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CF94D3" w14:textId="77777777" w:rsidR="00C044AD" w:rsidRDefault="00C044AD" w:rsidP="00244B65">
      <w:pPr>
        <w:spacing w:line="360" w:lineRule="auto"/>
        <w:ind w:firstLine="567"/>
        <w:jc w:val="center"/>
        <w:rPr>
          <w:b/>
          <w:bCs/>
          <w:i/>
        </w:rPr>
      </w:pPr>
      <w:r>
        <w:rPr>
          <w:b/>
          <w:bCs/>
          <w:i/>
        </w:rPr>
        <w:t>METĀLA KONSTRUKCIJU MONTĀŽA</w:t>
      </w:r>
    </w:p>
    <w:p w14:paraId="01CC85A8" w14:textId="77777777" w:rsidR="00C044AD" w:rsidRDefault="00C044AD">
      <w:pPr>
        <w:rPr>
          <w:b/>
          <w:bCs/>
          <w:i/>
        </w:rPr>
      </w:pPr>
      <w:r>
        <w:rPr>
          <w:b/>
          <w:bCs/>
          <w:i/>
        </w:rPr>
        <w:br w:type="page"/>
      </w:r>
    </w:p>
    <w:p w14:paraId="4D37398D" w14:textId="618D38E5" w:rsidR="00C974FF" w:rsidRDefault="00244B65" w:rsidP="00244B65">
      <w:pPr>
        <w:spacing w:line="360" w:lineRule="auto"/>
        <w:ind w:firstLine="567"/>
        <w:jc w:val="center"/>
        <w:rPr>
          <w:b/>
          <w:bCs/>
          <w:i/>
        </w:rPr>
      </w:pPr>
      <w:r w:rsidRPr="00E5726D">
        <w:rPr>
          <w:b/>
          <w:bCs/>
          <w:i/>
        </w:rPr>
        <w:lastRenderedPageBreak/>
        <w:t>S</w:t>
      </w:r>
      <w:r w:rsidR="00A83C30" w:rsidRPr="00E5726D">
        <w:rPr>
          <w:b/>
          <w:bCs/>
          <w:i/>
        </w:rPr>
        <w:t>KAIDROJO</w:t>
      </w:r>
      <w:r w:rsidR="00FE5240" w:rsidRPr="00E5726D">
        <w:rPr>
          <w:b/>
          <w:bCs/>
          <w:i/>
        </w:rPr>
        <w:t>ŠAIS APRAKSTS</w:t>
      </w:r>
    </w:p>
    <w:p w14:paraId="3C8CB8DA" w14:textId="77777777" w:rsidR="00E5726D" w:rsidRPr="00D47876" w:rsidRDefault="00E5726D" w:rsidP="00E5726D">
      <w:pPr>
        <w:ind w:firstLine="709"/>
        <w:rPr>
          <w:i/>
          <w:sz w:val="22"/>
        </w:rPr>
      </w:pPr>
      <w:r w:rsidRPr="00D47876">
        <w:rPr>
          <w:i/>
          <w:sz w:val="22"/>
        </w:rPr>
        <w:t>Visus tērauda konstrukciju izgatavošanas un montāžas darbus veikt saskaņā ar:</w:t>
      </w:r>
    </w:p>
    <w:p w14:paraId="184A12BF" w14:textId="1ACBBB59" w:rsidR="00E5726D" w:rsidRPr="00D47876" w:rsidRDefault="00E5726D" w:rsidP="00E5726D">
      <w:pPr>
        <w:ind w:firstLine="709"/>
        <w:rPr>
          <w:i/>
          <w:sz w:val="22"/>
        </w:rPr>
      </w:pPr>
      <w:r w:rsidRPr="00D47876">
        <w:rPr>
          <w:i/>
          <w:sz w:val="22"/>
        </w:rPr>
        <w:t xml:space="preserve"> LVS EN 1090-2:2018 Tērauda konstrukciju un alumīnija konstrukciju izgatavošana. 2.daļa: Tehniskās prasības tērauda konstrukcijām</w:t>
      </w:r>
      <w:r w:rsidR="003832D9" w:rsidRPr="00D47876">
        <w:rPr>
          <w:i/>
          <w:sz w:val="22"/>
        </w:rPr>
        <w:t>.</w:t>
      </w:r>
    </w:p>
    <w:p w14:paraId="14DF1462" w14:textId="604B6C61" w:rsidR="003832D9" w:rsidRPr="00D47876" w:rsidRDefault="003832D9" w:rsidP="00E5726D">
      <w:pPr>
        <w:ind w:firstLine="709"/>
        <w:rPr>
          <w:i/>
          <w:sz w:val="22"/>
        </w:rPr>
      </w:pPr>
      <w:r w:rsidRPr="00D47876">
        <w:rPr>
          <w:i/>
          <w:sz w:val="22"/>
        </w:rPr>
        <w:t>Harmonizētie standarti tērauda konstrukciju pārklājumu nodrošināšanai:</w:t>
      </w:r>
    </w:p>
    <w:p w14:paraId="76B6091B" w14:textId="07F8A797" w:rsidR="003832D9" w:rsidRPr="00D47876" w:rsidRDefault="003832D9" w:rsidP="00E5726D">
      <w:pPr>
        <w:ind w:firstLine="709"/>
        <w:rPr>
          <w:i/>
          <w:sz w:val="22"/>
        </w:rPr>
      </w:pPr>
      <w:r w:rsidRPr="00D47876">
        <w:rPr>
          <w:i/>
          <w:sz w:val="22"/>
        </w:rPr>
        <w:t xml:space="preserve">LVS EN ISO 12944-1:2018 Krāsas un lakas. Tērauda konstrukciju </w:t>
      </w:r>
      <w:proofErr w:type="spellStart"/>
      <w:r w:rsidRPr="00D47876">
        <w:rPr>
          <w:i/>
          <w:sz w:val="22"/>
        </w:rPr>
        <w:t>korozijaizsardzība</w:t>
      </w:r>
      <w:proofErr w:type="spellEnd"/>
      <w:r w:rsidRPr="00D47876">
        <w:rPr>
          <w:i/>
          <w:sz w:val="22"/>
        </w:rPr>
        <w:t xml:space="preserve"> ar aizsargkrāsu sistēmām. 1.daļa: Vispārīgs ievads</w:t>
      </w:r>
    </w:p>
    <w:p w14:paraId="672EFFD1" w14:textId="5EF0153C" w:rsidR="003832D9" w:rsidRPr="00D47876" w:rsidRDefault="003832D9" w:rsidP="00E5726D">
      <w:pPr>
        <w:ind w:firstLine="709"/>
        <w:rPr>
          <w:i/>
          <w:sz w:val="22"/>
        </w:rPr>
      </w:pPr>
      <w:r w:rsidRPr="00D47876">
        <w:rPr>
          <w:i/>
          <w:sz w:val="22"/>
        </w:rPr>
        <w:t>LVS EN ISO 1461:2009</w:t>
      </w:r>
      <w:r w:rsidR="00E5726D" w:rsidRPr="00D47876">
        <w:rPr>
          <w:i/>
          <w:sz w:val="22"/>
        </w:rPr>
        <w:t xml:space="preserve"> </w:t>
      </w:r>
      <w:r w:rsidRPr="00D47876">
        <w:rPr>
          <w:i/>
          <w:sz w:val="22"/>
        </w:rPr>
        <w:t>Dzelzs un tērauda izstrādājumu karsti cinkotie pārklājumi. Specifikācijas un testa metodes</w:t>
      </w:r>
    </w:p>
    <w:p w14:paraId="7D9B99ED" w14:textId="556D01FF" w:rsidR="003832D9" w:rsidRPr="00D47876" w:rsidRDefault="003832D9" w:rsidP="00E5726D">
      <w:pPr>
        <w:ind w:firstLine="709"/>
        <w:rPr>
          <w:i/>
          <w:sz w:val="22"/>
        </w:rPr>
      </w:pPr>
      <w:r w:rsidRPr="00D47876">
        <w:rPr>
          <w:i/>
          <w:sz w:val="22"/>
        </w:rPr>
        <w:t>Harmonizētie standarti paplāksnēm un uzgriežņiem</w:t>
      </w:r>
      <w:r w:rsidRPr="00D47876">
        <w:rPr>
          <w:rStyle w:val="af6"/>
          <w:i/>
          <w:sz w:val="22"/>
        </w:rPr>
        <w:footnoteReference w:id="1"/>
      </w:r>
    </w:p>
    <w:p w14:paraId="78B6838F" w14:textId="56D1C715" w:rsidR="00D37575" w:rsidRPr="00D47876" w:rsidRDefault="00D37575" w:rsidP="00E5726D">
      <w:pPr>
        <w:ind w:firstLine="709"/>
        <w:rPr>
          <w:i/>
          <w:sz w:val="22"/>
        </w:rPr>
      </w:pPr>
      <w:r w:rsidRPr="00D47876">
        <w:rPr>
          <w:i/>
          <w:sz w:val="22"/>
        </w:rPr>
        <w:t>LVS EN ISO 7093-1:2002 Gludās starplikas - Lielā sērija - 1.daļa: A klase</w:t>
      </w:r>
    </w:p>
    <w:p w14:paraId="6BEDB3B9" w14:textId="23EDE6A8" w:rsidR="00D37575" w:rsidRPr="00D47876" w:rsidRDefault="00D37575" w:rsidP="00E5726D">
      <w:pPr>
        <w:ind w:firstLine="709"/>
        <w:rPr>
          <w:i/>
          <w:sz w:val="22"/>
        </w:rPr>
      </w:pPr>
      <w:r w:rsidRPr="00D47876">
        <w:rPr>
          <w:i/>
          <w:sz w:val="22"/>
        </w:rPr>
        <w:t>LVS EN ISO 4032:2013 Sešstūrainie uzgriežņi (1. tips). A un B klase</w:t>
      </w:r>
    </w:p>
    <w:p w14:paraId="07424E9A" w14:textId="77777777" w:rsidR="00D37575" w:rsidRPr="00D47876" w:rsidRDefault="00D37575" w:rsidP="00E5726D">
      <w:pPr>
        <w:ind w:firstLine="709"/>
        <w:rPr>
          <w:i/>
          <w:sz w:val="22"/>
        </w:rPr>
      </w:pPr>
      <w:r w:rsidRPr="00D47876">
        <w:rPr>
          <w:i/>
          <w:sz w:val="22"/>
        </w:rPr>
        <w:t>Harmonizētie standarti</w:t>
      </w:r>
      <w:r w:rsidR="00E5726D" w:rsidRPr="00D47876">
        <w:rPr>
          <w:i/>
          <w:sz w:val="22"/>
        </w:rPr>
        <w:t xml:space="preserve"> metinājumi</w:t>
      </w:r>
      <w:r w:rsidRPr="00D47876">
        <w:rPr>
          <w:i/>
          <w:sz w:val="22"/>
        </w:rPr>
        <w:t>em</w:t>
      </w:r>
    </w:p>
    <w:p w14:paraId="67878B7C" w14:textId="5455C7CA" w:rsidR="00E5726D" w:rsidRPr="00D47876" w:rsidRDefault="00D37575" w:rsidP="00E5726D">
      <w:pPr>
        <w:ind w:firstLine="709"/>
        <w:rPr>
          <w:i/>
          <w:sz w:val="22"/>
        </w:rPr>
      </w:pPr>
      <w:r w:rsidRPr="00D47876">
        <w:rPr>
          <w:i/>
          <w:sz w:val="22"/>
        </w:rPr>
        <w:t>LVS EN ISO 4063:2011 Metināšana un radnieciskie procesi. Procesu saraksts un norādes numuri</w:t>
      </w:r>
    </w:p>
    <w:p w14:paraId="03D0E243" w14:textId="77777777" w:rsidR="00DA7FB7" w:rsidRDefault="00DA7FB7" w:rsidP="00D47876">
      <w:pPr>
        <w:ind w:firstLine="709"/>
        <w:rPr>
          <w:rFonts w:eastAsia="Times New Roman"/>
          <w:i/>
          <w:sz w:val="22"/>
        </w:rPr>
      </w:pPr>
      <w:bookmarkStart w:id="0" w:name="_Hlk98157752"/>
    </w:p>
    <w:bookmarkEnd w:id="0"/>
    <w:p w14:paraId="0B7045D5" w14:textId="7FFF75D3" w:rsidR="00E5726D" w:rsidRPr="00D47876" w:rsidRDefault="00E5726D" w:rsidP="00E5726D">
      <w:pPr>
        <w:ind w:firstLine="709"/>
        <w:rPr>
          <w:rFonts w:eastAsia="Times New Roman"/>
          <w:i/>
          <w:sz w:val="22"/>
        </w:rPr>
      </w:pPr>
      <w:r w:rsidRPr="00D47876">
        <w:rPr>
          <w:i/>
          <w:sz w:val="22"/>
        </w:rPr>
        <w:br w:type="page"/>
      </w:r>
    </w:p>
    <w:p w14:paraId="2FBC1810" w14:textId="71736A70" w:rsidR="006E7EDE" w:rsidRPr="00127DD4" w:rsidRDefault="00C044AD" w:rsidP="0029744F">
      <w:pPr>
        <w:pStyle w:val="a3"/>
        <w:spacing w:after="0" w:line="360" w:lineRule="auto"/>
        <w:ind w:left="0" w:right="-38" w:firstLine="567"/>
        <w:jc w:val="center"/>
        <w:rPr>
          <w:rFonts w:ascii="ISOCPEUR" w:hAnsi="ISOCPEUR"/>
          <w:b/>
          <w:bCs/>
          <w:i/>
        </w:rPr>
      </w:pPr>
      <w:r>
        <w:rPr>
          <w:rFonts w:ascii="ISOCPEUR" w:hAnsi="ISOCPEUR"/>
          <w:b/>
          <w:bCs/>
          <w:i/>
        </w:rPr>
        <w:lastRenderedPageBreak/>
        <w:t>N</w:t>
      </w:r>
      <w:r w:rsidR="006E7EDE" w:rsidRPr="00127DD4">
        <w:rPr>
          <w:rFonts w:ascii="ISOCPEUR" w:hAnsi="ISOCPEUR"/>
          <w:b/>
          <w:bCs/>
          <w:i/>
        </w:rPr>
        <w:t>EPIECIEŠAMO SPECIĀLISTU DARBAM OBJEKTĀ SARAKSTS</w:t>
      </w:r>
    </w:p>
    <w:p w14:paraId="22D91FF2" w14:textId="11CB3277" w:rsidR="00C974FF" w:rsidRPr="006E7EDE" w:rsidRDefault="002717BD" w:rsidP="0029744F">
      <w:pPr>
        <w:ind w:firstLine="567"/>
        <w:rPr>
          <w:rFonts w:eastAsia="Times New Roman"/>
          <w:i/>
          <w:sz w:val="22"/>
        </w:rPr>
      </w:pPr>
      <w:r>
        <w:rPr>
          <w:i/>
          <w:noProof/>
        </w:rPr>
        <w:drawing>
          <wp:inline distT="0" distB="0" distL="0" distR="0" wp14:anchorId="7B4CB3BC" wp14:editId="7207EE20">
            <wp:extent cx="6056994" cy="3615690"/>
            <wp:effectExtent l="0" t="0" r="127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48" cy="3621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E7EDE">
        <w:rPr>
          <w:i/>
        </w:rPr>
        <w:br w:type="page"/>
      </w:r>
    </w:p>
    <w:p w14:paraId="0E9E68CE" w14:textId="0C7739E0" w:rsidR="00127DD4" w:rsidRDefault="006E7EDE" w:rsidP="0029744F">
      <w:pPr>
        <w:pStyle w:val="a3"/>
        <w:spacing w:after="0" w:line="360" w:lineRule="auto"/>
        <w:ind w:left="0" w:right="-38" w:firstLine="567"/>
        <w:jc w:val="center"/>
        <w:rPr>
          <w:rFonts w:ascii="ISOCPEUR" w:hAnsi="ISOCPEUR"/>
          <w:b/>
          <w:bCs/>
          <w:i/>
        </w:rPr>
      </w:pPr>
      <w:r w:rsidRPr="00127DD4">
        <w:rPr>
          <w:rFonts w:ascii="ISOCPEUR" w:hAnsi="ISOCPEUR"/>
          <w:b/>
          <w:bCs/>
          <w:i/>
        </w:rPr>
        <w:lastRenderedPageBreak/>
        <w:t>BŪVIZSTRĀDĀJUMU TRANSPORTĒŠANAS NOSACĪJUMI, NOVIETOŠANAS VIETAS BŪVLAUKUMĀ</w:t>
      </w:r>
    </w:p>
    <w:p w14:paraId="54F3ECE3" w14:textId="2CD3A83E" w:rsidR="002C3C3F" w:rsidRPr="002C3C3F" w:rsidRDefault="002C3C3F" w:rsidP="002C3C3F">
      <w:pPr>
        <w:pStyle w:val="a3"/>
        <w:spacing w:after="0" w:line="240" w:lineRule="auto"/>
        <w:ind w:left="0" w:right="-38" w:firstLine="567"/>
        <w:jc w:val="center"/>
        <w:rPr>
          <w:rFonts w:ascii="ISOCPEUR" w:hAnsi="ISOCPEUR"/>
          <w:i/>
        </w:rPr>
      </w:pPr>
    </w:p>
    <w:p w14:paraId="4EEA1BF4" w14:textId="4DBE3F19" w:rsidR="002C3C3F" w:rsidRDefault="002C3C3F" w:rsidP="002C3C3F">
      <w:pPr>
        <w:pStyle w:val="a3"/>
        <w:spacing w:after="0" w:line="240" w:lineRule="auto"/>
        <w:ind w:left="0" w:right="-38" w:firstLine="567"/>
        <w:jc w:val="both"/>
        <w:rPr>
          <w:rFonts w:ascii="ISOCPEUR" w:hAnsi="ISOCPEUR"/>
          <w:i/>
        </w:rPr>
      </w:pPr>
      <w:r>
        <w:rPr>
          <w:rFonts w:ascii="ISOCPEUR" w:hAnsi="ISOCPEUR"/>
          <w:i/>
        </w:rPr>
        <w:t>Tērauda konstrukcijas nedrīkst nodot parastai uzglabāšanai</w:t>
      </w:r>
      <w:r w:rsidRPr="002C3C3F">
        <w:rPr>
          <w:rFonts w:ascii="ISOCPEUR" w:hAnsi="ISOCPEUR"/>
          <w:i/>
        </w:rPr>
        <w:t xml:space="preserve"> un transportēt</w:t>
      </w:r>
      <w:r>
        <w:rPr>
          <w:rFonts w:ascii="ISOCPEUR" w:hAnsi="ISOCPEUR"/>
          <w:i/>
        </w:rPr>
        <w:t xml:space="preserve"> tās</w:t>
      </w:r>
      <w:r w:rsidRPr="002C3C3F">
        <w:rPr>
          <w:rFonts w:ascii="ISOCPEUR" w:hAnsi="ISOCPEUR"/>
          <w:i/>
        </w:rPr>
        <w:t xml:space="preserve">, kamēr pārklājuma sistēma </w:t>
      </w:r>
      <w:r>
        <w:rPr>
          <w:rFonts w:ascii="ISOCPEUR" w:hAnsi="ISOCPEUR"/>
          <w:i/>
        </w:rPr>
        <w:t>nebūs</w:t>
      </w:r>
      <w:r w:rsidRPr="002C3C3F">
        <w:rPr>
          <w:rFonts w:ascii="ISOCPEUR" w:hAnsi="ISOCPEUR"/>
          <w:i/>
        </w:rPr>
        <w:t xml:space="preserve"> sacietējusi līdz pieņemamam līmenim.</w:t>
      </w:r>
      <w:r>
        <w:rPr>
          <w:rFonts w:ascii="ISOCPEUR" w:hAnsi="ISOCPEUR"/>
          <w:i/>
        </w:rPr>
        <w:t xml:space="preserve"> Ņemot vērā iepriekš minēto tērauda konstrukciju ražotājam ir jānodrošina informācija par pārklājumu sacietēšanās līdz pieņemamam līmenim informāciju, kā arī pārklājamo tērauda konstrukciju foto vai </w:t>
      </w:r>
      <w:proofErr w:type="spellStart"/>
      <w:r>
        <w:rPr>
          <w:rFonts w:ascii="ISOCPEUR" w:hAnsi="ISOCPEUR"/>
          <w:i/>
        </w:rPr>
        <w:t>videofiksācija</w:t>
      </w:r>
      <w:proofErr w:type="spellEnd"/>
      <w:r>
        <w:rPr>
          <w:rFonts w:ascii="ISOCPEUR" w:hAnsi="ISOCPEUR"/>
          <w:i/>
        </w:rPr>
        <w:t xml:space="preserve"> brīdī, kad tās ir pilnībā pārklātas. Transportēšana ir jāplāno, vadoties no nepieciešamā laika no konstrukciju pārklāšanas līdz to </w:t>
      </w:r>
      <w:r w:rsidRPr="002C3C3F">
        <w:rPr>
          <w:rFonts w:ascii="ISOCPEUR" w:hAnsi="ISOCPEUR"/>
          <w:i/>
        </w:rPr>
        <w:t xml:space="preserve">pārklājumu sacietēšanās līdz pieņemamam līmenim informāciju </w:t>
      </w:r>
      <w:r>
        <w:rPr>
          <w:rFonts w:ascii="ISOCPEUR" w:hAnsi="ISOCPEUR"/>
          <w:i/>
        </w:rPr>
        <w:t xml:space="preserve">prognozētajam termiņam. Termiņš no foto vai </w:t>
      </w:r>
      <w:proofErr w:type="spellStart"/>
      <w:r>
        <w:rPr>
          <w:rFonts w:ascii="ISOCPEUR" w:hAnsi="ISOCPEUR"/>
          <w:i/>
        </w:rPr>
        <w:t>videofiksācijas</w:t>
      </w:r>
      <w:proofErr w:type="spellEnd"/>
      <w:r>
        <w:rPr>
          <w:rFonts w:ascii="ISOCPEUR" w:hAnsi="ISOCPEUR"/>
          <w:i/>
        </w:rPr>
        <w:t xml:space="preserve"> brīža</w:t>
      </w:r>
      <w:r w:rsidRPr="002C3C3F">
        <w:rPr>
          <w:rFonts w:ascii="ISOCPEUR" w:hAnsi="ISOCPEUR"/>
          <w:i/>
        </w:rPr>
        <w:t xml:space="preserve">, kad </w:t>
      </w:r>
      <w:r>
        <w:rPr>
          <w:rFonts w:ascii="ISOCPEUR" w:hAnsi="ISOCPEUR"/>
          <w:i/>
        </w:rPr>
        <w:t>konstrukcijas</w:t>
      </w:r>
      <w:r w:rsidRPr="002C3C3F">
        <w:rPr>
          <w:rFonts w:ascii="ISOCPEUR" w:hAnsi="ISOCPEUR"/>
          <w:i/>
        </w:rPr>
        <w:t xml:space="preserve"> ir pilnībā pārklātas</w:t>
      </w:r>
      <w:r>
        <w:rPr>
          <w:rFonts w:ascii="ISOCPEUR" w:hAnsi="ISOCPEUR"/>
          <w:i/>
        </w:rPr>
        <w:t xml:space="preserve"> līdz brīdim, kad pārklājums sacietē līdz pieņemamam līmenim nedrīkst būt īsāks par termiņu starp veikto fotofiksāciju un transportēšanu.</w:t>
      </w:r>
    </w:p>
    <w:p w14:paraId="168782BE" w14:textId="41A8339B" w:rsidR="006F3067" w:rsidRPr="002C3C3F" w:rsidRDefault="006F3067" w:rsidP="002C3C3F">
      <w:pPr>
        <w:pStyle w:val="a3"/>
        <w:spacing w:after="0" w:line="240" w:lineRule="auto"/>
        <w:ind w:left="0" w:right="-38" w:firstLine="567"/>
        <w:jc w:val="both"/>
        <w:rPr>
          <w:rFonts w:ascii="ISOCPEUR" w:hAnsi="ISOCPEUR"/>
          <w:i/>
        </w:rPr>
      </w:pPr>
      <w:r>
        <w:rPr>
          <w:rFonts w:ascii="ISOCPEUR" w:hAnsi="ISOCPEUR"/>
          <w:i/>
        </w:rPr>
        <w:t xml:space="preserve">Visām konstrukcijām, kurām ir pārklājums transportēšanas un uzglabāšanas laikā līdz to uzstādīšanai un pieņemšanai ir jābūt papildus aizsargātām, piemēram aptītām ar nemetālu </w:t>
      </w:r>
      <w:proofErr w:type="spellStart"/>
      <w:r>
        <w:rPr>
          <w:rFonts w:ascii="ISOCPEUR" w:hAnsi="ISOCPEUR"/>
          <w:i/>
        </w:rPr>
        <w:t>aizsargmateriālu</w:t>
      </w:r>
      <w:proofErr w:type="spellEnd"/>
      <w:r>
        <w:rPr>
          <w:rFonts w:ascii="ISOCPEUR" w:hAnsi="ISOCPEUR"/>
          <w:i/>
        </w:rPr>
        <w:t xml:space="preserve">. </w:t>
      </w:r>
    </w:p>
    <w:p w14:paraId="28979716" w14:textId="636CF082" w:rsidR="006E7EDE" w:rsidRPr="002C3C3F" w:rsidRDefault="00127DD4" w:rsidP="00AC356E">
      <w:pPr>
        <w:ind w:firstLine="709"/>
        <w:jc w:val="both"/>
        <w:rPr>
          <w:rFonts w:eastAsia="Times New Roman"/>
          <w:i/>
          <w:sz w:val="22"/>
        </w:rPr>
      </w:pPr>
      <w:r w:rsidRPr="002C3C3F">
        <w:rPr>
          <w:i/>
        </w:rPr>
        <w:br w:type="page"/>
      </w:r>
    </w:p>
    <w:p w14:paraId="5DE7359F" w14:textId="7B5D2D11" w:rsidR="00AC356E" w:rsidRDefault="006E7EDE" w:rsidP="00AC356E">
      <w:pPr>
        <w:ind w:firstLine="709"/>
        <w:jc w:val="center"/>
        <w:rPr>
          <w:rFonts w:eastAsia="Times New Roman"/>
          <w:b/>
          <w:bCs/>
          <w:i/>
          <w:sz w:val="22"/>
        </w:rPr>
      </w:pPr>
      <w:r w:rsidRPr="00AC356E">
        <w:rPr>
          <w:rFonts w:eastAsia="Times New Roman"/>
          <w:b/>
          <w:bCs/>
          <w:i/>
          <w:sz w:val="22"/>
        </w:rPr>
        <w:lastRenderedPageBreak/>
        <w:t>BŪVDARBU APRAKSTS</w:t>
      </w:r>
    </w:p>
    <w:p w14:paraId="4096CE86" w14:textId="77777777" w:rsidR="00AC356E" w:rsidRPr="00AC356E" w:rsidRDefault="00AC356E" w:rsidP="00AC356E">
      <w:pPr>
        <w:ind w:firstLine="709"/>
        <w:jc w:val="center"/>
        <w:rPr>
          <w:rFonts w:eastAsia="Times New Roman"/>
          <w:b/>
          <w:bCs/>
          <w:i/>
          <w:sz w:val="22"/>
        </w:rPr>
      </w:pPr>
    </w:p>
    <w:p w14:paraId="5C140D95" w14:textId="58EED827" w:rsidR="00AC356E" w:rsidRPr="00D47876" w:rsidRDefault="00AC356E" w:rsidP="00AC356E">
      <w:pPr>
        <w:ind w:firstLine="709"/>
        <w:jc w:val="both"/>
        <w:rPr>
          <w:rFonts w:eastAsia="Times New Roman"/>
          <w:i/>
          <w:sz w:val="22"/>
        </w:rPr>
      </w:pPr>
      <w:r w:rsidRPr="00AC356E">
        <w:rPr>
          <w:rFonts w:eastAsia="Times New Roman"/>
          <w:i/>
          <w:sz w:val="22"/>
        </w:rPr>
        <w:t xml:space="preserve">Saskrūvējumus ar iepriekš neslogotām bultskrūvēm (turpmāk – Bultskrūves) saskrūvē līdz ciešam saskrūvējamo elementu virsmu kontaktam (neatstājot spraugas). Visas Bultskrūves stiprinājuma mezglā vienmērīgi cieši pievelk lai panāktu visu Bultskrūvju vienmērīgu darbību. </w:t>
      </w:r>
      <w:r w:rsidRPr="00D47876">
        <w:rPr>
          <w:rFonts w:eastAsia="Times New Roman"/>
          <w:i/>
          <w:sz w:val="22"/>
        </w:rPr>
        <w:t xml:space="preserve">Savienojamie elementi jāsavelk kopā tādā veidā, ka rodas stingrs kontakts. Šī procesa laikā katra </w:t>
      </w:r>
      <w:r>
        <w:rPr>
          <w:rFonts w:eastAsia="Times New Roman"/>
          <w:i/>
          <w:sz w:val="22"/>
        </w:rPr>
        <w:t>B</w:t>
      </w:r>
      <w:r w:rsidRPr="00D47876">
        <w:rPr>
          <w:rFonts w:eastAsia="Times New Roman"/>
          <w:i/>
          <w:sz w:val="22"/>
        </w:rPr>
        <w:t xml:space="preserve">ultskrūves montāžas vienība stingri jāpievelk, nepārslogojot </w:t>
      </w:r>
      <w:r>
        <w:rPr>
          <w:rFonts w:eastAsia="Times New Roman"/>
          <w:i/>
          <w:sz w:val="22"/>
        </w:rPr>
        <w:t>B</w:t>
      </w:r>
      <w:r w:rsidRPr="00D47876">
        <w:rPr>
          <w:rFonts w:eastAsia="Times New Roman"/>
          <w:i/>
          <w:sz w:val="22"/>
        </w:rPr>
        <w:t xml:space="preserve">ultskrūvi. Lielām </w:t>
      </w:r>
      <w:r>
        <w:rPr>
          <w:rFonts w:eastAsia="Times New Roman"/>
          <w:i/>
          <w:sz w:val="22"/>
        </w:rPr>
        <w:t>B</w:t>
      </w:r>
      <w:r w:rsidRPr="00D47876">
        <w:rPr>
          <w:rFonts w:eastAsia="Times New Roman"/>
          <w:i/>
          <w:sz w:val="22"/>
        </w:rPr>
        <w:t>ultskrūvju grupām šis process jāveic pakāpeniski no grupas centra uz malām. Ja nepieciešams, veic papildus pievilkšanas ciklus, lai sasniegtu vienādu pievilkšanas ciešuma pakāpi.</w:t>
      </w:r>
    </w:p>
    <w:p w14:paraId="0859E9F8" w14:textId="77777777" w:rsidR="00AC356E" w:rsidRPr="00AC356E" w:rsidRDefault="00AC356E" w:rsidP="00AC356E">
      <w:pPr>
        <w:ind w:firstLine="709"/>
        <w:jc w:val="both"/>
        <w:rPr>
          <w:rFonts w:eastAsia="Times New Roman"/>
          <w:i/>
          <w:sz w:val="22"/>
        </w:rPr>
      </w:pPr>
      <w:r w:rsidRPr="00AC356E">
        <w:rPr>
          <w:rFonts w:eastAsia="Times New Roman"/>
          <w:i/>
          <w:sz w:val="22"/>
        </w:rPr>
        <w:t xml:space="preserve">Bultskrūvju pievilkšanas kontroles momenti (pievelkot tos nepārsniegt) - Bultskrūvju klase 8.8: M12 - 30 </w:t>
      </w:r>
      <w:proofErr w:type="spellStart"/>
      <w:r w:rsidRPr="00AC356E">
        <w:rPr>
          <w:rFonts w:eastAsia="Times New Roman"/>
          <w:i/>
          <w:sz w:val="22"/>
        </w:rPr>
        <w:t>Nm</w:t>
      </w:r>
      <w:proofErr w:type="spellEnd"/>
      <w:r w:rsidRPr="00AC356E">
        <w:rPr>
          <w:rFonts w:eastAsia="Times New Roman"/>
          <w:i/>
          <w:sz w:val="22"/>
        </w:rPr>
        <w:t xml:space="preserve">; M16 - 90 </w:t>
      </w:r>
      <w:proofErr w:type="spellStart"/>
      <w:r w:rsidRPr="00AC356E">
        <w:rPr>
          <w:rFonts w:eastAsia="Times New Roman"/>
          <w:i/>
          <w:sz w:val="22"/>
        </w:rPr>
        <w:t>Nm</w:t>
      </w:r>
      <w:proofErr w:type="spellEnd"/>
      <w:r w:rsidRPr="00AC356E">
        <w:rPr>
          <w:rFonts w:eastAsia="Times New Roman"/>
          <w:i/>
          <w:sz w:val="22"/>
        </w:rPr>
        <w:t xml:space="preserve">; M20 - 110 </w:t>
      </w:r>
      <w:proofErr w:type="spellStart"/>
      <w:r w:rsidRPr="00AC356E">
        <w:rPr>
          <w:rFonts w:eastAsia="Times New Roman"/>
          <w:i/>
          <w:sz w:val="22"/>
        </w:rPr>
        <w:t>Nm</w:t>
      </w:r>
      <w:proofErr w:type="spellEnd"/>
      <w:r w:rsidRPr="00AC356E">
        <w:rPr>
          <w:rFonts w:eastAsia="Times New Roman"/>
          <w:i/>
          <w:sz w:val="22"/>
        </w:rPr>
        <w:t xml:space="preserve">; M24 - 140 </w:t>
      </w:r>
      <w:proofErr w:type="spellStart"/>
      <w:r w:rsidRPr="00AC356E">
        <w:rPr>
          <w:rFonts w:eastAsia="Times New Roman"/>
          <w:i/>
          <w:sz w:val="22"/>
        </w:rPr>
        <w:t>Nm</w:t>
      </w:r>
      <w:proofErr w:type="spellEnd"/>
      <w:r w:rsidRPr="00AC356E">
        <w:rPr>
          <w:rFonts w:eastAsia="Times New Roman"/>
          <w:i/>
          <w:sz w:val="22"/>
        </w:rPr>
        <w:t xml:space="preserve">; M30 - 160 </w:t>
      </w:r>
      <w:proofErr w:type="spellStart"/>
      <w:r w:rsidRPr="00AC356E">
        <w:rPr>
          <w:rFonts w:eastAsia="Times New Roman"/>
          <w:i/>
          <w:sz w:val="22"/>
        </w:rPr>
        <w:t>Nm</w:t>
      </w:r>
      <w:proofErr w:type="spellEnd"/>
      <w:r w:rsidRPr="00AC356E">
        <w:rPr>
          <w:rFonts w:eastAsia="Times New Roman"/>
          <w:i/>
          <w:sz w:val="22"/>
        </w:rPr>
        <w:t xml:space="preserve">; Lai novērstu Bultskrūvju patvaļīgu atskrūvēšanos tām paredzēt </w:t>
      </w:r>
      <w:proofErr w:type="spellStart"/>
      <w:r w:rsidRPr="00AC356E">
        <w:rPr>
          <w:rFonts w:eastAsia="Times New Roman"/>
          <w:i/>
          <w:sz w:val="22"/>
        </w:rPr>
        <w:t>kontroluzgriezni</w:t>
      </w:r>
      <w:proofErr w:type="spellEnd"/>
      <w:r w:rsidRPr="00AC356E">
        <w:rPr>
          <w:rFonts w:eastAsia="Times New Roman"/>
          <w:i/>
          <w:sz w:val="22"/>
        </w:rPr>
        <w:t xml:space="preserve"> pēc LVS EN 1090-2 norādēm, punkts 5.6.8.</w:t>
      </w:r>
    </w:p>
    <w:p w14:paraId="7C718497" w14:textId="77777777" w:rsidR="00AC356E" w:rsidRPr="00D47876" w:rsidRDefault="00AC356E" w:rsidP="00AC356E">
      <w:pPr>
        <w:ind w:firstLine="709"/>
        <w:jc w:val="both"/>
        <w:rPr>
          <w:rFonts w:eastAsia="Times New Roman"/>
          <w:i/>
          <w:sz w:val="22"/>
        </w:rPr>
      </w:pPr>
      <w:r w:rsidRPr="00AC356E">
        <w:rPr>
          <w:rFonts w:eastAsia="Times New Roman"/>
          <w:i/>
          <w:sz w:val="22"/>
        </w:rPr>
        <w:t>Griezes momenta kontrole.</w:t>
      </w:r>
      <w:r w:rsidRPr="00D47876">
        <w:rPr>
          <w:rFonts w:eastAsia="Times New Roman"/>
          <w:i/>
          <w:sz w:val="22"/>
        </w:rPr>
        <w:t xml:space="preserve"> Saskrūvējum</w:t>
      </w:r>
      <w:r>
        <w:rPr>
          <w:rFonts w:eastAsia="Times New Roman"/>
          <w:i/>
          <w:sz w:val="22"/>
        </w:rPr>
        <w:t>u</w:t>
      </w:r>
      <w:r w:rsidRPr="00D47876">
        <w:rPr>
          <w:rFonts w:eastAsia="Times New Roman"/>
          <w:i/>
          <w:sz w:val="22"/>
        </w:rPr>
        <w:t xml:space="preserve"> ar iepriekš neslogotām bultskrūvēm pievilkšanu un griezes momenta pārbaudi </w:t>
      </w:r>
      <w:r>
        <w:rPr>
          <w:rFonts w:eastAsia="Times New Roman"/>
          <w:i/>
          <w:sz w:val="22"/>
        </w:rPr>
        <w:t xml:space="preserve">var </w:t>
      </w:r>
      <w:r w:rsidRPr="00D47876">
        <w:rPr>
          <w:rFonts w:eastAsia="Times New Roman"/>
          <w:i/>
          <w:sz w:val="22"/>
        </w:rPr>
        <w:t>vei</w:t>
      </w:r>
      <w:r>
        <w:rPr>
          <w:rFonts w:eastAsia="Times New Roman"/>
          <w:i/>
          <w:sz w:val="22"/>
        </w:rPr>
        <w:t>kt arī</w:t>
      </w:r>
      <w:r w:rsidRPr="00D47876">
        <w:rPr>
          <w:rFonts w:eastAsia="Times New Roman"/>
          <w:i/>
          <w:sz w:val="22"/>
        </w:rPr>
        <w:t xml:space="preserve"> ar </w:t>
      </w:r>
      <w:proofErr w:type="spellStart"/>
      <w:r w:rsidRPr="00D47876">
        <w:rPr>
          <w:rFonts w:eastAsia="Times New Roman"/>
          <w:i/>
          <w:sz w:val="22"/>
        </w:rPr>
        <w:t>dinamometrisko</w:t>
      </w:r>
      <w:proofErr w:type="spellEnd"/>
      <w:r w:rsidRPr="00D47876">
        <w:rPr>
          <w:rFonts w:eastAsia="Times New Roman"/>
          <w:i/>
          <w:sz w:val="22"/>
        </w:rPr>
        <w:t xml:space="preserve"> atslēgu. Uzgriežņu atslēgā uzstāda minimālo </w:t>
      </w:r>
      <w:r>
        <w:rPr>
          <w:rFonts w:eastAsia="Times New Roman"/>
          <w:i/>
          <w:sz w:val="22"/>
        </w:rPr>
        <w:t>B</w:t>
      </w:r>
      <w:r w:rsidRPr="00D47876">
        <w:rPr>
          <w:rFonts w:eastAsia="Times New Roman"/>
          <w:i/>
          <w:sz w:val="22"/>
        </w:rPr>
        <w:t xml:space="preserve">ultskrūvei nepieciešamo griezes momentu. </w:t>
      </w:r>
      <w:r>
        <w:rPr>
          <w:rFonts w:eastAsia="Times New Roman"/>
          <w:i/>
          <w:sz w:val="22"/>
        </w:rPr>
        <w:t>V</w:t>
      </w:r>
      <w:r w:rsidRPr="00D47876">
        <w:rPr>
          <w:rFonts w:eastAsia="Times New Roman"/>
          <w:i/>
          <w:sz w:val="22"/>
        </w:rPr>
        <w:t xml:space="preserve">eicot </w:t>
      </w:r>
      <w:r>
        <w:rPr>
          <w:rFonts w:eastAsia="Times New Roman"/>
          <w:i/>
          <w:sz w:val="22"/>
        </w:rPr>
        <w:t>p</w:t>
      </w:r>
      <w:r w:rsidRPr="00D47876">
        <w:rPr>
          <w:rFonts w:eastAsia="Times New Roman"/>
          <w:i/>
          <w:sz w:val="22"/>
        </w:rPr>
        <w:t xml:space="preserve">ārbaudi nav pieļaujama </w:t>
      </w:r>
      <w:r>
        <w:rPr>
          <w:rFonts w:eastAsia="Times New Roman"/>
          <w:i/>
          <w:sz w:val="22"/>
        </w:rPr>
        <w:t>Bult</w:t>
      </w:r>
      <w:r w:rsidRPr="00D47876">
        <w:rPr>
          <w:rFonts w:eastAsia="Times New Roman"/>
          <w:i/>
          <w:sz w:val="22"/>
        </w:rPr>
        <w:t xml:space="preserve">skrūvju pārvilkšana. </w:t>
      </w:r>
    </w:p>
    <w:p w14:paraId="29F88939" w14:textId="77777777" w:rsidR="00AC356E" w:rsidRDefault="00AC356E" w:rsidP="00AC356E">
      <w:pPr>
        <w:ind w:firstLine="709"/>
        <w:jc w:val="both"/>
        <w:rPr>
          <w:rFonts w:eastAsia="Times New Roman"/>
          <w:i/>
          <w:sz w:val="22"/>
        </w:rPr>
      </w:pPr>
      <w:r w:rsidRPr="00AC356E">
        <w:rPr>
          <w:rFonts w:eastAsia="Times New Roman"/>
          <w:i/>
          <w:sz w:val="22"/>
        </w:rPr>
        <w:t xml:space="preserve">Metināšana. </w:t>
      </w:r>
      <w:r>
        <w:rPr>
          <w:rFonts w:eastAsia="Times New Roman"/>
          <w:i/>
          <w:sz w:val="22"/>
        </w:rPr>
        <w:t>Metināšana</w:t>
      </w:r>
      <w:r w:rsidRPr="00D47876">
        <w:rPr>
          <w:rFonts w:eastAsia="Times New Roman"/>
          <w:i/>
          <w:sz w:val="22"/>
        </w:rPr>
        <w:t xml:space="preserve"> jāveic izmantojot pamatmateriālam atbilstošus metināšanas materiālus saskaņā ar EN 1993-1-8 punkta 4.2(2) prasībām. Visas metinājumu šuves izpildīt saskaņā ar</w:t>
      </w:r>
      <w:r>
        <w:rPr>
          <w:rFonts w:eastAsia="Times New Roman"/>
          <w:i/>
          <w:sz w:val="22"/>
        </w:rPr>
        <w:t>:</w:t>
      </w:r>
    </w:p>
    <w:p w14:paraId="3EB506A1" w14:textId="77777777" w:rsidR="00AC356E" w:rsidRDefault="00AC356E" w:rsidP="00AC356E">
      <w:pPr>
        <w:ind w:firstLine="709"/>
        <w:jc w:val="both"/>
        <w:rPr>
          <w:rFonts w:eastAsia="Times New Roman"/>
          <w:i/>
          <w:sz w:val="22"/>
        </w:rPr>
      </w:pPr>
      <w:r w:rsidRPr="00D47876">
        <w:rPr>
          <w:rFonts w:eastAsia="Times New Roman"/>
          <w:i/>
          <w:sz w:val="22"/>
        </w:rPr>
        <w:t>LVS EN ISO 9692-1:2014</w:t>
      </w:r>
      <w:r>
        <w:rPr>
          <w:rFonts w:eastAsia="Times New Roman"/>
          <w:i/>
          <w:sz w:val="22"/>
        </w:rPr>
        <w:t xml:space="preserve"> </w:t>
      </w:r>
      <w:r w:rsidRPr="00D47876">
        <w:rPr>
          <w:rFonts w:eastAsia="Times New Roman"/>
          <w:i/>
          <w:sz w:val="22"/>
        </w:rPr>
        <w:t xml:space="preserve">Metināšana un radniecīgie procesi. Savienojumu sagatavošanas tipi. 1. daļa: Manuālā </w:t>
      </w:r>
      <w:proofErr w:type="spellStart"/>
      <w:r w:rsidRPr="00D47876">
        <w:rPr>
          <w:rFonts w:eastAsia="Times New Roman"/>
          <w:i/>
          <w:sz w:val="22"/>
        </w:rPr>
        <w:t>lokmetināšana</w:t>
      </w:r>
      <w:proofErr w:type="spellEnd"/>
      <w:r w:rsidRPr="00D47876">
        <w:rPr>
          <w:rFonts w:eastAsia="Times New Roman"/>
          <w:i/>
          <w:sz w:val="22"/>
        </w:rPr>
        <w:t xml:space="preserve"> ar metāla elektrodu, </w:t>
      </w:r>
      <w:proofErr w:type="spellStart"/>
      <w:r w:rsidRPr="00D47876">
        <w:rPr>
          <w:rFonts w:eastAsia="Times New Roman"/>
          <w:i/>
          <w:sz w:val="22"/>
        </w:rPr>
        <w:t>lokmetināšana</w:t>
      </w:r>
      <w:proofErr w:type="spellEnd"/>
      <w:r w:rsidRPr="00D47876">
        <w:rPr>
          <w:rFonts w:eastAsia="Times New Roman"/>
          <w:i/>
          <w:sz w:val="22"/>
        </w:rPr>
        <w:t xml:space="preserve"> ar metāla elektrodu </w:t>
      </w:r>
      <w:proofErr w:type="spellStart"/>
      <w:r w:rsidRPr="00D47876">
        <w:rPr>
          <w:rFonts w:eastAsia="Times New Roman"/>
          <w:i/>
          <w:sz w:val="22"/>
        </w:rPr>
        <w:t>aizsarggāzu</w:t>
      </w:r>
      <w:proofErr w:type="spellEnd"/>
      <w:r w:rsidRPr="00D47876">
        <w:rPr>
          <w:rFonts w:eastAsia="Times New Roman"/>
          <w:i/>
          <w:sz w:val="22"/>
        </w:rPr>
        <w:t xml:space="preserve"> vidē, </w:t>
      </w:r>
      <w:proofErr w:type="spellStart"/>
      <w:r w:rsidRPr="00D47876">
        <w:rPr>
          <w:rFonts w:eastAsia="Times New Roman"/>
          <w:i/>
          <w:sz w:val="22"/>
        </w:rPr>
        <w:t>gāzmetināšana</w:t>
      </w:r>
      <w:proofErr w:type="spellEnd"/>
      <w:r w:rsidRPr="00D47876">
        <w:rPr>
          <w:rFonts w:eastAsia="Times New Roman"/>
          <w:i/>
          <w:sz w:val="22"/>
        </w:rPr>
        <w:t xml:space="preserve">, </w:t>
      </w:r>
      <w:proofErr w:type="spellStart"/>
      <w:r w:rsidRPr="00D47876">
        <w:rPr>
          <w:rFonts w:eastAsia="Times New Roman"/>
          <w:i/>
          <w:sz w:val="22"/>
        </w:rPr>
        <w:t>lokmetināšana</w:t>
      </w:r>
      <w:proofErr w:type="spellEnd"/>
      <w:r w:rsidRPr="00D47876">
        <w:rPr>
          <w:rFonts w:eastAsia="Times New Roman"/>
          <w:i/>
          <w:sz w:val="22"/>
        </w:rPr>
        <w:t xml:space="preserve"> ar volframa elektrodu inertas gāzes vidē un tēraudu staru metināšana</w:t>
      </w:r>
    </w:p>
    <w:p w14:paraId="41CC2DCC" w14:textId="77777777" w:rsidR="00AC356E" w:rsidRDefault="00AC356E" w:rsidP="00AC356E">
      <w:pPr>
        <w:ind w:firstLine="709"/>
        <w:jc w:val="both"/>
        <w:rPr>
          <w:rFonts w:eastAsia="Times New Roman"/>
          <w:i/>
          <w:sz w:val="22"/>
        </w:rPr>
      </w:pPr>
      <w:r w:rsidRPr="00D47876">
        <w:rPr>
          <w:rFonts w:eastAsia="Times New Roman"/>
          <w:i/>
          <w:sz w:val="22"/>
        </w:rPr>
        <w:t xml:space="preserve">LVS EN ISO 5817:2014 Metināšana. Kausēšanas metināšanas savienojumi tēraudam, niķelim, titānam un to sakausējumiem (izņemot </w:t>
      </w:r>
      <w:proofErr w:type="spellStart"/>
      <w:r w:rsidRPr="00D47876">
        <w:rPr>
          <w:rFonts w:eastAsia="Times New Roman"/>
          <w:i/>
          <w:sz w:val="22"/>
        </w:rPr>
        <w:t>starmetināšanu</w:t>
      </w:r>
      <w:proofErr w:type="spellEnd"/>
      <w:r w:rsidRPr="00D47876">
        <w:rPr>
          <w:rFonts w:eastAsia="Times New Roman"/>
          <w:i/>
          <w:sz w:val="22"/>
        </w:rPr>
        <w:t>). Kvalitātes līmeņu noteikšana defektiem</w:t>
      </w:r>
      <w:r>
        <w:rPr>
          <w:rFonts w:eastAsia="Times New Roman"/>
          <w:i/>
          <w:sz w:val="22"/>
        </w:rPr>
        <w:t>.</w:t>
      </w:r>
    </w:p>
    <w:p w14:paraId="5FD97A6E" w14:textId="05C5A601" w:rsidR="00853782" w:rsidRDefault="00AC356E" w:rsidP="00E46A90">
      <w:pPr>
        <w:ind w:firstLine="709"/>
        <w:rPr>
          <w:rFonts w:eastAsia="Times New Roman"/>
          <w:b/>
          <w:bCs/>
          <w:i/>
          <w:sz w:val="22"/>
        </w:rPr>
      </w:pPr>
      <w:r>
        <w:rPr>
          <w:rFonts w:eastAsia="Times New Roman"/>
          <w:b/>
          <w:bCs/>
          <w:i/>
          <w:noProof/>
          <w:sz w:val="22"/>
        </w:rPr>
        <w:drawing>
          <wp:inline distT="0" distB="0" distL="0" distR="0" wp14:anchorId="296E9521" wp14:editId="1FA13046">
            <wp:extent cx="5925820" cy="334708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3347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4CD198" w14:textId="77777777" w:rsidR="0096219C" w:rsidRDefault="0096219C" w:rsidP="0096219C">
      <w:pPr>
        <w:ind w:firstLine="709"/>
        <w:rPr>
          <w:i/>
          <w:sz w:val="22"/>
        </w:rPr>
      </w:pPr>
    </w:p>
    <w:p w14:paraId="1B6FC1FC" w14:textId="738C029A" w:rsidR="00570B34" w:rsidRDefault="00D859D5" w:rsidP="0096219C">
      <w:pPr>
        <w:ind w:firstLine="709"/>
        <w:rPr>
          <w:i/>
          <w:sz w:val="22"/>
        </w:rPr>
      </w:pPr>
      <w:r w:rsidRPr="00D859D5">
        <w:rPr>
          <w:i/>
          <w:sz w:val="22"/>
        </w:rPr>
        <w:t>Pamatu skrūvju iegul</w:t>
      </w:r>
      <w:r>
        <w:rPr>
          <w:i/>
          <w:sz w:val="22"/>
        </w:rPr>
        <w:t>dī</w:t>
      </w:r>
      <w:r w:rsidRPr="00D859D5">
        <w:rPr>
          <w:i/>
          <w:sz w:val="22"/>
        </w:rPr>
        <w:t>tā daļa ir jāaizsargā vismaz pirmos 50 mm zem gatavās betona virsmas. Citas tērauda virsmas tiek atstātas neapstrādātas, ja vien nav norādīts citādi (sk. EN ISO 12944-3).</w:t>
      </w:r>
    </w:p>
    <w:p w14:paraId="7AE99F33" w14:textId="6711939A" w:rsidR="0096219C" w:rsidRDefault="0096219C" w:rsidP="0096219C">
      <w:pPr>
        <w:ind w:firstLine="709"/>
        <w:rPr>
          <w:i/>
          <w:sz w:val="22"/>
        </w:rPr>
      </w:pPr>
      <w:r w:rsidRPr="0096219C">
        <w:rPr>
          <w:i/>
          <w:sz w:val="22"/>
        </w:rPr>
        <w:t>Ja tiek uzklātas divas vai vairākas kārtas, katrai kārtai jāizmanto cita toņa krāsa.</w:t>
      </w:r>
    </w:p>
    <w:p w14:paraId="73AD8906" w14:textId="71270B8E" w:rsidR="0096219C" w:rsidRDefault="0096219C" w:rsidP="0096219C">
      <w:pPr>
        <w:ind w:firstLine="709"/>
        <w:rPr>
          <w:i/>
          <w:sz w:val="22"/>
        </w:rPr>
      </w:pPr>
      <w:r w:rsidRPr="0096219C">
        <w:rPr>
          <w:i/>
          <w:sz w:val="22"/>
        </w:rPr>
        <w:t>Konstrukcijas, kuru paredzamais pretkorozijas aizsardzības kalpošanas laiks pārsniedz 5 gadus, ar korozijas kategoriju C3 (un augstāku), papildus jāaizsargā ar malu svītrojumu ar aptuveni 25 mm šķērsvirziena pagarinājumu abās malas pusēs un jāpieliek pie nominālais biezums atbilst pārklājuma sistēmai.</w:t>
      </w:r>
    </w:p>
    <w:p w14:paraId="7338B151" w14:textId="77777777" w:rsidR="00C64B2E" w:rsidRPr="00C64B2E" w:rsidRDefault="00C64B2E" w:rsidP="00C64B2E">
      <w:pPr>
        <w:ind w:firstLine="709"/>
        <w:rPr>
          <w:i/>
          <w:sz w:val="22"/>
        </w:rPr>
      </w:pPr>
      <w:r w:rsidRPr="00C64B2E">
        <w:rPr>
          <w:i/>
          <w:sz w:val="22"/>
        </w:rPr>
        <w:t>Darbu nevar turpināt, ja:</w:t>
      </w:r>
    </w:p>
    <w:p w14:paraId="60F773D9" w14:textId="77777777" w:rsidR="00C64B2E" w:rsidRPr="00C64B2E" w:rsidRDefault="00C64B2E" w:rsidP="00C64B2E">
      <w:pPr>
        <w:ind w:firstLine="709"/>
        <w:rPr>
          <w:i/>
          <w:sz w:val="22"/>
        </w:rPr>
      </w:pPr>
      <w:r w:rsidRPr="00C64B2E">
        <w:rPr>
          <w:i/>
          <w:sz w:val="22"/>
        </w:rPr>
        <w:lastRenderedPageBreak/>
        <w:t>- apkārtējā gaisa temperatūra ir zemāka par temperatūru, ko ražotājs ieteicis izmantotajai precei;</w:t>
      </w:r>
    </w:p>
    <w:p w14:paraId="10243CC1" w14:textId="77777777" w:rsidR="00C64B2E" w:rsidRPr="00C64B2E" w:rsidRDefault="00C64B2E" w:rsidP="00C64B2E">
      <w:pPr>
        <w:ind w:firstLine="709"/>
        <w:rPr>
          <w:i/>
          <w:sz w:val="22"/>
        </w:rPr>
      </w:pPr>
      <w:r w:rsidRPr="00C64B2E">
        <w:rPr>
          <w:i/>
          <w:sz w:val="22"/>
        </w:rPr>
        <w:t>− pārklājamās virsmas ir mitras;</w:t>
      </w:r>
    </w:p>
    <w:p w14:paraId="593B6153" w14:textId="77777777" w:rsidR="00C64B2E" w:rsidRPr="00C64B2E" w:rsidRDefault="00C64B2E" w:rsidP="00C64B2E">
      <w:pPr>
        <w:ind w:firstLine="709"/>
        <w:rPr>
          <w:i/>
          <w:sz w:val="22"/>
        </w:rPr>
      </w:pPr>
      <w:r w:rsidRPr="00C64B2E">
        <w:rPr>
          <w:i/>
          <w:sz w:val="22"/>
        </w:rPr>
        <w:t>- pārklājamo virsmu temperatūra ir mazāka par 3°C virs rasas punkta, ja vien produkta specifikācijā nav norādīts citādi.</w:t>
      </w:r>
    </w:p>
    <w:p w14:paraId="01F3320A" w14:textId="5611833E" w:rsidR="00C64B2E" w:rsidRDefault="00C64B2E" w:rsidP="00C64B2E">
      <w:pPr>
        <w:ind w:firstLine="709"/>
        <w:rPr>
          <w:i/>
          <w:sz w:val="22"/>
        </w:rPr>
      </w:pPr>
      <w:r w:rsidRPr="00C64B2E">
        <w:rPr>
          <w:i/>
          <w:sz w:val="22"/>
        </w:rPr>
        <w:t>Krāsotās virsmas ir jāaizsargā no ūdens uzkrāšanās produkta specifikācijas prasībās norādīto laiku pēc uzklāšanas.</w:t>
      </w:r>
    </w:p>
    <w:p w14:paraId="1BA6876A" w14:textId="5EA5BECE" w:rsidR="00D859D5" w:rsidRDefault="00D859D5" w:rsidP="00D859D5">
      <w:pPr>
        <w:rPr>
          <w:i/>
          <w:sz w:val="22"/>
        </w:rPr>
      </w:pPr>
    </w:p>
    <w:p w14:paraId="3AB51384" w14:textId="6F825D7D" w:rsidR="00570B34" w:rsidRPr="00D859D5" w:rsidRDefault="00570B34" w:rsidP="00570B34">
      <w:pPr>
        <w:rPr>
          <w:b/>
          <w:bCs/>
          <w:i/>
          <w:sz w:val="22"/>
        </w:rPr>
      </w:pPr>
      <w:r w:rsidRPr="00D859D5">
        <w:rPr>
          <w:b/>
          <w:bCs/>
          <w:i/>
          <w:sz w:val="22"/>
        </w:rPr>
        <w:t>Papildus informācija, opciju saraksts un prasības izpildes klasēm</w:t>
      </w:r>
    </w:p>
    <w:p w14:paraId="7749660A" w14:textId="77777777" w:rsidR="00A60BAA" w:rsidRPr="00D859D5" w:rsidRDefault="00A60BAA" w:rsidP="00570B34">
      <w:pPr>
        <w:rPr>
          <w:b/>
          <w:bCs/>
          <w:i/>
          <w:sz w:val="22"/>
        </w:rPr>
      </w:pPr>
    </w:p>
    <w:p w14:paraId="383BEDEC" w14:textId="55DC818C" w:rsidR="00AC356E" w:rsidRPr="00D859D5" w:rsidRDefault="00570B34" w:rsidP="00570B34">
      <w:pPr>
        <w:rPr>
          <w:b/>
          <w:bCs/>
          <w:i/>
          <w:sz w:val="22"/>
        </w:rPr>
      </w:pPr>
      <w:r w:rsidRPr="00D859D5">
        <w:rPr>
          <w:b/>
          <w:bCs/>
          <w:i/>
          <w:sz w:val="22"/>
        </w:rPr>
        <w:t>Nepieciešamās papildu informācijas saraksts atbilstoši EN 1090-2 A pielikuma A.1 tabulai</w:t>
      </w:r>
    </w:p>
    <w:p w14:paraId="0762B1B4" w14:textId="77777777" w:rsidR="00A60BAA" w:rsidRPr="00D859D5" w:rsidRDefault="00A60BAA" w:rsidP="00570B34">
      <w:pPr>
        <w:rPr>
          <w:b/>
          <w:bCs/>
          <w:i/>
          <w:sz w:val="22"/>
        </w:rPr>
      </w:pPr>
    </w:p>
    <w:p w14:paraId="3C4C8B80" w14:textId="7047F1B2" w:rsidR="00570B34" w:rsidRPr="00D859D5" w:rsidRDefault="00570B34" w:rsidP="00570B34">
      <w:pPr>
        <w:rPr>
          <w:b/>
          <w:bCs/>
          <w:i/>
          <w:sz w:val="22"/>
        </w:rPr>
      </w:pPr>
      <w:r w:rsidRPr="00D859D5">
        <w:rPr>
          <w:b/>
          <w:bCs/>
          <w:i/>
          <w:sz w:val="22"/>
        </w:rPr>
        <w:t>Opciju saraksts</w:t>
      </w:r>
      <w:r w:rsidRPr="00D859D5">
        <w:rPr>
          <w:sz w:val="22"/>
        </w:rPr>
        <w:t xml:space="preserve"> </w:t>
      </w:r>
      <w:r w:rsidRPr="00D859D5">
        <w:rPr>
          <w:b/>
          <w:bCs/>
          <w:i/>
          <w:sz w:val="22"/>
        </w:rPr>
        <w:t>atbilstoši EN 1090-2 A pielikuma A.2 tabulai</w:t>
      </w:r>
    </w:p>
    <w:p w14:paraId="1310396B" w14:textId="77777777" w:rsidR="00A60BAA" w:rsidRPr="00D859D5" w:rsidRDefault="00A60BAA" w:rsidP="00570B34">
      <w:pPr>
        <w:rPr>
          <w:b/>
          <w:bCs/>
          <w:i/>
          <w:sz w:val="22"/>
        </w:rPr>
      </w:pPr>
    </w:p>
    <w:p w14:paraId="0C49A33D" w14:textId="70778C2B" w:rsidR="00570B34" w:rsidRPr="00D859D5" w:rsidRDefault="00570B34" w:rsidP="00570B34">
      <w:pPr>
        <w:rPr>
          <w:rFonts w:eastAsia="Times New Roman"/>
          <w:b/>
          <w:bCs/>
          <w:i/>
          <w:sz w:val="22"/>
        </w:rPr>
      </w:pPr>
      <w:r w:rsidRPr="00D859D5">
        <w:rPr>
          <w:rFonts w:eastAsia="Times New Roman"/>
          <w:b/>
          <w:bCs/>
          <w:i/>
          <w:sz w:val="22"/>
        </w:rPr>
        <w:t>Prasības izpildes klasēm</w:t>
      </w:r>
      <w:r w:rsidRPr="00D859D5">
        <w:rPr>
          <w:sz w:val="22"/>
        </w:rPr>
        <w:t xml:space="preserve"> </w:t>
      </w:r>
      <w:r w:rsidRPr="00D859D5">
        <w:rPr>
          <w:rFonts w:eastAsia="Times New Roman"/>
          <w:b/>
          <w:bCs/>
          <w:i/>
          <w:sz w:val="22"/>
        </w:rPr>
        <w:t>atbilstoši EN 1090-2 A pielikuma A.3 tabulai</w:t>
      </w:r>
    </w:p>
    <w:p w14:paraId="354946B5" w14:textId="77777777" w:rsidR="00A60BAA" w:rsidRPr="00D859D5" w:rsidRDefault="00A60BAA" w:rsidP="00570B34">
      <w:pPr>
        <w:rPr>
          <w:rFonts w:eastAsia="Times New Roman"/>
          <w:b/>
          <w:bCs/>
          <w:i/>
          <w:sz w:val="22"/>
        </w:rPr>
      </w:pPr>
    </w:p>
    <w:p w14:paraId="2DEF1DFE" w14:textId="77777777" w:rsidR="00A60BAA" w:rsidRPr="00D859D5" w:rsidRDefault="00A60BAA" w:rsidP="00A60BAA">
      <w:pPr>
        <w:rPr>
          <w:rFonts w:eastAsia="Times New Roman"/>
          <w:b/>
          <w:bCs/>
          <w:i/>
          <w:sz w:val="22"/>
        </w:rPr>
      </w:pPr>
      <w:r w:rsidRPr="00D859D5">
        <w:rPr>
          <w:rFonts w:eastAsia="Times New Roman"/>
          <w:b/>
          <w:bCs/>
          <w:i/>
          <w:sz w:val="22"/>
        </w:rPr>
        <w:t>Ģeometriskās pielaides</w:t>
      </w:r>
    </w:p>
    <w:p w14:paraId="30A588B2" w14:textId="793456A2" w:rsidR="00A60BAA" w:rsidRPr="00D859D5" w:rsidRDefault="00A60BAA" w:rsidP="00A60BAA">
      <w:pPr>
        <w:rPr>
          <w:rFonts w:eastAsia="Times New Roman"/>
          <w:i/>
          <w:sz w:val="22"/>
        </w:rPr>
      </w:pPr>
      <w:bookmarkStart w:id="1" w:name="_Hlk125929968"/>
      <w:r w:rsidRPr="00D859D5">
        <w:rPr>
          <w:rFonts w:eastAsia="Times New Roman"/>
          <w:i/>
          <w:sz w:val="22"/>
        </w:rPr>
        <w:t>Būtiskās pielaides saskaņā ar EN 1090-2 A pielikuma D.1 tabulu</w:t>
      </w:r>
      <w:r w:rsidR="0060125B" w:rsidRPr="00D859D5">
        <w:rPr>
          <w:rFonts w:eastAsia="Times New Roman"/>
          <w:i/>
          <w:sz w:val="22"/>
        </w:rPr>
        <w:t xml:space="preserve"> – novirzes, kas pieļauj vairākus kritērijus, kas ir būtiski pabeigtas konstrukcijas mehāniskajai izturībai un stabilitātei, ko sauc par būtiskām pielaidēm. </w:t>
      </w:r>
    </w:p>
    <w:bookmarkEnd w:id="1"/>
    <w:p w14:paraId="2BE4BEA4" w14:textId="43BA65D0" w:rsidR="00A60BAA" w:rsidRPr="00D859D5" w:rsidRDefault="00A60BAA" w:rsidP="00A60BAA">
      <w:pPr>
        <w:rPr>
          <w:rFonts w:eastAsia="Times New Roman"/>
          <w:b/>
          <w:bCs/>
          <w:i/>
          <w:sz w:val="22"/>
        </w:rPr>
      </w:pPr>
      <w:r w:rsidRPr="00D859D5">
        <w:rPr>
          <w:rFonts w:eastAsia="Times New Roman"/>
          <w:b/>
          <w:bCs/>
          <w:i/>
          <w:sz w:val="22"/>
        </w:rPr>
        <w:t>D.1.1. Būtiskas ražošanas pielaides. Metināmie profili</w:t>
      </w:r>
    </w:p>
    <w:p w14:paraId="60E0AE3C" w14:textId="77777777" w:rsidR="00A60BAA" w:rsidRDefault="00A60BAA" w:rsidP="00A60BAA">
      <w:pPr>
        <w:rPr>
          <w:rFonts w:eastAsia="Times New Roman"/>
          <w:b/>
          <w:bCs/>
          <w:i/>
          <w:sz w:val="22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4222"/>
        <w:gridCol w:w="2463"/>
        <w:gridCol w:w="2463"/>
      </w:tblGrid>
      <w:tr w:rsidR="00A60BAA" w:rsidRPr="00A60BAA" w14:paraId="5B06CE12" w14:textId="77777777" w:rsidTr="00A60BAA">
        <w:tc>
          <w:tcPr>
            <w:tcW w:w="704" w:type="dxa"/>
            <w:vAlign w:val="center"/>
          </w:tcPr>
          <w:p w14:paraId="34DA9BC0" w14:textId="77777777" w:rsidR="00A60BAA" w:rsidRPr="00A60BAA" w:rsidRDefault="00A60BAA" w:rsidP="00A60BA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 xml:space="preserve">Nr. </w:t>
            </w:r>
          </w:p>
          <w:p w14:paraId="4F687467" w14:textId="50E323A0" w:rsidR="00A60BAA" w:rsidRPr="00A60BAA" w:rsidRDefault="00A60BAA" w:rsidP="00A60BA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>p. k.</w:t>
            </w:r>
          </w:p>
        </w:tc>
        <w:tc>
          <w:tcPr>
            <w:tcW w:w="4222" w:type="dxa"/>
            <w:vAlign w:val="center"/>
          </w:tcPr>
          <w:p w14:paraId="7546793E" w14:textId="2DBD746B" w:rsidR="00A60BAA" w:rsidRPr="00A60BAA" w:rsidRDefault="00A60BAA" w:rsidP="00A60BA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Kritērijs</w:t>
            </w:r>
            <w:proofErr w:type="spellEnd"/>
          </w:p>
        </w:tc>
        <w:tc>
          <w:tcPr>
            <w:tcW w:w="2463" w:type="dxa"/>
            <w:vAlign w:val="center"/>
          </w:tcPr>
          <w:p w14:paraId="2BA639F5" w14:textId="50B79434" w:rsidR="00A60BAA" w:rsidRPr="00A60BAA" w:rsidRDefault="00A60BAA" w:rsidP="00A60BA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Parametrs</w:t>
            </w:r>
            <w:proofErr w:type="spellEnd"/>
          </w:p>
        </w:tc>
        <w:tc>
          <w:tcPr>
            <w:tcW w:w="2463" w:type="dxa"/>
            <w:vAlign w:val="center"/>
          </w:tcPr>
          <w:p w14:paraId="230A3E5A" w14:textId="186E0B63" w:rsidR="00A60BAA" w:rsidRPr="00A60BAA" w:rsidRDefault="00A60BAA" w:rsidP="00A60BA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Pieļaujamā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</w:t>
            </w:r>
            <w:proofErr w:type="spellStart"/>
            <w:r w:rsidRPr="00A60BAA">
              <w:rPr>
                <w:rFonts w:ascii="ISOCPEUR" w:hAnsi="ISOCPEUR"/>
                <w:i/>
                <w:sz w:val="22"/>
              </w:rPr>
              <w:t>novirze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∆</w:t>
            </w:r>
          </w:p>
        </w:tc>
      </w:tr>
      <w:tr w:rsidR="00A60BAA" w:rsidRPr="00A60BAA" w14:paraId="4AEE7C4B" w14:textId="77777777" w:rsidTr="00A60BAA">
        <w:tc>
          <w:tcPr>
            <w:tcW w:w="704" w:type="dxa"/>
            <w:vAlign w:val="center"/>
          </w:tcPr>
          <w:p w14:paraId="5F03EE7F" w14:textId="77777777" w:rsidR="00A60BAA" w:rsidRPr="00A60BAA" w:rsidRDefault="00A60BAA" w:rsidP="00A60BAA">
            <w:pPr>
              <w:jc w:val="center"/>
              <w:rPr>
                <w:i/>
                <w:sz w:val="22"/>
              </w:rPr>
            </w:pPr>
          </w:p>
        </w:tc>
        <w:tc>
          <w:tcPr>
            <w:tcW w:w="4222" w:type="dxa"/>
            <w:vAlign w:val="center"/>
          </w:tcPr>
          <w:p w14:paraId="34E178CC" w14:textId="77777777" w:rsidR="00A60BAA" w:rsidRPr="00A60BAA" w:rsidRDefault="00A60BAA" w:rsidP="00A60BA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48E3EAD9" w14:textId="77777777" w:rsidR="00A60BAA" w:rsidRPr="00A60BAA" w:rsidRDefault="00A60BAA" w:rsidP="00A60BA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6AB55E45" w14:textId="77777777" w:rsidR="00A60BAA" w:rsidRPr="00A60BAA" w:rsidRDefault="00A60BAA" w:rsidP="00A60BAA">
            <w:pPr>
              <w:jc w:val="center"/>
              <w:rPr>
                <w:i/>
                <w:sz w:val="22"/>
              </w:rPr>
            </w:pPr>
          </w:p>
        </w:tc>
      </w:tr>
    </w:tbl>
    <w:p w14:paraId="692DEA63" w14:textId="6E264B15" w:rsidR="00A60BAA" w:rsidRDefault="00A60BAA" w:rsidP="00A60BAA">
      <w:pPr>
        <w:rPr>
          <w:rFonts w:eastAsia="Times New Roman"/>
          <w:b/>
          <w:bCs/>
          <w:i/>
          <w:sz w:val="22"/>
        </w:rPr>
      </w:pPr>
    </w:p>
    <w:p w14:paraId="4E1B5B3D" w14:textId="55AB386F" w:rsidR="00F8575E" w:rsidRDefault="00F8575E" w:rsidP="00A60BAA">
      <w:pPr>
        <w:rPr>
          <w:rFonts w:eastAsia="Times New Roman"/>
          <w:b/>
          <w:bCs/>
          <w:i/>
          <w:sz w:val="22"/>
        </w:rPr>
      </w:pPr>
      <w:r>
        <w:rPr>
          <w:rFonts w:eastAsia="Times New Roman"/>
          <w:b/>
          <w:bCs/>
          <w:i/>
          <w:sz w:val="22"/>
        </w:rPr>
        <w:t xml:space="preserve">D.1.2. </w:t>
      </w:r>
      <w:r w:rsidRPr="00F8575E">
        <w:rPr>
          <w:rFonts w:eastAsia="Times New Roman"/>
          <w:b/>
          <w:bCs/>
          <w:i/>
          <w:sz w:val="22"/>
        </w:rPr>
        <w:t>Būtiskas ražošanas pielaides – Auksti formēti profili ar presēšanas bremzi</w:t>
      </w:r>
    </w:p>
    <w:p w14:paraId="24A0DEF4" w14:textId="4A960E4E" w:rsidR="00F8575E" w:rsidRDefault="00F8575E" w:rsidP="00A60BAA">
      <w:pPr>
        <w:rPr>
          <w:rFonts w:eastAsia="Times New Roman"/>
          <w:b/>
          <w:bCs/>
          <w:i/>
          <w:sz w:val="22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4222"/>
        <w:gridCol w:w="2463"/>
        <w:gridCol w:w="2463"/>
      </w:tblGrid>
      <w:tr w:rsidR="00F8575E" w:rsidRPr="00A60BAA" w14:paraId="3A815E06" w14:textId="77777777" w:rsidTr="0096025A">
        <w:tc>
          <w:tcPr>
            <w:tcW w:w="704" w:type="dxa"/>
            <w:vAlign w:val="center"/>
          </w:tcPr>
          <w:p w14:paraId="649D4D9E" w14:textId="77777777" w:rsidR="00F8575E" w:rsidRPr="00A60BAA" w:rsidRDefault="00F8575E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 xml:space="preserve">Nr. </w:t>
            </w:r>
          </w:p>
          <w:p w14:paraId="01B79020" w14:textId="77777777" w:rsidR="00F8575E" w:rsidRPr="00A60BAA" w:rsidRDefault="00F8575E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>p. k.</w:t>
            </w:r>
          </w:p>
        </w:tc>
        <w:tc>
          <w:tcPr>
            <w:tcW w:w="4222" w:type="dxa"/>
            <w:vAlign w:val="center"/>
          </w:tcPr>
          <w:p w14:paraId="7A20DA69" w14:textId="77777777" w:rsidR="00F8575E" w:rsidRPr="00A60BAA" w:rsidRDefault="00F8575E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Kritērijs</w:t>
            </w:r>
            <w:proofErr w:type="spellEnd"/>
          </w:p>
        </w:tc>
        <w:tc>
          <w:tcPr>
            <w:tcW w:w="2463" w:type="dxa"/>
            <w:vAlign w:val="center"/>
          </w:tcPr>
          <w:p w14:paraId="5967F697" w14:textId="77777777" w:rsidR="00F8575E" w:rsidRPr="00A60BAA" w:rsidRDefault="00F8575E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Parametrs</w:t>
            </w:r>
            <w:proofErr w:type="spellEnd"/>
          </w:p>
        </w:tc>
        <w:tc>
          <w:tcPr>
            <w:tcW w:w="2463" w:type="dxa"/>
            <w:vAlign w:val="center"/>
          </w:tcPr>
          <w:p w14:paraId="046BE6C9" w14:textId="77777777" w:rsidR="00F8575E" w:rsidRPr="00A60BAA" w:rsidRDefault="00F8575E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Pieļaujamā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</w:t>
            </w:r>
            <w:proofErr w:type="spellStart"/>
            <w:r w:rsidRPr="00A60BAA">
              <w:rPr>
                <w:rFonts w:ascii="ISOCPEUR" w:hAnsi="ISOCPEUR"/>
                <w:i/>
                <w:sz w:val="22"/>
              </w:rPr>
              <w:t>novirze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∆</w:t>
            </w:r>
          </w:p>
        </w:tc>
      </w:tr>
      <w:tr w:rsidR="00F8575E" w:rsidRPr="00A60BAA" w14:paraId="0A22EEAB" w14:textId="77777777" w:rsidTr="0096025A">
        <w:tc>
          <w:tcPr>
            <w:tcW w:w="704" w:type="dxa"/>
            <w:vAlign w:val="center"/>
          </w:tcPr>
          <w:p w14:paraId="1000DE14" w14:textId="77777777" w:rsidR="00F8575E" w:rsidRPr="00A60BAA" w:rsidRDefault="00F8575E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4222" w:type="dxa"/>
            <w:vAlign w:val="center"/>
          </w:tcPr>
          <w:p w14:paraId="0C546D33" w14:textId="77777777" w:rsidR="00F8575E" w:rsidRPr="00A60BAA" w:rsidRDefault="00F8575E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1DEDFF64" w14:textId="77777777" w:rsidR="00F8575E" w:rsidRPr="00A60BAA" w:rsidRDefault="00F8575E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4E6B6C34" w14:textId="77777777" w:rsidR="00F8575E" w:rsidRPr="00A60BAA" w:rsidRDefault="00F8575E" w:rsidP="0096025A">
            <w:pPr>
              <w:jc w:val="center"/>
              <w:rPr>
                <w:i/>
                <w:sz w:val="22"/>
              </w:rPr>
            </w:pPr>
          </w:p>
        </w:tc>
      </w:tr>
    </w:tbl>
    <w:p w14:paraId="79AFB41A" w14:textId="327B1418" w:rsidR="00F8575E" w:rsidRDefault="00F8575E" w:rsidP="00A60BAA">
      <w:pPr>
        <w:rPr>
          <w:rFonts w:eastAsia="Times New Roman"/>
          <w:b/>
          <w:bCs/>
          <w:i/>
          <w:sz w:val="22"/>
        </w:rPr>
      </w:pPr>
    </w:p>
    <w:p w14:paraId="36BEA267" w14:textId="7D39DD8B" w:rsidR="006360B1" w:rsidRDefault="006360B1" w:rsidP="00A60BAA">
      <w:pPr>
        <w:rPr>
          <w:rFonts w:eastAsia="Times New Roman"/>
          <w:b/>
          <w:bCs/>
          <w:i/>
          <w:sz w:val="22"/>
        </w:rPr>
      </w:pPr>
      <w:r>
        <w:rPr>
          <w:rFonts w:eastAsia="Times New Roman"/>
          <w:b/>
          <w:bCs/>
          <w:i/>
          <w:sz w:val="22"/>
        </w:rPr>
        <w:t xml:space="preserve">D1.3. </w:t>
      </w:r>
      <w:r w:rsidRPr="006360B1">
        <w:rPr>
          <w:rFonts w:eastAsia="Times New Roman"/>
          <w:b/>
          <w:bCs/>
          <w:i/>
          <w:sz w:val="22"/>
        </w:rPr>
        <w:t>Būtiskas ražošanas pielaides – Metināto profilu plaukti</w:t>
      </w:r>
    </w:p>
    <w:p w14:paraId="2FF51874" w14:textId="77777777" w:rsidR="006360B1" w:rsidRDefault="006360B1" w:rsidP="00A60BAA">
      <w:pPr>
        <w:rPr>
          <w:rFonts w:eastAsia="Times New Roman"/>
          <w:b/>
          <w:bCs/>
          <w:i/>
          <w:sz w:val="22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4222"/>
        <w:gridCol w:w="2463"/>
        <w:gridCol w:w="2463"/>
      </w:tblGrid>
      <w:tr w:rsidR="006360B1" w:rsidRPr="00A60BAA" w14:paraId="2D75A1EE" w14:textId="77777777" w:rsidTr="0096025A">
        <w:tc>
          <w:tcPr>
            <w:tcW w:w="704" w:type="dxa"/>
            <w:vAlign w:val="center"/>
          </w:tcPr>
          <w:p w14:paraId="01F9EC41" w14:textId="77777777" w:rsidR="006360B1" w:rsidRPr="00A60BAA" w:rsidRDefault="006360B1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 xml:space="preserve">Nr. </w:t>
            </w:r>
          </w:p>
          <w:p w14:paraId="6BE9333B" w14:textId="77777777" w:rsidR="006360B1" w:rsidRPr="00A60BAA" w:rsidRDefault="006360B1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>p. k.</w:t>
            </w:r>
          </w:p>
        </w:tc>
        <w:tc>
          <w:tcPr>
            <w:tcW w:w="4222" w:type="dxa"/>
            <w:vAlign w:val="center"/>
          </w:tcPr>
          <w:p w14:paraId="6C5F526C" w14:textId="77777777" w:rsidR="006360B1" w:rsidRPr="00A60BAA" w:rsidRDefault="006360B1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Kritērijs</w:t>
            </w:r>
            <w:proofErr w:type="spellEnd"/>
          </w:p>
        </w:tc>
        <w:tc>
          <w:tcPr>
            <w:tcW w:w="2463" w:type="dxa"/>
            <w:vAlign w:val="center"/>
          </w:tcPr>
          <w:p w14:paraId="1FE9F10C" w14:textId="77777777" w:rsidR="006360B1" w:rsidRPr="00A60BAA" w:rsidRDefault="006360B1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Parametrs</w:t>
            </w:r>
            <w:proofErr w:type="spellEnd"/>
          </w:p>
        </w:tc>
        <w:tc>
          <w:tcPr>
            <w:tcW w:w="2463" w:type="dxa"/>
            <w:vAlign w:val="center"/>
          </w:tcPr>
          <w:p w14:paraId="6CD11DEB" w14:textId="77777777" w:rsidR="006360B1" w:rsidRPr="00A60BAA" w:rsidRDefault="006360B1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Pieļaujamā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</w:t>
            </w:r>
            <w:proofErr w:type="spellStart"/>
            <w:r w:rsidRPr="00A60BAA">
              <w:rPr>
                <w:rFonts w:ascii="ISOCPEUR" w:hAnsi="ISOCPEUR"/>
                <w:i/>
                <w:sz w:val="22"/>
              </w:rPr>
              <w:t>novirze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∆</w:t>
            </w:r>
          </w:p>
        </w:tc>
      </w:tr>
      <w:tr w:rsidR="006360B1" w:rsidRPr="00A60BAA" w14:paraId="0595FB1A" w14:textId="77777777" w:rsidTr="0096025A">
        <w:tc>
          <w:tcPr>
            <w:tcW w:w="704" w:type="dxa"/>
            <w:vAlign w:val="center"/>
          </w:tcPr>
          <w:p w14:paraId="14D1EE1F" w14:textId="77777777" w:rsidR="006360B1" w:rsidRPr="00A60BAA" w:rsidRDefault="006360B1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4222" w:type="dxa"/>
            <w:vAlign w:val="center"/>
          </w:tcPr>
          <w:p w14:paraId="54A8D9C0" w14:textId="77777777" w:rsidR="006360B1" w:rsidRPr="00A60BAA" w:rsidRDefault="006360B1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6CB68752" w14:textId="77777777" w:rsidR="006360B1" w:rsidRPr="00A60BAA" w:rsidRDefault="006360B1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31723632" w14:textId="77777777" w:rsidR="006360B1" w:rsidRPr="00A60BAA" w:rsidRDefault="006360B1" w:rsidP="0096025A">
            <w:pPr>
              <w:jc w:val="center"/>
              <w:rPr>
                <w:i/>
                <w:sz w:val="22"/>
              </w:rPr>
            </w:pPr>
          </w:p>
        </w:tc>
      </w:tr>
    </w:tbl>
    <w:p w14:paraId="69B0C8ED" w14:textId="5979E00A" w:rsidR="00A60BAA" w:rsidRDefault="00A60BAA" w:rsidP="00A60BAA">
      <w:pPr>
        <w:rPr>
          <w:rFonts w:eastAsia="Times New Roman"/>
          <w:b/>
          <w:bCs/>
          <w:i/>
          <w:sz w:val="22"/>
        </w:rPr>
      </w:pPr>
    </w:p>
    <w:p w14:paraId="46A5AD53" w14:textId="77777777" w:rsidR="00FC0594" w:rsidRDefault="00FC0594">
      <w:pPr>
        <w:rPr>
          <w:b/>
          <w:bCs/>
          <w:i/>
        </w:rPr>
      </w:pPr>
      <w:r>
        <w:rPr>
          <w:b/>
          <w:bCs/>
          <w:i/>
        </w:rPr>
        <w:t xml:space="preserve">D1.4. </w:t>
      </w:r>
      <w:r w:rsidRPr="00FC0594">
        <w:rPr>
          <w:b/>
          <w:bCs/>
          <w:i/>
        </w:rPr>
        <w:t>Būtiskas ražošanas pielaides — metināmie kastes profila plaukti</w:t>
      </w:r>
    </w:p>
    <w:p w14:paraId="0DC755D0" w14:textId="77777777" w:rsidR="00FC0594" w:rsidRDefault="00FC0594">
      <w:pPr>
        <w:rPr>
          <w:b/>
          <w:bCs/>
          <w:i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4222"/>
        <w:gridCol w:w="2463"/>
        <w:gridCol w:w="2463"/>
      </w:tblGrid>
      <w:tr w:rsidR="00FC0594" w:rsidRPr="00A60BAA" w14:paraId="46C9155D" w14:textId="77777777" w:rsidTr="0096025A">
        <w:tc>
          <w:tcPr>
            <w:tcW w:w="704" w:type="dxa"/>
            <w:vAlign w:val="center"/>
          </w:tcPr>
          <w:p w14:paraId="3333D22C" w14:textId="77777777" w:rsidR="00FC0594" w:rsidRPr="00A60BAA" w:rsidRDefault="00FC059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 xml:space="preserve">Nr. </w:t>
            </w:r>
          </w:p>
          <w:p w14:paraId="6612B201" w14:textId="77777777" w:rsidR="00FC0594" w:rsidRPr="00A60BAA" w:rsidRDefault="00FC059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>p. k.</w:t>
            </w:r>
          </w:p>
        </w:tc>
        <w:tc>
          <w:tcPr>
            <w:tcW w:w="4222" w:type="dxa"/>
            <w:vAlign w:val="center"/>
          </w:tcPr>
          <w:p w14:paraId="7643D043" w14:textId="77777777" w:rsidR="00FC0594" w:rsidRPr="00A60BAA" w:rsidRDefault="00FC059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Kritērijs</w:t>
            </w:r>
            <w:proofErr w:type="spellEnd"/>
          </w:p>
        </w:tc>
        <w:tc>
          <w:tcPr>
            <w:tcW w:w="2463" w:type="dxa"/>
            <w:vAlign w:val="center"/>
          </w:tcPr>
          <w:p w14:paraId="22999CDE" w14:textId="77777777" w:rsidR="00FC0594" w:rsidRPr="00A60BAA" w:rsidRDefault="00FC059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Parametrs</w:t>
            </w:r>
            <w:proofErr w:type="spellEnd"/>
          </w:p>
        </w:tc>
        <w:tc>
          <w:tcPr>
            <w:tcW w:w="2463" w:type="dxa"/>
            <w:vAlign w:val="center"/>
          </w:tcPr>
          <w:p w14:paraId="7A23B44E" w14:textId="77777777" w:rsidR="00FC0594" w:rsidRPr="00A60BAA" w:rsidRDefault="00FC059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Pieļaujamā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</w:t>
            </w:r>
            <w:proofErr w:type="spellStart"/>
            <w:r w:rsidRPr="00A60BAA">
              <w:rPr>
                <w:rFonts w:ascii="ISOCPEUR" w:hAnsi="ISOCPEUR"/>
                <w:i/>
                <w:sz w:val="22"/>
              </w:rPr>
              <w:t>novirze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∆</w:t>
            </w:r>
          </w:p>
        </w:tc>
      </w:tr>
      <w:tr w:rsidR="00FC0594" w:rsidRPr="00A60BAA" w14:paraId="3A0BDF79" w14:textId="77777777" w:rsidTr="0096025A">
        <w:tc>
          <w:tcPr>
            <w:tcW w:w="704" w:type="dxa"/>
            <w:vAlign w:val="center"/>
          </w:tcPr>
          <w:p w14:paraId="2B456289" w14:textId="77777777" w:rsidR="00FC0594" w:rsidRPr="00A60BAA" w:rsidRDefault="00FC059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4222" w:type="dxa"/>
            <w:vAlign w:val="center"/>
          </w:tcPr>
          <w:p w14:paraId="1FE1DBC4" w14:textId="77777777" w:rsidR="00FC0594" w:rsidRPr="00A60BAA" w:rsidRDefault="00FC059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36B8B84F" w14:textId="77777777" w:rsidR="00FC0594" w:rsidRPr="00A60BAA" w:rsidRDefault="00FC059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67837AD3" w14:textId="77777777" w:rsidR="00FC0594" w:rsidRPr="00A60BAA" w:rsidRDefault="00FC0594" w:rsidP="0096025A">
            <w:pPr>
              <w:jc w:val="center"/>
              <w:rPr>
                <w:i/>
                <w:sz w:val="22"/>
              </w:rPr>
            </w:pPr>
          </w:p>
        </w:tc>
      </w:tr>
    </w:tbl>
    <w:p w14:paraId="240D54C7" w14:textId="77777777" w:rsidR="00FC0594" w:rsidRDefault="00FC0594">
      <w:pPr>
        <w:rPr>
          <w:b/>
          <w:bCs/>
          <w:i/>
        </w:rPr>
      </w:pPr>
    </w:p>
    <w:p w14:paraId="7C7FC4C8" w14:textId="12078EAA" w:rsidR="00FC0594" w:rsidRDefault="00FC0594">
      <w:pPr>
        <w:rPr>
          <w:b/>
          <w:bCs/>
          <w:i/>
        </w:rPr>
      </w:pPr>
      <w:r>
        <w:rPr>
          <w:b/>
          <w:bCs/>
          <w:i/>
        </w:rPr>
        <w:t xml:space="preserve">D1.5. </w:t>
      </w:r>
      <w:r w:rsidRPr="00FC0594">
        <w:rPr>
          <w:b/>
          <w:bCs/>
          <w:i/>
        </w:rPr>
        <w:t xml:space="preserve">Būtiskas ražošanas pielaides — </w:t>
      </w:r>
      <w:proofErr w:type="spellStart"/>
      <w:r>
        <w:rPr>
          <w:b/>
          <w:bCs/>
          <w:i/>
        </w:rPr>
        <w:t>fason</w:t>
      </w:r>
      <w:r w:rsidRPr="00FC0594">
        <w:rPr>
          <w:b/>
          <w:bCs/>
          <w:i/>
        </w:rPr>
        <w:t>profilu</w:t>
      </w:r>
      <w:proofErr w:type="spellEnd"/>
      <w:r w:rsidRPr="00FC0594">
        <w:rPr>
          <w:b/>
          <w:bCs/>
          <w:i/>
        </w:rPr>
        <w:t xml:space="preserve"> vai kastes</w:t>
      </w:r>
      <w:r>
        <w:rPr>
          <w:b/>
          <w:bCs/>
          <w:i/>
        </w:rPr>
        <w:t xml:space="preserve"> profilu</w:t>
      </w:r>
      <w:r w:rsidRPr="00FC0594">
        <w:rPr>
          <w:b/>
          <w:bCs/>
          <w:i/>
        </w:rPr>
        <w:t xml:space="preserve"> siju </w:t>
      </w:r>
      <w:r>
        <w:rPr>
          <w:b/>
          <w:bCs/>
          <w:i/>
        </w:rPr>
        <w:t>sienas stinguma ribas</w:t>
      </w:r>
    </w:p>
    <w:p w14:paraId="1895987A" w14:textId="77777777" w:rsidR="00FC0594" w:rsidRDefault="00FC0594">
      <w:pPr>
        <w:rPr>
          <w:b/>
          <w:bCs/>
          <w:i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4222"/>
        <w:gridCol w:w="2463"/>
        <w:gridCol w:w="2463"/>
      </w:tblGrid>
      <w:tr w:rsidR="00FC0594" w:rsidRPr="00A60BAA" w14:paraId="417AF150" w14:textId="77777777" w:rsidTr="0096025A">
        <w:tc>
          <w:tcPr>
            <w:tcW w:w="704" w:type="dxa"/>
            <w:vAlign w:val="center"/>
          </w:tcPr>
          <w:p w14:paraId="5B92E4CE" w14:textId="77777777" w:rsidR="00FC0594" w:rsidRPr="00A60BAA" w:rsidRDefault="00FC059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 xml:space="preserve">Nr. </w:t>
            </w:r>
          </w:p>
          <w:p w14:paraId="2D60A58D" w14:textId="77777777" w:rsidR="00FC0594" w:rsidRPr="00A60BAA" w:rsidRDefault="00FC059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>p. k.</w:t>
            </w:r>
          </w:p>
        </w:tc>
        <w:tc>
          <w:tcPr>
            <w:tcW w:w="4222" w:type="dxa"/>
            <w:vAlign w:val="center"/>
          </w:tcPr>
          <w:p w14:paraId="6FBBEF95" w14:textId="77777777" w:rsidR="00FC0594" w:rsidRPr="00A60BAA" w:rsidRDefault="00FC059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Kritērijs</w:t>
            </w:r>
            <w:proofErr w:type="spellEnd"/>
          </w:p>
        </w:tc>
        <w:tc>
          <w:tcPr>
            <w:tcW w:w="2463" w:type="dxa"/>
            <w:vAlign w:val="center"/>
          </w:tcPr>
          <w:p w14:paraId="17E30D69" w14:textId="77777777" w:rsidR="00FC0594" w:rsidRPr="00A60BAA" w:rsidRDefault="00FC059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Parametrs</w:t>
            </w:r>
            <w:proofErr w:type="spellEnd"/>
          </w:p>
        </w:tc>
        <w:tc>
          <w:tcPr>
            <w:tcW w:w="2463" w:type="dxa"/>
            <w:vAlign w:val="center"/>
          </w:tcPr>
          <w:p w14:paraId="7C86265E" w14:textId="77777777" w:rsidR="00FC0594" w:rsidRPr="00A60BAA" w:rsidRDefault="00FC059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Pieļaujamā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</w:t>
            </w:r>
            <w:proofErr w:type="spellStart"/>
            <w:r w:rsidRPr="00A60BAA">
              <w:rPr>
                <w:rFonts w:ascii="ISOCPEUR" w:hAnsi="ISOCPEUR"/>
                <w:i/>
                <w:sz w:val="22"/>
              </w:rPr>
              <w:t>novirze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∆</w:t>
            </w:r>
          </w:p>
        </w:tc>
      </w:tr>
      <w:tr w:rsidR="00FC0594" w:rsidRPr="00A60BAA" w14:paraId="381AAB24" w14:textId="77777777" w:rsidTr="0096025A">
        <w:tc>
          <w:tcPr>
            <w:tcW w:w="704" w:type="dxa"/>
            <w:vAlign w:val="center"/>
          </w:tcPr>
          <w:p w14:paraId="24886BFF" w14:textId="77777777" w:rsidR="00FC0594" w:rsidRPr="00A60BAA" w:rsidRDefault="00FC059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4222" w:type="dxa"/>
            <w:vAlign w:val="center"/>
          </w:tcPr>
          <w:p w14:paraId="20A3D8A0" w14:textId="77777777" w:rsidR="00FC0594" w:rsidRPr="00A60BAA" w:rsidRDefault="00FC059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48BA3470" w14:textId="77777777" w:rsidR="00FC0594" w:rsidRPr="00A60BAA" w:rsidRDefault="00FC059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2A7A7D03" w14:textId="77777777" w:rsidR="00FC0594" w:rsidRPr="00A60BAA" w:rsidRDefault="00FC0594" w:rsidP="0096025A">
            <w:pPr>
              <w:jc w:val="center"/>
              <w:rPr>
                <w:i/>
                <w:sz w:val="22"/>
              </w:rPr>
            </w:pPr>
          </w:p>
        </w:tc>
      </w:tr>
    </w:tbl>
    <w:p w14:paraId="4EF382A7" w14:textId="77777777" w:rsidR="00F12506" w:rsidRDefault="00F12506">
      <w:pPr>
        <w:rPr>
          <w:b/>
          <w:bCs/>
          <w:i/>
        </w:rPr>
      </w:pPr>
    </w:p>
    <w:p w14:paraId="6FA02149" w14:textId="729944B6" w:rsidR="00F12506" w:rsidRDefault="00F12506">
      <w:pPr>
        <w:rPr>
          <w:b/>
          <w:bCs/>
          <w:i/>
        </w:rPr>
      </w:pPr>
      <w:r>
        <w:rPr>
          <w:b/>
          <w:bCs/>
          <w:i/>
        </w:rPr>
        <w:t xml:space="preserve">D.1.6. </w:t>
      </w:r>
      <w:r w:rsidRPr="00F12506">
        <w:rPr>
          <w:b/>
          <w:bCs/>
          <w:i/>
        </w:rPr>
        <w:t xml:space="preserve">Būtiskas ražošanas pielaides — </w:t>
      </w:r>
      <w:r>
        <w:rPr>
          <w:b/>
          <w:bCs/>
          <w:i/>
        </w:rPr>
        <w:t xml:space="preserve">plātnes ar </w:t>
      </w:r>
      <w:r w:rsidRPr="00F12506">
        <w:rPr>
          <w:b/>
          <w:bCs/>
          <w:i/>
        </w:rPr>
        <w:t xml:space="preserve">stingrības </w:t>
      </w:r>
      <w:r>
        <w:rPr>
          <w:b/>
          <w:bCs/>
          <w:i/>
        </w:rPr>
        <w:t>ribām</w:t>
      </w:r>
    </w:p>
    <w:p w14:paraId="7CEE0063" w14:textId="77777777" w:rsidR="0060125B" w:rsidRDefault="0060125B">
      <w:pPr>
        <w:rPr>
          <w:b/>
          <w:bCs/>
          <w:i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4222"/>
        <w:gridCol w:w="2463"/>
        <w:gridCol w:w="2463"/>
      </w:tblGrid>
      <w:tr w:rsidR="0060125B" w:rsidRPr="00A60BAA" w14:paraId="7CA2765C" w14:textId="77777777" w:rsidTr="0096025A">
        <w:tc>
          <w:tcPr>
            <w:tcW w:w="704" w:type="dxa"/>
            <w:vAlign w:val="center"/>
          </w:tcPr>
          <w:p w14:paraId="1658DCDA" w14:textId="77777777" w:rsidR="0060125B" w:rsidRPr="00A60BAA" w:rsidRDefault="0060125B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 xml:space="preserve">Nr. </w:t>
            </w:r>
          </w:p>
          <w:p w14:paraId="6A1D63B2" w14:textId="77777777" w:rsidR="0060125B" w:rsidRPr="00A60BAA" w:rsidRDefault="0060125B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>p. k.</w:t>
            </w:r>
          </w:p>
        </w:tc>
        <w:tc>
          <w:tcPr>
            <w:tcW w:w="4222" w:type="dxa"/>
            <w:vAlign w:val="center"/>
          </w:tcPr>
          <w:p w14:paraId="04868EF7" w14:textId="77777777" w:rsidR="0060125B" w:rsidRPr="00A60BAA" w:rsidRDefault="0060125B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Kritērijs</w:t>
            </w:r>
            <w:proofErr w:type="spellEnd"/>
          </w:p>
        </w:tc>
        <w:tc>
          <w:tcPr>
            <w:tcW w:w="2463" w:type="dxa"/>
            <w:vAlign w:val="center"/>
          </w:tcPr>
          <w:p w14:paraId="39275167" w14:textId="77777777" w:rsidR="0060125B" w:rsidRPr="00A60BAA" w:rsidRDefault="0060125B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Parametrs</w:t>
            </w:r>
            <w:proofErr w:type="spellEnd"/>
          </w:p>
        </w:tc>
        <w:tc>
          <w:tcPr>
            <w:tcW w:w="2463" w:type="dxa"/>
            <w:vAlign w:val="center"/>
          </w:tcPr>
          <w:p w14:paraId="346AB4AF" w14:textId="77777777" w:rsidR="0060125B" w:rsidRPr="00A60BAA" w:rsidRDefault="0060125B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Pieļaujamā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</w:t>
            </w:r>
            <w:proofErr w:type="spellStart"/>
            <w:r w:rsidRPr="00A60BAA">
              <w:rPr>
                <w:rFonts w:ascii="ISOCPEUR" w:hAnsi="ISOCPEUR"/>
                <w:i/>
                <w:sz w:val="22"/>
              </w:rPr>
              <w:t>novirze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∆</w:t>
            </w:r>
          </w:p>
        </w:tc>
      </w:tr>
      <w:tr w:rsidR="0060125B" w:rsidRPr="00A60BAA" w14:paraId="1C311B57" w14:textId="77777777" w:rsidTr="0096025A">
        <w:tc>
          <w:tcPr>
            <w:tcW w:w="704" w:type="dxa"/>
            <w:vAlign w:val="center"/>
          </w:tcPr>
          <w:p w14:paraId="7FA3B0FD" w14:textId="77777777" w:rsidR="0060125B" w:rsidRPr="00A60BAA" w:rsidRDefault="0060125B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4222" w:type="dxa"/>
            <w:vAlign w:val="center"/>
          </w:tcPr>
          <w:p w14:paraId="45C9C6A2" w14:textId="77777777" w:rsidR="0060125B" w:rsidRPr="00A60BAA" w:rsidRDefault="0060125B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68D5FDE8" w14:textId="77777777" w:rsidR="0060125B" w:rsidRPr="00A60BAA" w:rsidRDefault="0060125B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747A8AF0" w14:textId="77777777" w:rsidR="0060125B" w:rsidRPr="00A60BAA" w:rsidRDefault="0060125B" w:rsidP="0096025A">
            <w:pPr>
              <w:jc w:val="center"/>
              <w:rPr>
                <w:i/>
                <w:sz w:val="22"/>
              </w:rPr>
            </w:pPr>
          </w:p>
        </w:tc>
      </w:tr>
    </w:tbl>
    <w:p w14:paraId="79FC81B2" w14:textId="77777777" w:rsidR="00F12506" w:rsidRDefault="00F12506">
      <w:pPr>
        <w:rPr>
          <w:b/>
          <w:bCs/>
          <w:i/>
        </w:rPr>
      </w:pPr>
    </w:p>
    <w:p w14:paraId="720D4DCC" w14:textId="77777777" w:rsidR="00F12506" w:rsidRDefault="00F12506" w:rsidP="00F12506">
      <w:pPr>
        <w:rPr>
          <w:b/>
          <w:bCs/>
          <w:i/>
        </w:rPr>
      </w:pPr>
      <w:r w:rsidRPr="00F12506">
        <w:rPr>
          <w:b/>
          <w:bCs/>
          <w:i/>
        </w:rPr>
        <w:t>D.1.7. Būtiskas ražošanas pielaides — auksti formētas profila loksnes</w:t>
      </w:r>
    </w:p>
    <w:p w14:paraId="18AC609E" w14:textId="77777777" w:rsidR="0060125B" w:rsidRDefault="0060125B" w:rsidP="0060125B">
      <w:pPr>
        <w:rPr>
          <w:b/>
          <w:bCs/>
          <w:i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4222"/>
        <w:gridCol w:w="2463"/>
        <w:gridCol w:w="2463"/>
      </w:tblGrid>
      <w:tr w:rsidR="0060125B" w:rsidRPr="00A60BAA" w14:paraId="1DBE0F6D" w14:textId="77777777" w:rsidTr="0096025A">
        <w:tc>
          <w:tcPr>
            <w:tcW w:w="704" w:type="dxa"/>
            <w:vAlign w:val="center"/>
          </w:tcPr>
          <w:p w14:paraId="280351A9" w14:textId="77777777" w:rsidR="0060125B" w:rsidRPr="00A60BAA" w:rsidRDefault="0060125B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 xml:space="preserve">Nr. </w:t>
            </w:r>
          </w:p>
          <w:p w14:paraId="22608614" w14:textId="77777777" w:rsidR="0060125B" w:rsidRPr="00A60BAA" w:rsidRDefault="0060125B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>p. k.</w:t>
            </w:r>
          </w:p>
        </w:tc>
        <w:tc>
          <w:tcPr>
            <w:tcW w:w="4222" w:type="dxa"/>
            <w:vAlign w:val="center"/>
          </w:tcPr>
          <w:p w14:paraId="6C048441" w14:textId="77777777" w:rsidR="0060125B" w:rsidRPr="00A60BAA" w:rsidRDefault="0060125B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Kritērijs</w:t>
            </w:r>
            <w:proofErr w:type="spellEnd"/>
          </w:p>
        </w:tc>
        <w:tc>
          <w:tcPr>
            <w:tcW w:w="2463" w:type="dxa"/>
            <w:vAlign w:val="center"/>
          </w:tcPr>
          <w:p w14:paraId="0452AD66" w14:textId="77777777" w:rsidR="0060125B" w:rsidRPr="00A60BAA" w:rsidRDefault="0060125B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Parametrs</w:t>
            </w:r>
            <w:proofErr w:type="spellEnd"/>
          </w:p>
        </w:tc>
        <w:tc>
          <w:tcPr>
            <w:tcW w:w="2463" w:type="dxa"/>
            <w:vAlign w:val="center"/>
          </w:tcPr>
          <w:p w14:paraId="72D2D83A" w14:textId="77777777" w:rsidR="0060125B" w:rsidRPr="00A60BAA" w:rsidRDefault="0060125B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Pieļaujamā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</w:t>
            </w:r>
            <w:proofErr w:type="spellStart"/>
            <w:r w:rsidRPr="00A60BAA">
              <w:rPr>
                <w:rFonts w:ascii="ISOCPEUR" w:hAnsi="ISOCPEUR"/>
                <w:i/>
                <w:sz w:val="22"/>
              </w:rPr>
              <w:t>novirze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∆</w:t>
            </w:r>
          </w:p>
        </w:tc>
      </w:tr>
      <w:tr w:rsidR="0060125B" w:rsidRPr="00A60BAA" w14:paraId="5BBD16D3" w14:textId="77777777" w:rsidTr="0096025A">
        <w:tc>
          <w:tcPr>
            <w:tcW w:w="704" w:type="dxa"/>
            <w:vAlign w:val="center"/>
          </w:tcPr>
          <w:p w14:paraId="1F6280DF" w14:textId="77777777" w:rsidR="0060125B" w:rsidRPr="00A60BAA" w:rsidRDefault="0060125B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4222" w:type="dxa"/>
            <w:vAlign w:val="center"/>
          </w:tcPr>
          <w:p w14:paraId="20F6AE4D" w14:textId="77777777" w:rsidR="0060125B" w:rsidRPr="00A60BAA" w:rsidRDefault="0060125B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328977CC" w14:textId="77777777" w:rsidR="0060125B" w:rsidRPr="00A60BAA" w:rsidRDefault="0060125B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5EC58CF2" w14:textId="77777777" w:rsidR="0060125B" w:rsidRPr="00A60BAA" w:rsidRDefault="0060125B" w:rsidP="0096025A">
            <w:pPr>
              <w:jc w:val="center"/>
              <w:rPr>
                <w:i/>
                <w:sz w:val="22"/>
              </w:rPr>
            </w:pPr>
          </w:p>
        </w:tc>
      </w:tr>
    </w:tbl>
    <w:p w14:paraId="4305CC42" w14:textId="77777777" w:rsidR="00F12506" w:rsidRDefault="00F12506" w:rsidP="00F12506">
      <w:pPr>
        <w:rPr>
          <w:b/>
          <w:bCs/>
          <w:i/>
        </w:rPr>
      </w:pPr>
    </w:p>
    <w:p w14:paraId="4A845791" w14:textId="77777777" w:rsidR="00985115" w:rsidRDefault="00F12506" w:rsidP="00F12506">
      <w:pPr>
        <w:rPr>
          <w:b/>
          <w:bCs/>
          <w:i/>
        </w:rPr>
      </w:pPr>
      <w:r w:rsidRPr="00F12506">
        <w:rPr>
          <w:b/>
          <w:bCs/>
          <w:i/>
        </w:rPr>
        <w:t xml:space="preserve">D.1.8. Būtiskas ražošanas pielaides — stiprinājumu </w:t>
      </w:r>
      <w:r>
        <w:rPr>
          <w:b/>
          <w:bCs/>
          <w:i/>
        </w:rPr>
        <w:t>atvērum</w:t>
      </w:r>
      <w:r w:rsidRPr="00F12506">
        <w:rPr>
          <w:b/>
          <w:bCs/>
          <w:i/>
        </w:rPr>
        <w:t>i, spraugas un grieztas malas</w:t>
      </w:r>
    </w:p>
    <w:p w14:paraId="5459F47C" w14:textId="77777777" w:rsidR="0060125B" w:rsidRDefault="0060125B" w:rsidP="0060125B">
      <w:pPr>
        <w:rPr>
          <w:b/>
          <w:bCs/>
          <w:i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4222"/>
        <w:gridCol w:w="2463"/>
        <w:gridCol w:w="2463"/>
      </w:tblGrid>
      <w:tr w:rsidR="0060125B" w:rsidRPr="00A60BAA" w14:paraId="5DA0DF67" w14:textId="77777777" w:rsidTr="0096025A">
        <w:tc>
          <w:tcPr>
            <w:tcW w:w="704" w:type="dxa"/>
            <w:vAlign w:val="center"/>
          </w:tcPr>
          <w:p w14:paraId="1A051117" w14:textId="77777777" w:rsidR="0060125B" w:rsidRPr="00A60BAA" w:rsidRDefault="0060125B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 xml:space="preserve">Nr. </w:t>
            </w:r>
          </w:p>
          <w:p w14:paraId="4F6D633D" w14:textId="77777777" w:rsidR="0060125B" w:rsidRPr="00A60BAA" w:rsidRDefault="0060125B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>p. k.</w:t>
            </w:r>
          </w:p>
        </w:tc>
        <w:tc>
          <w:tcPr>
            <w:tcW w:w="4222" w:type="dxa"/>
            <w:vAlign w:val="center"/>
          </w:tcPr>
          <w:p w14:paraId="32850ABB" w14:textId="77777777" w:rsidR="0060125B" w:rsidRPr="00A60BAA" w:rsidRDefault="0060125B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Kritērijs</w:t>
            </w:r>
            <w:proofErr w:type="spellEnd"/>
          </w:p>
        </w:tc>
        <w:tc>
          <w:tcPr>
            <w:tcW w:w="2463" w:type="dxa"/>
            <w:vAlign w:val="center"/>
          </w:tcPr>
          <w:p w14:paraId="34F96D2B" w14:textId="77777777" w:rsidR="0060125B" w:rsidRPr="00A60BAA" w:rsidRDefault="0060125B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Parametrs</w:t>
            </w:r>
            <w:proofErr w:type="spellEnd"/>
          </w:p>
        </w:tc>
        <w:tc>
          <w:tcPr>
            <w:tcW w:w="2463" w:type="dxa"/>
            <w:vAlign w:val="center"/>
          </w:tcPr>
          <w:p w14:paraId="5FDDDE2A" w14:textId="77777777" w:rsidR="0060125B" w:rsidRPr="00A60BAA" w:rsidRDefault="0060125B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Pieļaujamā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</w:t>
            </w:r>
            <w:proofErr w:type="spellStart"/>
            <w:r w:rsidRPr="00A60BAA">
              <w:rPr>
                <w:rFonts w:ascii="ISOCPEUR" w:hAnsi="ISOCPEUR"/>
                <w:i/>
                <w:sz w:val="22"/>
              </w:rPr>
              <w:t>novirze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∆</w:t>
            </w:r>
          </w:p>
        </w:tc>
      </w:tr>
      <w:tr w:rsidR="0060125B" w:rsidRPr="00A60BAA" w14:paraId="289D2ACC" w14:textId="77777777" w:rsidTr="0096025A">
        <w:tc>
          <w:tcPr>
            <w:tcW w:w="704" w:type="dxa"/>
            <w:vAlign w:val="center"/>
          </w:tcPr>
          <w:p w14:paraId="7FA74CB4" w14:textId="77777777" w:rsidR="0060125B" w:rsidRPr="00A60BAA" w:rsidRDefault="0060125B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4222" w:type="dxa"/>
            <w:vAlign w:val="center"/>
          </w:tcPr>
          <w:p w14:paraId="503690DF" w14:textId="77777777" w:rsidR="0060125B" w:rsidRPr="00A60BAA" w:rsidRDefault="0060125B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5860A209" w14:textId="77777777" w:rsidR="0060125B" w:rsidRPr="00A60BAA" w:rsidRDefault="0060125B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0E352A1C" w14:textId="77777777" w:rsidR="0060125B" w:rsidRPr="00A60BAA" w:rsidRDefault="0060125B" w:rsidP="0096025A">
            <w:pPr>
              <w:jc w:val="center"/>
              <w:rPr>
                <w:i/>
                <w:sz w:val="22"/>
              </w:rPr>
            </w:pPr>
          </w:p>
        </w:tc>
      </w:tr>
    </w:tbl>
    <w:p w14:paraId="36B1F94D" w14:textId="77777777" w:rsidR="00985115" w:rsidRDefault="00985115" w:rsidP="00F12506">
      <w:pPr>
        <w:rPr>
          <w:b/>
          <w:bCs/>
          <w:i/>
        </w:rPr>
      </w:pPr>
    </w:p>
    <w:p w14:paraId="149AEA64" w14:textId="77777777" w:rsidR="0060125B" w:rsidRDefault="00985115" w:rsidP="0060125B">
      <w:pPr>
        <w:rPr>
          <w:b/>
          <w:bCs/>
          <w:i/>
        </w:rPr>
      </w:pPr>
      <w:r w:rsidRPr="00985115">
        <w:rPr>
          <w:b/>
          <w:bCs/>
          <w:i/>
        </w:rPr>
        <w:t>D.1.9. Nozīmīgās ražošanas pielaides — cilindriski un koniski apvalki</w:t>
      </w:r>
      <w:r w:rsidR="00F12506" w:rsidRPr="00F12506">
        <w:rPr>
          <w:b/>
          <w:bCs/>
          <w:i/>
        </w:rPr>
        <w:cr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4222"/>
        <w:gridCol w:w="2463"/>
        <w:gridCol w:w="2463"/>
      </w:tblGrid>
      <w:tr w:rsidR="0060125B" w:rsidRPr="00A60BAA" w14:paraId="32CF331C" w14:textId="77777777" w:rsidTr="0096025A">
        <w:tc>
          <w:tcPr>
            <w:tcW w:w="704" w:type="dxa"/>
            <w:vAlign w:val="center"/>
          </w:tcPr>
          <w:p w14:paraId="161EABE3" w14:textId="77777777" w:rsidR="0060125B" w:rsidRPr="00A60BAA" w:rsidRDefault="0060125B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 xml:space="preserve">Nr. </w:t>
            </w:r>
          </w:p>
          <w:p w14:paraId="31B4E7BA" w14:textId="77777777" w:rsidR="0060125B" w:rsidRPr="00A60BAA" w:rsidRDefault="0060125B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>p. k.</w:t>
            </w:r>
          </w:p>
        </w:tc>
        <w:tc>
          <w:tcPr>
            <w:tcW w:w="4222" w:type="dxa"/>
            <w:vAlign w:val="center"/>
          </w:tcPr>
          <w:p w14:paraId="042A9042" w14:textId="77777777" w:rsidR="0060125B" w:rsidRPr="00A60BAA" w:rsidRDefault="0060125B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Kritērijs</w:t>
            </w:r>
            <w:proofErr w:type="spellEnd"/>
          </w:p>
        </w:tc>
        <w:tc>
          <w:tcPr>
            <w:tcW w:w="2463" w:type="dxa"/>
            <w:vAlign w:val="center"/>
          </w:tcPr>
          <w:p w14:paraId="6FECE49A" w14:textId="77777777" w:rsidR="0060125B" w:rsidRPr="00A60BAA" w:rsidRDefault="0060125B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Parametrs</w:t>
            </w:r>
            <w:proofErr w:type="spellEnd"/>
          </w:p>
        </w:tc>
        <w:tc>
          <w:tcPr>
            <w:tcW w:w="2463" w:type="dxa"/>
            <w:vAlign w:val="center"/>
          </w:tcPr>
          <w:p w14:paraId="6E0AE3B9" w14:textId="77777777" w:rsidR="0060125B" w:rsidRPr="00A60BAA" w:rsidRDefault="0060125B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Pieļaujamā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</w:t>
            </w:r>
            <w:proofErr w:type="spellStart"/>
            <w:r w:rsidRPr="00A60BAA">
              <w:rPr>
                <w:rFonts w:ascii="ISOCPEUR" w:hAnsi="ISOCPEUR"/>
                <w:i/>
                <w:sz w:val="22"/>
              </w:rPr>
              <w:t>novirze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∆</w:t>
            </w:r>
          </w:p>
        </w:tc>
      </w:tr>
      <w:tr w:rsidR="0060125B" w:rsidRPr="00A60BAA" w14:paraId="54192236" w14:textId="77777777" w:rsidTr="0096025A">
        <w:tc>
          <w:tcPr>
            <w:tcW w:w="704" w:type="dxa"/>
            <w:vAlign w:val="center"/>
          </w:tcPr>
          <w:p w14:paraId="51E8793C" w14:textId="77777777" w:rsidR="0060125B" w:rsidRPr="00A60BAA" w:rsidRDefault="0060125B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4222" w:type="dxa"/>
            <w:vAlign w:val="center"/>
          </w:tcPr>
          <w:p w14:paraId="5E7FD840" w14:textId="77777777" w:rsidR="0060125B" w:rsidRPr="00A60BAA" w:rsidRDefault="0060125B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6997E6D7" w14:textId="77777777" w:rsidR="0060125B" w:rsidRPr="00A60BAA" w:rsidRDefault="0060125B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037FACE9" w14:textId="77777777" w:rsidR="0060125B" w:rsidRPr="00A60BAA" w:rsidRDefault="0060125B" w:rsidP="0096025A">
            <w:pPr>
              <w:jc w:val="center"/>
              <w:rPr>
                <w:i/>
                <w:sz w:val="22"/>
              </w:rPr>
            </w:pPr>
          </w:p>
        </w:tc>
      </w:tr>
    </w:tbl>
    <w:p w14:paraId="315D8631" w14:textId="63425AF7" w:rsidR="00985115" w:rsidRDefault="00985115" w:rsidP="00F12506">
      <w:pPr>
        <w:rPr>
          <w:b/>
          <w:bCs/>
          <w:i/>
        </w:rPr>
      </w:pPr>
    </w:p>
    <w:p w14:paraId="1384F3DC" w14:textId="77777777" w:rsidR="00985115" w:rsidRDefault="00985115" w:rsidP="00F12506">
      <w:pPr>
        <w:rPr>
          <w:b/>
          <w:bCs/>
          <w:i/>
        </w:rPr>
      </w:pPr>
      <w:r w:rsidRPr="00985115">
        <w:rPr>
          <w:b/>
          <w:bCs/>
          <w:i/>
        </w:rPr>
        <w:t>D.1.10. Nozīmīgās ražošanas pielaides — režģa komponenti</w:t>
      </w:r>
    </w:p>
    <w:p w14:paraId="739E065F" w14:textId="77777777" w:rsidR="0060125B" w:rsidRDefault="0060125B" w:rsidP="0060125B">
      <w:pPr>
        <w:rPr>
          <w:b/>
          <w:bCs/>
          <w:i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4222"/>
        <w:gridCol w:w="2463"/>
        <w:gridCol w:w="2463"/>
      </w:tblGrid>
      <w:tr w:rsidR="0060125B" w:rsidRPr="00A60BAA" w14:paraId="54352246" w14:textId="77777777" w:rsidTr="0096025A">
        <w:tc>
          <w:tcPr>
            <w:tcW w:w="704" w:type="dxa"/>
            <w:vAlign w:val="center"/>
          </w:tcPr>
          <w:p w14:paraId="10675536" w14:textId="77777777" w:rsidR="0060125B" w:rsidRPr="00A60BAA" w:rsidRDefault="0060125B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 xml:space="preserve">Nr. </w:t>
            </w:r>
          </w:p>
          <w:p w14:paraId="673CC544" w14:textId="77777777" w:rsidR="0060125B" w:rsidRPr="00A60BAA" w:rsidRDefault="0060125B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>p. k.</w:t>
            </w:r>
          </w:p>
        </w:tc>
        <w:tc>
          <w:tcPr>
            <w:tcW w:w="4222" w:type="dxa"/>
            <w:vAlign w:val="center"/>
          </w:tcPr>
          <w:p w14:paraId="2168BAF0" w14:textId="77777777" w:rsidR="0060125B" w:rsidRPr="00A60BAA" w:rsidRDefault="0060125B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Kritērijs</w:t>
            </w:r>
            <w:proofErr w:type="spellEnd"/>
          </w:p>
        </w:tc>
        <w:tc>
          <w:tcPr>
            <w:tcW w:w="2463" w:type="dxa"/>
            <w:vAlign w:val="center"/>
          </w:tcPr>
          <w:p w14:paraId="49D85EFB" w14:textId="77777777" w:rsidR="0060125B" w:rsidRPr="00A60BAA" w:rsidRDefault="0060125B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Parametrs</w:t>
            </w:r>
            <w:proofErr w:type="spellEnd"/>
          </w:p>
        </w:tc>
        <w:tc>
          <w:tcPr>
            <w:tcW w:w="2463" w:type="dxa"/>
            <w:vAlign w:val="center"/>
          </w:tcPr>
          <w:p w14:paraId="0CC09C34" w14:textId="77777777" w:rsidR="0060125B" w:rsidRPr="00A60BAA" w:rsidRDefault="0060125B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Pieļaujamā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</w:t>
            </w:r>
            <w:proofErr w:type="spellStart"/>
            <w:r w:rsidRPr="00A60BAA">
              <w:rPr>
                <w:rFonts w:ascii="ISOCPEUR" w:hAnsi="ISOCPEUR"/>
                <w:i/>
                <w:sz w:val="22"/>
              </w:rPr>
              <w:t>novirze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∆</w:t>
            </w:r>
          </w:p>
        </w:tc>
      </w:tr>
      <w:tr w:rsidR="0060125B" w:rsidRPr="00A60BAA" w14:paraId="7C70FC34" w14:textId="77777777" w:rsidTr="0096025A">
        <w:tc>
          <w:tcPr>
            <w:tcW w:w="704" w:type="dxa"/>
            <w:vAlign w:val="center"/>
          </w:tcPr>
          <w:p w14:paraId="1570B7CA" w14:textId="77777777" w:rsidR="0060125B" w:rsidRPr="00A60BAA" w:rsidRDefault="0060125B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4222" w:type="dxa"/>
            <w:vAlign w:val="center"/>
          </w:tcPr>
          <w:p w14:paraId="20478A7D" w14:textId="77777777" w:rsidR="0060125B" w:rsidRPr="00A60BAA" w:rsidRDefault="0060125B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7398A989" w14:textId="77777777" w:rsidR="0060125B" w:rsidRPr="00A60BAA" w:rsidRDefault="0060125B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42ACDB97" w14:textId="77777777" w:rsidR="0060125B" w:rsidRPr="00A60BAA" w:rsidRDefault="0060125B" w:rsidP="0096025A">
            <w:pPr>
              <w:jc w:val="center"/>
              <w:rPr>
                <w:i/>
                <w:sz w:val="22"/>
              </w:rPr>
            </w:pPr>
          </w:p>
        </w:tc>
      </w:tr>
    </w:tbl>
    <w:p w14:paraId="09E91447" w14:textId="77777777" w:rsidR="00985115" w:rsidRDefault="00985115" w:rsidP="00F12506">
      <w:pPr>
        <w:rPr>
          <w:b/>
          <w:bCs/>
          <w:i/>
        </w:rPr>
      </w:pPr>
    </w:p>
    <w:p w14:paraId="66FF079A" w14:textId="77777777" w:rsidR="00447FA7" w:rsidRDefault="00985115" w:rsidP="00F12506">
      <w:pPr>
        <w:rPr>
          <w:b/>
          <w:bCs/>
          <w:i/>
        </w:rPr>
      </w:pPr>
      <w:r w:rsidRPr="00985115">
        <w:rPr>
          <w:b/>
          <w:bCs/>
          <w:i/>
        </w:rPr>
        <w:t>D.1.11. Nozīmīgas montāžas pielaides — viena līmeņa statīvi</w:t>
      </w:r>
      <w:r>
        <w:rPr>
          <w:b/>
          <w:bCs/>
          <w:i/>
        </w:rPr>
        <w:t xml:space="preserve"> (kolonnas)</w:t>
      </w:r>
    </w:p>
    <w:p w14:paraId="44EF4A0F" w14:textId="77777777" w:rsidR="0060125B" w:rsidRDefault="0060125B" w:rsidP="0060125B">
      <w:pPr>
        <w:rPr>
          <w:b/>
          <w:bCs/>
          <w:i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4222"/>
        <w:gridCol w:w="2463"/>
        <w:gridCol w:w="2463"/>
      </w:tblGrid>
      <w:tr w:rsidR="0060125B" w:rsidRPr="00A60BAA" w14:paraId="6FFDFC9A" w14:textId="77777777" w:rsidTr="0096025A">
        <w:tc>
          <w:tcPr>
            <w:tcW w:w="704" w:type="dxa"/>
            <w:vAlign w:val="center"/>
          </w:tcPr>
          <w:p w14:paraId="2AF8EE67" w14:textId="77777777" w:rsidR="0060125B" w:rsidRPr="00A60BAA" w:rsidRDefault="0060125B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 xml:space="preserve">Nr. </w:t>
            </w:r>
          </w:p>
          <w:p w14:paraId="2ADEADCD" w14:textId="77777777" w:rsidR="0060125B" w:rsidRPr="00A60BAA" w:rsidRDefault="0060125B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>p. k.</w:t>
            </w:r>
          </w:p>
        </w:tc>
        <w:tc>
          <w:tcPr>
            <w:tcW w:w="4222" w:type="dxa"/>
            <w:vAlign w:val="center"/>
          </w:tcPr>
          <w:p w14:paraId="3BBE56C8" w14:textId="77777777" w:rsidR="0060125B" w:rsidRPr="00A60BAA" w:rsidRDefault="0060125B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Kritērijs</w:t>
            </w:r>
            <w:proofErr w:type="spellEnd"/>
          </w:p>
        </w:tc>
        <w:tc>
          <w:tcPr>
            <w:tcW w:w="2463" w:type="dxa"/>
            <w:vAlign w:val="center"/>
          </w:tcPr>
          <w:p w14:paraId="1014112C" w14:textId="77777777" w:rsidR="0060125B" w:rsidRPr="00A60BAA" w:rsidRDefault="0060125B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Parametrs</w:t>
            </w:r>
            <w:proofErr w:type="spellEnd"/>
          </w:p>
        </w:tc>
        <w:tc>
          <w:tcPr>
            <w:tcW w:w="2463" w:type="dxa"/>
            <w:vAlign w:val="center"/>
          </w:tcPr>
          <w:p w14:paraId="6CE388A4" w14:textId="77777777" w:rsidR="0060125B" w:rsidRPr="00A60BAA" w:rsidRDefault="0060125B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Pieļaujamā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</w:t>
            </w:r>
            <w:proofErr w:type="spellStart"/>
            <w:r w:rsidRPr="00A60BAA">
              <w:rPr>
                <w:rFonts w:ascii="ISOCPEUR" w:hAnsi="ISOCPEUR"/>
                <w:i/>
                <w:sz w:val="22"/>
              </w:rPr>
              <w:t>novirze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∆</w:t>
            </w:r>
          </w:p>
        </w:tc>
      </w:tr>
      <w:tr w:rsidR="0060125B" w:rsidRPr="00A60BAA" w14:paraId="158E35F7" w14:textId="77777777" w:rsidTr="0096025A">
        <w:tc>
          <w:tcPr>
            <w:tcW w:w="704" w:type="dxa"/>
            <w:vAlign w:val="center"/>
          </w:tcPr>
          <w:p w14:paraId="7DD0980D" w14:textId="77777777" w:rsidR="0060125B" w:rsidRPr="00A60BAA" w:rsidRDefault="0060125B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4222" w:type="dxa"/>
            <w:vAlign w:val="center"/>
          </w:tcPr>
          <w:p w14:paraId="46663185" w14:textId="77777777" w:rsidR="0060125B" w:rsidRPr="00A60BAA" w:rsidRDefault="0060125B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59868C76" w14:textId="77777777" w:rsidR="0060125B" w:rsidRPr="00A60BAA" w:rsidRDefault="0060125B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19C78035" w14:textId="77777777" w:rsidR="0060125B" w:rsidRPr="00A60BAA" w:rsidRDefault="0060125B" w:rsidP="0096025A">
            <w:pPr>
              <w:jc w:val="center"/>
              <w:rPr>
                <w:i/>
                <w:sz w:val="22"/>
              </w:rPr>
            </w:pPr>
          </w:p>
        </w:tc>
      </w:tr>
    </w:tbl>
    <w:p w14:paraId="2CBC1DF5" w14:textId="77777777" w:rsidR="00447FA7" w:rsidRDefault="00447FA7" w:rsidP="00F12506">
      <w:pPr>
        <w:rPr>
          <w:b/>
          <w:bCs/>
          <w:i/>
        </w:rPr>
      </w:pPr>
    </w:p>
    <w:p w14:paraId="213EE7E4" w14:textId="77777777" w:rsidR="00D45FDB" w:rsidRDefault="00447FA7" w:rsidP="00F12506">
      <w:pPr>
        <w:rPr>
          <w:b/>
          <w:bCs/>
          <w:i/>
        </w:rPr>
      </w:pPr>
      <w:r w:rsidRPr="00447FA7">
        <w:rPr>
          <w:b/>
          <w:bCs/>
          <w:i/>
        </w:rPr>
        <w:t xml:space="preserve">D.1.12. Būtiskas montāžas pielaides — salikti </w:t>
      </w:r>
      <w:r>
        <w:rPr>
          <w:b/>
          <w:bCs/>
          <w:i/>
        </w:rPr>
        <w:t>(</w:t>
      </w:r>
      <w:proofErr w:type="spellStart"/>
      <w:r>
        <w:rPr>
          <w:b/>
          <w:bCs/>
          <w:i/>
        </w:rPr>
        <w:t>daudzlīmeņu</w:t>
      </w:r>
      <w:proofErr w:type="spellEnd"/>
      <w:r>
        <w:rPr>
          <w:b/>
          <w:bCs/>
          <w:i/>
        </w:rPr>
        <w:t xml:space="preserve">) </w:t>
      </w:r>
      <w:r w:rsidRPr="00447FA7">
        <w:rPr>
          <w:b/>
          <w:bCs/>
          <w:i/>
        </w:rPr>
        <w:t>statīvi</w:t>
      </w:r>
      <w:r>
        <w:rPr>
          <w:b/>
          <w:bCs/>
          <w:i/>
        </w:rPr>
        <w:t xml:space="preserve"> (kolonnas)</w:t>
      </w:r>
    </w:p>
    <w:p w14:paraId="534320E6" w14:textId="77777777" w:rsidR="0060125B" w:rsidRDefault="0060125B" w:rsidP="0060125B">
      <w:pPr>
        <w:rPr>
          <w:b/>
          <w:bCs/>
          <w:i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4222"/>
        <w:gridCol w:w="2463"/>
        <w:gridCol w:w="2463"/>
      </w:tblGrid>
      <w:tr w:rsidR="0060125B" w:rsidRPr="00A60BAA" w14:paraId="017826CA" w14:textId="77777777" w:rsidTr="0096025A">
        <w:tc>
          <w:tcPr>
            <w:tcW w:w="704" w:type="dxa"/>
            <w:vAlign w:val="center"/>
          </w:tcPr>
          <w:p w14:paraId="5151FB95" w14:textId="77777777" w:rsidR="0060125B" w:rsidRPr="00A60BAA" w:rsidRDefault="0060125B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 xml:space="preserve">Nr. </w:t>
            </w:r>
          </w:p>
          <w:p w14:paraId="512D6FC6" w14:textId="77777777" w:rsidR="0060125B" w:rsidRPr="00A60BAA" w:rsidRDefault="0060125B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>p. k.</w:t>
            </w:r>
          </w:p>
        </w:tc>
        <w:tc>
          <w:tcPr>
            <w:tcW w:w="4222" w:type="dxa"/>
            <w:vAlign w:val="center"/>
          </w:tcPr>
          <w:p w14:paraId="5725E74E" w14:textId="77777777" w:rsidR="0060125B" w:rsidRPr="00A60BAA" w:rsidRDefault="0060125B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Kritērijs</w:t>
            </w:r>
            <w:proofErr w:type="spellEnd"/>
          </w:p>
        </w:tc>
        <w:tc>
          <w:tcPr>
            <w:tcW w:w="2463" w:type="dxa"/>
            <w:vAlign w:val="center"/>
          </w:tcPr>
          <w:p w14:paraId="64277626" w14:textId="77777777" w:rsidR="0060125B" w:rsidRPr="00A60BAA" w:rsidRDefault="0060125B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Parametrs</w:t>
            </w:r>
            <w:proofErr w:type="spellEnd"/>
          </w:p>
        </w:tc>
        <w:tc>
          <w:tcPr>
            <w:tcW w:w="2463" w:type="dxa"/>
            <w:vAlign w:val="center"/>
          </w:tcPr>
          <w:p w14:paraId="58EC6F56" w14:textId="77777777" w:rsidR="0060125B" w:rsidRPr="00A60BAA" w:rsidRDefault="0060125B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Pieļaujamā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</w:t>
            </w:r>
            <w:proofErr w:type="spellStart"/>
            <w:r w:rsidRPr="00A60BAA">
              <w:rPr>
                <w:rFonts w:ascii="ISOCPEUR" w:hAnsi="ISOCPEUR"/>
                <w:i/>
                <w:sz w:val="22"/>
              </w:rPr>
              <w:t>novirze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∆</w:t>
            </w:r>
          </w:p>
        </w:tc>
      </w:tr>
      <w:tr w:rsidR="0060125B" w:rsidRPr="00A60BAA" w14:paraId="2FFD2843" w14:textId="77777777" w:rsidTr="0096025A">
        <w:tc>
          <w:tcPr>
            <w:tcW w:w="704" w:type="dxa"/>
            <w:vAlign w:val="center"/>
          </w:tcPr>
          <w:p w14:paraId="7974C01D" w14:textId="77777777" w:rsidR="0060125B" w:rsidRPr="00A60BAA" w:rsidRDefault="0060125B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4222" w:type="dxa"/>
            <w:vAlign w:val="center"/>
          </w:tcPr>
          <w:p w14:paraId="0EFB033D" w14:textId="77777777" w:rsidR="0060125B" w:rsidRPr="00A60BAA" w:rsidRDefault="0060125B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4EB7ECFD" w14:textId="77777777" w:rsidR="0060125B" w:rsidRPr="00A60BAA" w:rsidRDefault="0060125B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010B77BC" w14:textId="77777777" w:rsidR="0060125B" w:rsidRPr="00A60BAA" w:rsidRDefault="0060125B" w:rsidP="0096025A">
            <w:pPr>
              <w:jc w:val="center"/>
              <w:rPr>
                <w:i/>
                <w:sz w:val="22"/>
              </w:rPr>
            </w:pPr>
          </w:p>
        </w:tc>
      </w:tr>
    </w:tbl>
    <w:p w14:paraId="56856A0A" w14:textId="77777777" w:rsidR="00D45FDB" w:rsidRDefault="00D45FDB" w:rsidP="00F12506">
      <w:pPr>
        <w:rPr>
          <w:b/>
          <w:bCs/>
          <w:i/>
        </w:rPr>
      </w:pPr>
    </w:p>
    <w:p w14:paraId="0AE8FCB2" w14:textId="60446FF0" w:rsidR="00D45FDB" w:rsidRDefault="00D45FDB" w:rsidP="00F12506">
      <w:pPr>
        <w:rPr>
          <w:b/>
          <w:bCs/>
          <w:i/>
        </w:rPr>
      </w:pPr>
      <w:r w:rsidRPr="00D45FDB">
        <w:rPr>
          <w:b/>
          <w:bCs/>
          <w:i/>
        </w:rPr>
        <w:t>D.1.13. Būtiskās montāžas pielaides — piln</w:t>
      </w:r>
      <w:r>
        <w:rPr>
          <w:b/>
          <w:bCs/>
          <w:i/>
        </w:rPr>
        <w:t>a</w:t>
      </w:r>
      <w:r w:rsidRPr="00D45FDB">
        <w:rPr>
          <w:b/>
          <w:bCs/>
          <w:i/>
        </w:rPr>
        <w:t xml:space="preserve"> kontakta gala balsti</w:t>
      </w:r>
    </w:p>
    <w:p w14:paraId="544538DA" w14:textId="77777777" w:rsidR="0060125B" w:rsidRDefault="0060125B" w:rsidP="0060125B">
      <w:pPr>
        <w:rPr>
          <w:b/>
          <w:bCs/>
          <w:i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4222"/>
        <w:gridCol w:w="2463"/>
        <w:gridCol w:w="2463"/>
      </w:tblGrid>
      <w:tr w:rsidR="0060125B" w:rsidRPr="00A60BAA" w14:paraId="207AA293" w14:textId="77777777" w:rsidTr="0096025A">
        <w:tc>
          <w:tcPr>
            <w:tcW w:w="704" w:type="dxa"/>
            <w:vAlign w:val="center"/>
          </w:tcPr>
          <w:p w14:paraId="7EA2DC35" w14:textId="77777777" w:rsidR="0060125B" w:rsidRPr="00A60BAA" w:rsidRDefault="0060125B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 xml:space="preserve">Nr. </w:t>
            </w:r>
          </w:p>
          <w:p w14:paraId="48E6D55D" w14:textId="77777777" w:rsidR="0060125B" w:rsidRPr="00A60BAA" w:rsidRDefault="0060125B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>p. k.</w:t>
            </w:r>
          </w:p>
        </w:tc>
        <w:tc>
          <w:tcPr>
            <w:tcW w:w="4222" w:type="dxa"/>
            <w:vAlign w:val="center"/>
          </w:tcPr>
          <w:p w14:paraId="5A943137" w14:textId="77777777" w:rsidR="0060125B" w:rsidRPr="00A60BAA" w:rsidRDefault="0060125B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Kritērijs</w:t>
            </w:r>
            <w:proofErr w:type="spellEnd"/>
          </w:p>
        </w:tc>
        <w:tc>
          <w:tcPr>
            <w:tcW w:w="2463" w:type="dxa"/>
            <w:vAlign w:val="center"/>
          </w:tcPr>
          <w:p w14:paraId="0231026C" w14:textId="77777777" w:rsidR="0060125B" w:rsidRPr="00A60BAA" w:rsidRDefault="0060125B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Parametrs</w:t>
            </w:r>
            <w:proofErr w:type="spellEnd"/>
          </w:p>
        </w:tc>
        <w:tc>
          <w:tcPr>
            <w:tcW w:w="2463" w:type="dxa"/>
            <w:vAlign w:val="center"/>
          </w:tcPr>
          <w:p w14:paraId="2D368AE1" w14:textId="77777777" w:rsidR="0060125B" w:rsidRPr="00A60BAA" w:rsidRDefault="0060125B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Pieļaujamā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</w:t>
            </w:r>
            <w:proofErr w:type="spellStart"/>
            <w:r w:rsidRPr="00A60BAA">
              <w:rPr>
                <w:rFonts w:ascii="ISOCPEUR" w:hAnsi="ISOCPEUR"/>
                <w:i/>
                <w:sz w:val="22"/>
              </w:rPr>
              <w:t>novirze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∆</w:t>
            </w:r>
          </w:p>
        </w:tc>
      </w:tr>
      <w:tr w:rsidR="0060125B" w:rsidRPr="00A60BAA" w14:paraId="6DA1D78A" w14:textId="77777777" w:rsidTr="0096025A">
        <w:tc>
          <w:tcPr>
            <w:tcW w:w="704" w:type="dxa"/>
            <w:vAlign w:val="center"/>
          </w:tcPr>
          <w:p w14:paraId="1BBB9ACD" w14:textId="77777777" w:rsidR="0060125B" w:rsidRPr="00A60BAA" w:rsidRDefault="0060125B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4222" w:type="dxa"/>
            <w:vAlign w:val="center"/>
          </w:tcPr>
          <w:p w14:paraId="072E6332" w14:textId="77777777" w:rsidR="0060125B" w:rsidRPr="00A60BAA" w:rsidRDefault="0060125B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19A03BE6" w14:textId="77777777" w:rsidR="0060125B" w:rsidRPr="00A60BAA" w:rsidRDefault="0060125B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3326AC04" w14:textId="77777777" w:rsidR="0060125B" w:rsidRPr="00A60BAA" w:rsidRDefault="0060125B" w:rsidP="0096025A">
            <w:pPr>
              <w:jc w:val="center"/>
              <w:rPr>
                <w:i/>
                <w:sz w:val="22"/>
              </w:rPr>
            </w:pPr>
          </w:p>
        </w:tc>
      </w:tr>
    </w:tbl>
    <w:p w14:paraId="3C873C3B" w14:textId="2B1E6872" w:rsidR="00D45FDB" w:rsidRDefault="00D45FDB" w:rsidP="00F12506">
      <w:pPr>
        <w:rPr>
          <w:b/>
          <w:bCs/>
          <w:i/>
        </w:rPr>
      </w:pPr>
    </w:p>
    <w:p w14:paraId="48999C0E" w14:textId="5647B68B" w:rsidR="00D45FDB" w:rsidRDefault="00D45FDB" w:rsidP="00F12506">
      <w:pPr>
        <w:rPr>
          <w:b/>
          <w:bCs/>
          <w:i/>
        </w:rPr>
      </w:pPr>
      <w:r w:rsidRPr="00D45FDB">
        <w:rPr>
          <w:b/>
          <w:bCs/>
          <w:i/>
        </w:rPr>
        <w:t>D.1.14. Būtiskās uzstādīšanas pielaides — torņi un masti</w:t>
      </w:r>
    </w:p>
    <w:p w14:paraId="2E15A68B" w14:textId="77777777" w:rsidR="0060125B" w:rsidRDefault="0060125B" w:rsidP="0060125B">
      <w:pPr>
        <w:rPr>
          <w:b/>
          <w:bCs/>
          <w:i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4222"/>
        <w:gridCol w:w="2463"/>
        <w:gridCol w:w="2463"/>
      </w:tblGrid>
      <w:tr w:rsidR="0060125B" w:rsidRPr="00A60BAA" w14:paraId="51A92835" w14:textId="77777777" w:rsidTr="0096025A">
        <w:tc>
          <w:tcPr>
            <w:tcW w:w="704" w:type="dxa"/>
            <w:vAlign w:val="center"/>
          </w:tcPr>
          <w:p w14:paraId="0FA2FFC9" w14:textId="77777777" w:rsidR="0060125B" w:rsidRPr="00A60BAA" w:rsidRDefault="0060125B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 xml:space="preserve">Nr. </w:t>
            </w:r>
          </w:p>
          <w:p w14:paraId="7B3B7AF6" w14:textId="77777777" w:rsidR="0060125B" w:rsidRPr="00A60BAA" w:rsidRDefault="0060125B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>p. k.</w:t>
            </w:r>
          </w:p>
        </w:tc>
        <w:tc>
          <w:tcPr>
            <w:tcW w:w="4222" w:type="dxa"/>
            <w:vAlign w:val="center"/>
          </w:tcPr>
          <w:p w14:paraId="33E9315E" w14:textId="77777777" w:rsidR="0060125B" w:rsidRPr="00A60BAA" w:rsidRDefault="0060125B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Kritērijs</w:t>
            </w:r>
            <w:proofErr w:type="spellEnd"/>
          </w:p>
        </w:tc>
        <w:tc>
          <w:tcPr>
            <w:tcW w:w="2463" w:type="dxa"/>
            <w:vAlign w:val="center"/>
          </w:tcPr>
          <w:p w14:paraId="1417C2AF" w14:textId="77777777" w:rsidR="0060125B" w:rsidRPr="00A60BAA" w:rsidRDefault="0060125B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Parametrs</w:t>
            </w:r>
            <w:proofErr w:type="spellEnd"/>
          </w:p>
        </w:tc>
        <w:tc>
          <w:tcPr>
            <w:tcW w:w="2463" w:type="dxa"/>
            <w:vAlign w:val="center"/>
          </w:tcPr>
          <w:p w14:paraId="6E947DC0" w14:textId="77777777" w:rsidR="0060125B" w:rsidRPr="00A60BAA" w:rsidRDefault="0060125B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Pieļaujamā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</w:t>
            </w:r>
            <w:proofErr w:type="spellStart"/>
            <w:r w:rsidRPr="00A60BAA">
              <w:rPr>
                <w:rFonts w:ascii="ISOCPEUR" w:hAnsi="ISOCPEUR"/>
                <w:i/>
                <w:sz w:val="22"/>
              </w:rPr>
              <w:t>novirze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∆</w:t>
            </w:r>
          </w:p>
        </w:tc>
      </w:tr>
      <w:tr w:rsidR="0060125B" w:rsidRPr="00A60BAA" w14:paraId="25FCEEB0" w14:textId="77777777" w:rsidTr="0096025A">
        <w:tc>
          <w:tcPr>
            <w:tcW w:w="704" w:type="dxa"/>
            <w:vAlign w:val="center"/>
          </w:tcPr>
          <w:p w14:paraId="61786406" w14:textId="77777777" w:rsidR="0060125B" w:rsidRPr="00A60BAA" w:rsidRDefault="0060125B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4222" w:type="dxa"/>
            <w:vAlign w:val="center"/>
          </w:tcPr>
          <w:p w14:paraId="62A23429" w14:textId="77777777" w:rsidR="0060125B" w:rsidRPr="00A60BAA" w:rsidRDefault="0060125B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03B7FE03" w14:textId="77777777" w:rsidR="0060125B" w:rsidRPr="00A60BAA" w:rsidRDefault="0060125B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449868E5" w14:textId="77777777" w:rsidR="0060125B" w:rsidRPr="00A60BAA" w:rsidRDefault="0060125B" w:rsidP="0096025A">
            <w:pPr>
              <w:jc w:val="center"/>
              <w:rPr>
                <w:i/>
                <w:sz w:val="22"/>
              </w:rPr>
            </w:pPr>
          </w:p>
        </w:tc>
      </w:tr>
    </w:tbl>
    <w:p w14:paraId="1832D27B" w14:textId="70C1864F" w:rsidR="0060125B" w:rsidRDefault="0060125B" w:rsidP="00F12506">
      <w:pPr>
        <w:rPr>
          <w:b/>
          <w:bCs/>
          <w:i/>
        </w:rPr>
      </w:pPr>
    </w:p>
    <w:p w14:paraId="4B4A656E" w14:textId="2E51CD81" w:rsidR="0060125B" w:rsidRDefault="0060125B" w:rsidP="00F12506">
      <w:pPr>
        <w:rPr>
          <w:b/>
          <w:bCs/>
          <w:i/>
        </w:rPr>
      </w:pPr>
      <w:r w:rsidRPr="0060125B">
        <w:rPr>
          <w:b/>
          <w:bCs/>
          <w:i/>
        </w:rPr>
        <w:t>D.1.15. Nozīmīgas montāžas pielaides — liece</w:t>
      </w:r>
      <w:r>
        <w:rPr>
          <w:b/>
          <w:bCs/>
          <w:i/>
        </w:rPr>
        <w:t>i</w:t>
      </w:r>
      <w:r w:rsidRPr="0060125B">
        <w:rPr>
          <w:b/>
          <w:bCs/>
          <w:i/>
        </w:rPr>
        <w:t xml:space="preserve"> pakļautas sijas un saspiešanai pakļautas sastāvdaļas</w:t>
      </w:r>
    </w:p>
    <w:p w14:paraId="0F6DC2CB" w14:textId="77777777" w:rsidR="0060125B" w:rsidRDefault="0060125B" w:rsidP="0060125B">
      <w:pPr>
        <w:rPr>
          <w:b/>
          <w:bCs/>
          <w:i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4222"/>
        <w:gridCol w:w="2463"/>
        <w:gridCol w:w="2463"/>
      </w:tblGrid>
      <w:tr w:rsidR="0060125B" w:rsidRPr="00A60BAA" w14:paraId="1B675ED4" w14:textId="77777777" w:rsidTr="0096025A">
        <w:tc>
          <w:tcPr>
            <w:tcW w:w="704" w:type="dxa"/>
            <w:vAlign w:val="center"/>
          </w:tcPr>
          <w:p w14:paraId="00D6B16E" w14:textId="77777777" w:rsidR="0060125B" w:rsidRPr="00A60BAA" w:rsidRDefault="0060125B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 xml:space="preserve">Nr. </w:t>
            </w:r>
          </w:p>
          <w:p w14:paraId="4761679B" w14:textId="77777777" w:rsidR="0060125B" w:rsidRPr="00A60BAA" w:rsidRDefault="0060125B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>p. k.</w:t>
            </w:r>
          </w:p>
        </w:tc>
        <w:tc>
          <w:tcPr>
            <w:tcW w:w="4222" w:type="dxa"/>
            <w:vAlign w:val="center"/>
          </w:tcPr>
          <w:p w14:paraId="7ED08A4F" w14:textId="77777777" w:rsidR="0060125B" w:rsidRPr="00A60BAA" w:rsidRDefault="0060125B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Kritērijs</w:t>
            </w:r>
            <w:proofErr w:type="spellEnd"/>
          </w:p>
        </w:tc>
        <w:tc>
          <w:tcPr>
            <w:tcW w:w="2463" w:type="dxa"/>
            <w:vAlign w:val="center"/>
          </w:tcPr>
          <w:p w14:paraId="2156FEAC" w14:textId="77777777" w:rsidR="0060125B" w:rsidRPr="00A60BAA" w:rsidRDefault="0060125B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Parametrs</w:t>
            </w:r>
            <w:proofErr w:type="spellEnd"/>
          </w:p>
        </w:tc>
        <w:tc>
          <w:tcPr>
            <w:tcW w:w="2463" w:type="dxa"/>
            <w:vAlign w:val="center"/>
          </w:tcPr>
          <w:p w14:paraId="2174DDA2" w14:textId="77777777" w:rsidR="0060125B" w:rsidRPr="00A60BAA" w:rsidRDefault="0060125B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Pieļaujamā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</w:t>
            </w:r>
            <w:proofErr w:type="spellStart"/>
            <w:r w:rsidRPr="00A60BAA">
              <w:rPr>
                <w:rFonts w:ascii="ISOCPEUR" w:hAnsi="ISOCPEUR"/>
                <w:i/>
                <w:sz w:val="22"/>
              </w:rPr>
              <w:t>novirze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∆</w:t>
            </w:r>
          </w:p>
        </w:tc>
      </w:tr>
      <w:tr w:rsidR="0060125B" w:rsidRPr="00A60BAA" w14:paraId="7318E46E" w14:textId="77777777" w:rsidTr="0096025A">
        <w:tc>
          <w:tcPr>
            <w:tcW w:w="704" w:type="dxa"/>
            <w:vAlign w:val="center"/>
          </w:tcPr>
          <w:p w14:paraId="67ADAFB9" w14:textId="77777777" w:rsidR="0060125B" w:rsidRPr="00A60BAA" w:rsidRDefault="0060125B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4222" w:type="dxa"/>
            <w:vAlign w:val="center"/>
          </w:tcPr>
          <w:p w14:paraId="0D3B3BB4" w14:textId="77777777" w:rsidR="0060125B" w:rsidRPr="00A60BAA" w:rsidRDefault="0060125B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346E26A8" w14:textId="77777777" w:rsidR="0060125B" w:rsidRPr="00A60BAA" w:rsidRDefault="0060125B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00CDD2B4" w14:textId="77777777" w:rsidR="0060125B" w:rsidRPr="00A60BAA" w:rsidRDefault="0060125B" w:rsidP="0096025A">
            <w:pPr>
              <w:jc w:val="center"/>
              <w:rPr>
                <w:i/>
                <w:sz w:val="22"/>
              </w:rPr>
            </w:pPr>
          </w:p>
        </w:tc>
      </w:tr>
    </w:tbl>
    <w:p w14:paraId="68D064C8" w14:textId="77777777" w:rsidR="00D45FDB" w:rsidRDefault="00D45FDB" w:rsidP="00F12506">
      <w:pPr>
        <w:rPr>
          <w:b/>
          <w:bCs/>
          <w:i/>
        </w:rPr>
      </w:pPr>
    </w:p>
    <w:p w14:paraId="72FD389A" w14:textId="77777777" w:rsidR="0060125B" w:rsidRDefault="0060125B" w:rsidP="0060125B">
      <w:pPr>
        <w:rPr>
          <w:rFonts w:eastAsia="Times New Roman"/>
          <w:i/>
          <w:sz w:val="22"/>
        </w:rPr>
      </w:pPr>
      <w:r>
        <w:rPr>
          <w:rFonts w:eastAsia="Times New Roman"/>
          <w:i/>
          <w:sz w:val="22"/>
        </w:rPr>
        <w:t>Funkcionāl</w:t>
      </w:r>
      <w:r w:rsidRPr="0060125B">
        <w:rPr>
          <w:rFonts w:eastAsia="Times New Roman"/>
          <w:i/>
          <w:sz w:val="22"/>
        </w:rPr>
        <w:t>ās pielaides saskaņā ar EN 1090-2 A pielikuma D.1 tabulu – pielaides, kas vajadzīgas, lai izpildītu citus kritērijus, piemēram, piemērotību un izskatu, ko sauc par funkcionālajām pielaidēm.</w:t>
      </w:r>
      <w:r>
        <w:rPr>
          <w:rFonts w:eastAsia="Times New Roman"/>
          <w:i/>
          <w:sz w:val="22"/>
        </w:rPr>
        <w:t xml:space="preserve"> </w:t>
      </w:r>
    </w:p>
    <w:p w14:paraId="4D37FB32" w14:textId="603B4DC5" w:rsidR="0060125B" w:rsidRDefault="0060125B" w:rsidP="0060125B">
      <w:pPr>
        <w:rPr>
          <w:rFonts w:eastAsia="Times New Roman"/>
          <w:i/>
          <w:sz w:val="22"/>
        </w:rPr>
      </w:pPr>
      <w:r>
        <w:rPr>
          <w:rFonts w:eastAsia="Times New Roman"/>
          <w:i/>
          <w:sz w:val="22"/>
        </w:rPr>
        <w:t>J</w:t>
      </w:r>
      <w:r w:rsidRPr="0060125B">
        <w:rPr>
          <w:rFonts w:eastAsia="Times New Roman"/>
          <w:i/>
          <w:sz w:val="22"/>
        </w:rPr>
        <w:t>a klases izvēle nav norādīta, piemēro 1. pielaides klasi.</w:t>
      </w:r>
    </w:p>
    <w:p w14:paraId="734A763B" w14:textId="7669E551" w:rsidR="00A54CB7" w:rsidRDefault="00A54CB7" w:rsidP="00A54CB7">
      <w:pPr>
        <w:rPr>
          <w:rFonts w:eastAsia="Times New Roman"/>
          <w:b/>
          <w:bCs/>
          <w:i/>
          <w:sz w:val="22"/>
        </w:rPr>
      </w:pPr>
      <w:r w:rsidRPr="00A54CB7">
        <w:rPr>
          <w:rFonts w:eastAsia="Times New Roman"/>
          <w:b/>
          <w:bCs/>
          <w:i/>
          <w:sz w:val="22"/>
        </w:rPr>
        <w:t>D.2.1. Funkcionālās ražošanas pielaides. Metināmie profili</w:t>
      </w:r>
    </w:p>
    <w:p w14:paraId="305B1A10" w14:textId="77777777" w:rsidR="005926F4" w:rsidRDefault="005926F4" w:rsidP="005926F4">
      <w:pPr>
        <w:rPr>
          <w:b/>
          <w:bCs/>
          <w:i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4222"/>
        <w:gridCol w:w="2463"/>
        <w:gridCol w:w="2463"/>
      </w:tblGrid>
      <w:tr w:rsidR="005926F4" w:rsidRPr="00A60BAA" w14:paraId="52B2B74D" w14:textId="77777777" w:rsidTr="0096025A">
        <w:tc>
          <w:tcPr>
            <w:tcW w:w="704" w:type="dxa"/>
            <w:vAlign w:val="center"/>
          </w:tcPr>
          <w:p w14:paraId="32039D33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 xml:space="preserve">Nr. </w:t>
            </w:r>
          </w:p>
          <w:p w14:paraId="4FB268A5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>p. k.</w:t>
            </w:r>
          </w:p>
        </w:tc>
        <w:tc>
          <w:tcPr>
            <w:tcW w:w="4222" w:type="dxa"/>
            <w:vAlign w:val="center"/>
          </w:tcPr>
          <w:p w14:paraId="0A6567D9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Kritērijs</w:t>
            </w:r>
            <w:proofErr w:type="spellEnd"/>
          </w:p>
        </w:tc>
        <w:tc>
          <w:tcPr>
            <w:tcW w:w="2463" w:type="dxa"/>
            <w:vAlign w:val="center"/>
          </w:tcPr>
          <w:p w14:paraId="6F4DA481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Parametrs</w:t>
            </w:r>
            <w:proofErr w:type="spellEnd"/>
          </w:p>
        </w:tc>
        <w:tc>
          <w:tcPr>
            <w:tcW w:w="2463" w:type="dxa"/>
            <w:vAlign w:val="center"/>
          </w:tcPr>
          <w:p w14:paraId="10ACDD4E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Pieļaujamā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</w:t>
            </w:r>
            <w:proofErr w:type="spellStart"/>
            <w:r w:rsidRPr="00A60BAA">
              <w:rPr>
                <w:rFonts w:ascii="ISOCPEUR" w:hAnsi="ISOCPEUR"/>
                <w:i/>
                <w:sz w:val="22"/>
              </w:rPr>
              <w:t>novirze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∆</w:t>
            </w:r>
          </w:p>
        </w:tc>
      </w:tr>
      <w:tr w:rsidR="005926F4" w:rsidRPr="00A60BAA" w14:paraId="00FB4879" w14:textId="77777777" w:rsidTr="0096025A">
        <w:tc>
          <w:tcPr>
            <w:tcW w:w="704" w:type="dxa"/>
            <w:vAlign w:val="center"/>
          </w:tcPr>
          <w:p w14:paraId="2D2EE721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4222" w:type="dxa"/>
            <w:vAlign w:val="center"/>
          </w:tcPr>
          <w:p w14:paraId="7B65B4E0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07D8F80E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29B0DC2C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</w:tr>
    </w:tbl>
    <w:p w14:paraId="4317FE2F" w14:textId="77777777" w:rsidR="005926F4" w:rsidRDefault="005926F4" w:rsidP="005926F4">
      <w:pPr>
        <w:rPr>
          <w:b/>
          <w:bCs/>
          <w:i/>
        </w:rPr>
      </w:pPr>
    </w:p>
    <w:p w14:paraId="0AA69F76" w14:textId="36893FE1" w:rsidR="00A54CB7" w:rsidRDefault="00A54CB7" w:rsidP="00A54CB7">
      <w:pPr>
        <w:rPr>
          <w:rFonts w:eastAsia="Times New Roman"/>
          <w:b/>
          <w:bCs/>
          <w:i/>
          <w:sz w:val="22"/>
        </w:rPr>
      </w:pPr>
      <w:r w:rsidRPr="00A54CB7">
        <w:rPr>
          <w:rFonts w:eastAsia="Times New Roman"/>
          <w:b/>
          <w:bCs/>
          <w:i/>
          <w:sz w:val="22"/>
        </w:rPr>
        <w:t>D.2.2. Funkcionālās ražošanas pielaides — auksti formēti profili ar presēšanas bremzi</w:t>
      </w:r>
    </w:p>
    <w:p w14:paraId="0915D7BF" w14:textId="77777777" w:rsidR="005926F4" w:rsidRDefault="005926F4" w:rsidP="005926F4">
      <w:pPr>
        <w:rPr>
          <w:b/>
          <w:bCs/>
          <w:i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4222"/>
        <w:gridCol w:w="2463"/>
        <w:gridCol w:w="2463"/>
      </w:tblGrid>
      <w:tr w:rsidR="005926F4" w:rsidRPr="00A60BAA" w14:paraId="698D3C90" w14:textId="77777777" w:rsidTr="0096025A">
        <w:tc>
          <w:tcPr>
            <w:tcW w:w="704" w:type="dxa"/>
            <w:vAlign w:val="center"/>
          </w:tcPr>
          <w:p w14:paraId="2602683F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 xml:space="preserve">Nr. </w:t>
            </w:r>
          </w:p>
          <w:p w14:paraId="4565F2A8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>p. k.</w:t>
            </w:r>
          </w:p>
        </w:tc>
        <w:tc>
          <w:tcPr>
            <w:tcW w:w="4222" w:type="dxa"/>
            <w:vAlign w:val="center"/>
          </w:tcPr>
          <w:p w14:paraId="731AF297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Kritērijs</w:t>
            </w:r>
            <w:proofErr w:type="spellEnd"/>
          </w:p>
        </w:tc>
        <w:tc>
          <w:tcPr>
            <w:tcW w:w="2463" w:type="dxa"/>
            <w:vAlign w:val="center"/>
          </w:tcPr>
          <w:p w14:paraId="6BD989B5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Parametrs</w:t>
            </w:r>
            <w:proofErr w:type="spellEnd"/>
          </w:p>
        </w:tc>
        <w:tc>
          <w:tcPr>
            <w:tcW w:w="2463" w:type="dxa"/>
            <w:vAlign w:val="center"/>
          </w:tcPr>
          <w:p w14:paraId="1384D287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Pieļaujamā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</w:t>
            </w:r>
            <w:proofErr w:type="spellStart"/>
            <w:r w:rsidRPr="00A60BAA">
              <w:rPr>
                <w:rFonts w:ascii="ISOCPEUR" w:hAnsi="ISOCPEUR"/>
                <w:i/>
                <w:sz w:val="22"/>
              </w:rPr>
              <w:t>novirze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∆</w:t>
            </w:r>
          </w:p>
        </w:tc>
      </w:tr>
      <w:tr w:rsidR="005926F4" w:rsidRPr="00A60BAA" w14:paraId="3F98D0D3" w14:textId="77777777" w:rsidTr="0096025A">
        <w:tc>
          <w:tcPr>
            <w:tcW w:w="704" w:type="dxa"/>
            <w:vAlign w:val="center"/>
          </w:tcPr>
          <w:p w14:paraId="6A595101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4222" w:type="dxa"/>
            <w:vAlign w:val="center"/>
          </w:tcPr>
          <w:p w14:paraId="7F857464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3DCF2926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4F6A645B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</w:tr>
    </w:tbl>
    <w:p w14:paraId="4A6468D0" w14:textId="77777777" w:rsidR="005926F4" w:rsidRPr="00A54CB7" w:rsidRDefault="005926F4" w:rsidP="00A54CB7">
      <w:pPr>
        <w:rPr>
          <w:rFonts w:eastAsia="Times New Roman"/>
          <w:b/>
          <w:bCs/>
          <w:i/>
          <w:sz w:val="22"/>
        </w:rPr>
      </w:pPr>
    </w:p>
    <w:p w14:paraId="3540263E" w14:textId="12EC629D" w:rsidR="00A54CB7" w:rsidRDefault="00A54CB7" w:rsidP="00A54CB7">
      <w:pPr>
        <w:rPr>
          <w:rFonts w:eastAsia="Times New Roman"/>
          <w:b/>
          <w:bCs/>
          <w:i/>
          <w:sz w:val="22"/>
        </w:rPr>
      </w:pPr>
      <w:r w:rsidRPr="00A54CB7">
        <w:rPr>
          <w:rFonts w:eastAsia="Times New Roman"/>
          <w:b/>
          <w:bCs/>
          <w:i/>
          <w:sz w:val="22"/>
        </w:rPr>
        <w:t>D.2.3. Funkcionālās ražošanas pielaides. Metināmo profilu plaukti</w:t>
      </w:r>
    </w:p>
    <w:p w14:paraId="59480FB0" w14:textId="77777777" w:rsidR="005926F4" w:rsidRDefault="005926F4" w:rsidP="005926F4">
      <w:pPr>
        <w:rPr>
          <w:b/>
          <w:bCs/>
          <w:i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4222"/>
        <w:gridCol w:w="2463"/>
        <w:gridCol w:w="2463"/>
      </w:tblGrid>
      <w:tr w:rsidR="005926F4" w:rsidRPr="00A60BAA" w14:paraId="228DBBB3" w14:textId="77777777" w:rsidTr="0096025A">
        <w:tc>
          <w:tcPr>
            <w:tcW w:w="704" w:type="dxa"/>
            <w:vAlign w:val="center"/>
          </w:tcPr>
          <w:p w14:paraId="3C8EB146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 xml:space="preserve">Nr. </w:t>
            </w:r>
          </w:p>
          <w:p w14:paraId="49339834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>p. k.</w:t>
            </w:r>
          </w:p>
        </w:tc>
        <w:tc>
          <w:tcPr>
            <w:tcW w:w="4222" w:type="dxa"/>
            <w:vAlign w:val="center"/>
          </w:tcPr>
          <w:p w14:paraId="5B62F18F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Kritērijs</w:t>
            </w:r>
            <w:proofErr w:type="spellEnd"/>
          </w:p>
        </w:tc>
        <w:tc>
          <w:tcPr>
            <w:tcW w:w="2463" w:type="dxa"/>
            <w:vAlign w:val="center"/>
          </w:tcPr>
          <w:p w14:paraId="7DD9DFA6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Parametrs</w:t>
            </w:r>
            <w:proofErr w:type="spellEnd"/>
          </w:p>
        </w:tc>
        <w:tc>
          <w:tcPr>
            <w:tcW w:w="2463" w:type="dxa"/>
            <w:vAlign w:val="center"/>
          </w:tcPr>
          <w:p w14:paraId="2A65E84E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Pieļaujamā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</w:t>
            </w:r>
            <w:proofErr w:type="spellStart"/>
            <w:r w:rsidRPr="00A60BAA">
              <w:rPr>
                <w:rFonts w:ascii="ISOCPEUR" w:hAnsi="ISOCPEUR"/>
                <w:i/>
                <w:sz w:val="22"/>
              </w:rPr>
              <w:t>novirze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∆</w:t>
            </w:r>
          </w:p>
        </w:tc>
      </w:tr>
      <w:tr w:rsidR="005926F4" w:rsidRPr="00A60BAA" w14:paraId="70C02CBB" w14:textId="77777777" w:rsidTr="0096025A">
        <w:tc>
          <w:tcPr>
            <w:tcW w:w="704" w:type="dxa"/>
            <w:vAlign w:val="center"/>
          </w:tcPr>
          <w:p w14:paraId="326680D2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4222" w:type="dxa"/>
            <w:vAlign w:val="center"/>
          </w:tcPr>
          <w:p w14:paraId="2168B402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48CE81A6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35509DBD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</w:tr>
    </w:tbl>
    <w:p w14:paraId="118FEB71" w14:textId="77777777" w:rsidR="005926F4" w:rsidRPr="00A54CB7" w:rsidRDefault="005926F4" w:rsidP="00A54CB7">
      <w:pPr>
        <w:rPr>
          <w:rFonts w:eastAsia="Times New Roman"/>
          <w:b/>
          <w:bCs/>
          <w:i/>
          <w:sz w:val="22"/>
        </w:rPr>
      </w:pPr>
    </w:p>
    <w:p w14:paraId="5E2358EE" w14:textId="420FB6FD" w:rsidR="00A54CB7" w:rsidRDefault="00A54CB7" w:rsidP="00A54CB7">
      <w:pPr>
        <w:rPr>
          <w:rFonts w:eastAsia="Times New Roman"/>
          <w:b/>
          <w:bCs/>
          <w:i/>
          <w:sz w:val="22"/>
        </w:rPr>
      </w:pPr>
      <w:r w:rsidRPr="00A54CB7">
        <w:rPr>
          <w:rFonts w:eastAsia="Times New Roman"/>
          <w:b/>
          <w:bCs/>
          <w:i/>
          <w:sz w:val="22"/>
        </w:rPr>
        <w:t>D.2.4. Funkcionālās ražošanas pielaides — metinām</w:t>
      </w:r>
      <w:r>
        <w:rPr>
          <w:rFonts w:eastAsia="Times New Roman"/>
          <w:b/>
          <w:bCs/>
          <w:i/>
          <w:sz w:val="22"/>
        </w:rPr>
        <w:t>ie</w:t>
      </w:r>
      <w:r w:rsidRPr="00A54CB7">
        <w:rPr>
          <w:rFonts w:eastAsia="Times New Roman"/>
          <w:b/>
          <w:bCs/>
          <w:i/>
          <w:sz w:val="22"/>
        </w:rPr>
        <w:t xml:space="preserve"> kastes </w:t>
      </w:r>
      <w:r>
        <w:rPr>
          <w:rFonts w:eastAsia="Times New Roman"/>
          <w:b/>
          <w:bCs/>
          <w:i/>
          <w:sz w:val="22"/>
        </w:rPr>
        <w:t>profili</w:t>
      </w:r>
    </w:p>
    <w:p w14:paraId="4452162D" w14:textId="77777777" w:rsidR="005926F4" w:rsidRDefault="005926F4" w:rsidP="005926F4">
      <w:pPr>
        <w:rPr>
          <w:b/>
          <w:bCs/>
          <w:i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4222"/>
        <w:gridCol w:w="2463"/>
        <w:gridCol w:w="2463"/>
      </w:tblGrid>
      <w:tr w:rsidR="005926F4" w:rsidRPr="00A60BAA" w14:paraId="37D1606E" w14:textId="77777777" w:rsidTr="0096025A">
        <w:tc>
          <w:tcPr>
            <w:tcW w:w="704" w:type="dxa"/>
            <w:vAlign w:val="center"/>
          </w:tcPr>
          <w:p w14:paraId="1C29973D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 xml:space="preserve">Nr. </w:t>
            </w:r>
          </w:p>
          <w:p w14:paraId="029BBF4E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>p. k.</w:t>
            </w:r>
          </w:p>
        </w:tc>
        <w:tc>
          <w:tcPr>
            <w:tcW w:w="4222" w:type="dxa"/>
            <w:vAlign w:val="center"/>
          </w:tcPr>
          <w:p w14:paraId="2C06B308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Kritērijs</w:t>
            </w:r>
            <w:proofErr w:type="spellEnd"/>
          </w:p>
        </w:tc>
        <w:tc>
          <w:tcPr>
            <w:tcW w:w="2463" w:type="dxa"/>
            <w:vAlign w:val="center"/>
          </w:tcPr>
          <w:p w14:paraId="180F0D62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Parametrs</w:t>
            </w:r>
            <w:proofErr w:type="spellEnd"/>
          </w:p>
        </w:tc>
        <w:tc>
          <w:tcPr>
            <w:tcW w:w="2463" w:type="dxa"/>
            <w:vAlign w:val="center"/>
          </w:tcPr>
          <w:p w14:paraId="14811A0F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Pieļaujamā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</w:t>
            </w:r>
            <w:proofErr w:type="spellStart"/>
            <w:r w:rsidRPr="00A60BAA">
              <w:rPr>
                <w:rFonts w:ascii="ISOCPEUR" w:hAnsi="ISOCPEUR"/>
                <w:i/>
                <w:sz w:val="22"/>
              </w:rPr>
              <w:t>novirze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∆</w:t>
            </w:r>
          </w:p>
        </w:tc>
      </w:tr>
      <w:tr w:rsidR="005926F4" w:rsidRPr="00A60BAA" w14:paraId="0CB92BEC" w14:textId="77777777" w:rsidTr="0096025A">
        <w:tc>
          <w:tcPr>
            <w:tcW w:w="704" w:type="dxa"/>
            <w:vAlign w:val="center"/>
          </w:tcPr>
          <w:p w14:paraId="766D3187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4222" w:type="dxa"/>
            <w:vAlign w:val="center"/>
          </w:tcPr>
          <w:p w14:paraId="5611F284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09919024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305374EB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</w:tr>
    </w:tbl>
    <w:p w14:paraId="6FEBCE31" w14:textId="77777777" w:rsidR="005926F4" w:rsidRDefault="005926F4" w:rsidP="00A54CB7">
      <w:pPr>
        <w:rPr>
          <w:rFonts w:eastAsia="Times New Roman"/>
          <w:b/>
          <w:bCs/>
          <w:i/>
          <w:sz w:val="22"/>
        </w:rPr>
      </w:pPr>
    </w:p>
    <w:p w14:paraId="02AE799A" w14:textId="245A7DD8" w:rsidR="00A54CB7" w:rsidRDefault="00A54CB7" w:rsidP="00A54CB7">
      <w:pPr>
        <w:rPr>
          <w:rFonts w:eastAsia="Times New Roman"/>
          <w:b/>
          <w:bCs/>
          <w:i/>
          <w:sz w:val="22"/>
        </w:rPr>
      </w:pPr>
      <w:r w:rsidRPr="00A54CB7">
        <w:rPr>
          <w:rFonts w:eastAsia="Times New Roman"/>
          <w:b/>
          <w:bCs/>
          <w:i/>
          <w:sz w:val="22"/>
        </w:rPr>
        <w:t xml:space="preserve">D.2.5. Funkcionālās ražošanas pielaides — metināto profilu vai </w:t>
      </w:r>
      <w:proofErr w:type="spellStart"/>
      <w:r>
        <w:rPr>
          <w:rFonts w:eastAsia="Times New Roman"/>
          <w:b/>
          <w:bCs/>
          <w:i/>
          <w:sz w:val="22"/>
        </w:rPr>
        <w:t>karbveida</w:t>
      </w:r>
      <w:proofErr w:type="spellEnd"/>
      <w:r>
        <w:rPr>
          <w:rFonts w:eastAsia="Times New Roman"/>
          <w:b/>
          <w:bCs/>
          <w:i/>
          <w:sz w:val="22"/>
        </w:rPr>
        <w:t xml:space="preserve"> </w:t>
      </w:r>
      <w:r w:rsidRPr="00A54CB7">
        <w:rPr>
          <w:rFonts w:eastAsia="Times New Roman"/>
          <w:b/>
          <w:bCs/>
          <w:i/>
          <w:sz w:val="22"/>
        </w:rPr>
        <w:t>profilu sienas</w:t>
      </w:r>
    </w:p>
    <w:p w14:paraId="4B6AB98C" w14:textId="77777777" w:rsidR="005926F4" w:rsidRDefault="005926F4" w:rsidP="005926F4">
      <w:pPr>
        <w:rPr>
          <w:b/>
          <w:bCs/>
          <w:i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4222"/>
        <w:gridCol w:w="2463"/>
        <w:gridCol w:w="2463"/>
      </w:tblGrid>
      <w:tr w:rsidR="005926F4" w:rsidRPr="00A60BAA" w14:paraId="48CBE22E" w14:textId="77777777" w:rsidTr="0096025A">
        <w:tc>
          <w:tcPr>
            <w:tcW w:w="704" w:type="dxa"/>
            <w:vAlign w:val="center"/>
          </w:tcPr>
          <w:p w14:paraId="585CFFF5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 xml:space="preserve">Nr. </w:t>
            </w:r>
          </w:p>
          <w:p w14:paraId="02D43A84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>p. k.</w:t>
            </w:r>
          </w:p>
        </w:tc>
        <w:tc>
          <w:tcPr>
            <w:tcW w:w="4222" w:type="dxa"/>
            <w:vAlign w:val="center"/>
          </w:tcPr>
          <w:p w14:paraId="22D58BA2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Kritērijs</w:t>
            </w:r>
            <w:proofErr w:type="spellEnd"/>
          </w:p>
        </w:tc>
        <w:tc>
          <w:tcPr>
            <w:tcW w:w="2463" w:type="dxa"/>
            <w:vAlign w:val="center"/>
          </w:tcPr>
          <w:p w14:paraId="755A89BC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Parametrs</w:t>
            </w:r>
            <w:proofErr w:type="spellEnd"/>
          </w:p>
        </w:tc>
        <w:tc>
          <w:tcPr>
            <w:tcW w:w="2463" w:type="dxa"/>
            <w:vAlign w:val="center"/>
          </w:tcPr>
          <w:p w14:paraId="2D62F7DF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Pieļaujamā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</w:t>
            </w:r>
            <w:proofErr w:type="spellStart"/>
            <w:r w:rsidRPr="00A60BAA">
              <w:rPr>
                <w:rFonts w:ascii="ISOCPEUR" w:hAnsi="ISOCPEUR"/>
                <w:i/>
                <w:sz w:val="22"/>
              </w:rPr>
              <w:t>novirze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∆</w:t>
            </w:r>
          </w:p>
        </w:tc>
      </w:tr>
      <w:tr w:rsidR="005926F4" w:rsidRPr="00A60BAA" w14:paraId="54186AE0" w14:textId="77777777" w:rsidTr="0096025A">
        <w:tc>
          <w:tcPr>
            <w:tcW w:w="704" w:type="dxa"/>
            <w:vAlign w:val="center"/>
          </w:tcPr>
          <w:p w14:paraId="50B0D314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4222" w:type="dxa"/>
            <w:vAlign w:val="center"/>
          </w:tcPr>
          <w:p w14:paraId="2A9E9456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20AD7A91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3A43BF8E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</w:tr>
    </w:tbl>
    <w:p w14:paraId="3E9A959F" w14:textId="77777777" w:rsidR="005926F4" w:rsidRDefault="005926F4" w:rsidP="00A54CB7">
      <w:pPr>
        <w:rPr>
          <w:rFonts w:eastAsia="Times New Roman"/>
          <w:b/>
          <w:bCs/>
          <w:i/>
          <w:sz w:val="22"/>
        </w:rPr>
      </w:pPr>
    </w:p>
    <w:p w14:paraId="5F4B7D6E" w14:textId="611CB2D5" w:rsidR="00A54CB7" w:rsidRDefault="00A54CB7" w:rsidP="00A54CB7">
      <w:pPr>
        <w:rPr>
          <w:rFonts w:eastAsia="Times New Roman"/>
          <w:b/>
          <w:bCs/>
          <w:i/>
          <w:sz w:val="22"/>
        </w:rPr>
      </w:pPr>
      <w:r w:rsidRPr="00A54CB7">
        <w:rPr>
          <w:rFonts w:eastAsia="Times New Roman"/>
          <w:b/>
          <w:bCs/>
          <w:i/>
          <w:sz w:val="22"/>
        </w:rPr>
        <w:t xml:space="preserve">D.2.6. Funkcionālās ražošanas pielaides — </w:t>
      </w:r>
      <w:r>
        <w:rPr>
          <w:rFonts w:eastAsia="Times New Roman"/>
          <w:b/>
          <w:bCs/>
          <w:i/>
          <w:sz w:val="22"/>
        </w:rPr>
        <w:t xml:space="preserve">metināto fasonu vai </w:t>
      </w:r>
      <w:proofErr w:type="spellStart"/>
      <w:r>
        <w:rPr>
          <w:rFonts w:eastAsia="Times New Roman"/>
          <w:b/>
          <w:bCs/>
          <w:i/>
          <w:sz w:val="22"/>
        </w:rPr>
        <w:t>karbveida</w:t>
      </w:r>
      <w:proofErr w:type="spellEnd"/>
      <w:r>
        <w:rPr>
          <w:rFonts w:eastAsia="Times New Roman"/>
          <w:b/>
          <w:bCs/>
          <w:i/>
          <w:sz w:val="22"/>
        </w:rPr>
        <w:t xml:space="preserve"> profilu sienu stinguma ribas</w:t>
      </w:r>
    </w:p>
    <w:p w14:paraId="5C5A8B15" w14:textId="77777777" w:rsidR="005926F4" w:rsidRDefault="005926F4" w:rsidP="005926F4">
      <w:pPr>
        <w:rPr>
          <w:b/>
          <w:bCs/>
          <w:i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4222"/>
        <w:gridCol w:w="2463"/>
        <w:gridCol w:w="2463"/>
      </w:tblGrid>
      <w:tr w:rsidR="005926F4" w:rsidRPr="00A60BAA" w14:paraId="73B9C63A" w14:textId="77777777" w:rsidTr="0096025A">
        <w:tc>
          <w:tcPr>
            <w:tcW w:w="704" w:type="dxa"/>
            <w:vAlign w:val="center"/>
          </w:tcPr>
          <w:p w14:paraId="18969998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 xml:space="preserve">Nr. </w:t>
            </w:r>
          </w:p>
          <w:p w14:paraId="648F2473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>p. k.</w:t>
            </w:r>
          </w:p>
        </w:tc>
        <w:tc>
          <w:tcPr>
            <w:tcW w:w="4222" w:type="dxa"/>
            <w:vAlign w:val="center"/>
          </w:tcPr>
          <w:p w14:paraId="62762D83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Kritērijs</w:t>
            </w:r>
            <w:proofErr w:type="spellEnd"/>
          </w:p>
        </w:tc>
        <w:tc>
          <w:tcPr>
            <w:tcW w:w="2463" w:type="dxa"/>
            <w:vAlign w:val="center"/>
          </w:tcPr>
          <w:p w14:paraId="6ABCDD58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Parametrs</w:t>
            </w:r>
            <w:proofErr w:type="spellEnd"/>
          </w:p>
        </w:tc>
        <w:tc>
          <w:tcPr>
            <w:tcW w:w="2463" w:type="dxa"/>
            <w:vAlign w:val="center"/>
          </w:tcPr>
          <w:p w14:paraId="6A84623E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Pieļaujamā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</w:t>
            </w:r>
            <w:proofErr w:type="spellStart"/>
            <w:r w:rsidRPr="00A60BAA">
              <w:rPr>
                <w:rFonts w:ascii="ISOCPEUR" w:hAnsi="ISOCPEUR"/>
                <w:i/>
                <w:sz w:val="22"/>
              </w:rPr>
              <w:t>novirze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∆</w:t>
            </w:r>
          </w:p>
        </w:tc>
      </w:tr>
      <w:tr w:rsidR="005926F4" w:rsidRPr="00A60BAA" w14:paraId="1D913E7C" w14:textId="77777777" w:rsidTr="0096025A">
        <w:tc>
          <w:tcPr>
            <w:tcW w:w="704" w:type="dxa"/>
            <w:vAlign w:val="center"/>
          </w:tcPr>
          <w:p w14:paraId="38F699E1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4222" w:type="dxa"/>
            <w:vAlign w:val="center"/>
          </w:tcPr>
          <w:p w14:paraId="677A1B7C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527D6094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2EEEE343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</w:tr>
    </w:tbl>
    <w:p w14:paraId="25056E05" w14:textId="77777777" w:rsidR="005926F4" w:rsidRDefault="005926F4" w:rsidP="00A54CB7">
      <w:pPr>
        <w:rPr>
          <w:rFonts w:eastAsia="Times New Roman"/>
          <w:b/>
          <w:bCs/>
          <w:i/>
          <w:sz w:val="22"/>
        </w:rPr>
      </w:pPr>
    </w:p>
    <w:p w14:paraId="5DD4968A" w14:textId="7EFB9725" w:rsidR="00A54CB7" w:rsidRDefault="00A54CB7" w:rsidP="00A54CB7">
      <w:pPr>
        <w:rPr>
          <w:rFonts w:eastAsia="Times New Roman"/>
          <w:b/>
          <w:bCs/>
          <w:i/>
          <w:sz w:val="22"/>
        </w:rPr>
      </w:pPr>
      <w:r w:rsidRPr="00A54CB7">
        <w:rPr>
          <w:rFonts w:eastAsia="Times New Roman"/>
          <w:b/>
          <w:bCs/>
          <w:i/>
          <w:sz w:val="22"/>
        </w:rPr>
        <w:t>D.2.7. Funkcionālās ražošanas pielaides — komponenti</w:t>
      </w:r>
    </w:p>
    <w:p w14:paraId="4EBC0057" w14:textId="77777777" w:rsidR="005926F4" w:rsidRDefault="005926F4" w:rsidP="005926F4">
      <w:pPr>
        <w:rPr>
          <w:b/>
          <w:bCs/>
          <w:i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4222"/>
        <w:gridCol w:w="2463"/>
        <w:gridCol w:w="2463"/>
      </w:tblGrid>
      <w:tr w:rsidR="005926F4" w:rsidRPr="00A60BAA" w14:paraId="20C788E6" w14:textId="77777777" w:rsidTr="0096025A">
        <w:tc>
          <w:tcPr>
            <w:tcW w:w="704" w:type="dxa"/>
            <w:vAlign w:val="center"/>
          </w:tcPr>
          <w:p w14:paraId="1D65E7DE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 xml:space="preserve">Nr. </w:t>
            </w:r>
          </w:p>
          <w:p w14:paraId="697CF674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>p. k.</w:t>
            </w:r>
          </w:p>
        </w:tc>
        <w:tc>
          <w:tcPr>
            <w:tcW w:w="4222" w:type="dxa"/>
            <w:vAlign w:val="center"/>
          </w:tcPr>
          <w:p w14:paraId="7A07B2ED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Kritērijs</w:t>
            </w:r>
            <w:proofErr w:type="spellEnd"/>
          </w:p>
        </w:tc>
        <w:tc>
          <w:tcPr>
            <w:tcW w:w="2463" w:type="dxa"/>
            <w:vAlign w:val="center"/>
          </w:tcPr>
          <w:p w14:paraId="146838CB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Parametrs</w:t>
            </w:r>
            <w:proofErr w:type="spellEnd"/>
          </w:p>
        </w:tc>
        <w:tc>
          <w:tcPr>
            <w:tcW w:w="2463" w:type="dxa"/>
            <w:vAlign w:val="center"/>
          </w:tcPr>
          <w:p w14:paraId="7D577F9C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Pieļaujamā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</w:t>
            </w:r>
            <w:proofErr w:type="spellStart"/>
            <w:r w:rsidRPr="00A60BAA">
              <w:rPr>
                <w:rFonts w:ascii="ISOCPEUR" w:hAnsi="ISOCPEUR"/>
                <w:i/>
                <w:sz w:val="22"/>
              </w:rPr>
              <w:t>novirze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∆</w:t>
            </w:r>
          </w:p>
        </w:tc>
      </w:tr>
      <w:tr w:rsidR="005926F4" w:rsidRPr="00A60BAA" w14:paraId="3D319CB8" w14:textId="77777777" w:rsidTr="0096025A">
        <w:tc>
          <w:tcPr>
            <w:tcW w:w="704" w:type="dxa"/>
            <w:vAlign w:val="center"/>
          </w:tcPr>
          <w:p w14:paraId="21DB9189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4222" w:type="dxa"/>
            <w:vAlign w:val="center"/>
          </w:tcPr>
          <w:p w14:paraId="7F6AEE29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443FA058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57F716C6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</w:tr>
    </w:tbl>
    <w:p w14:paraId="14E27555" w14:textId="77777777" w:rsidR="005926F4" w:rsidRPr="00A54CB7" w:rsidRDefault="005926F4" w:rsidP="00A54CB7">
      <w:pPr>
        <w:rPr>
          <w:rFonts w:eastAsia="Times New Roman"/>
          <w:b/>
          <w:bCs/>
          <w:i/>
          <w:sz w:val="22"/>
        </w:rPr>
      </w:pPr>
    </w:p>
    <w:p w14:paraId="46805E95" w14:textId="12C3ABA9" w:rsidR="00A54CB7" w:rsidRDefault="00A54CB7" w:rsidP="00A54CB7">
      <w:pPr>
        <w:rPr>
          <w:rFonts w:eastAsia="Times New Roman"/>
          <w:b/>
          <w:bCs/>
          <w:i/>
          <w:sz w:val="22"/>
        </w:rPr>
      </w:pPr>
      <w:r w:rsidRPr="00A54CB7">
        <w:rPr>
          <w:rFonts w:eastAsia="Times New Roman"/>
          <w:b/>
          <w:bCs/>
          <w:i/>
          <w:sz w:val="22"/>
        </w:rPr>
        <w:t xml:space="preserve">D.2.8. Funkcionālās ražošanas pielaides — stiprinājumu </w:t>
      </w:r>
      <w:r>
        <w:rPr>
          <w:rFonts w:eastAsia="Times New Roman"/>
          <w:b/>
          <w:bCs/>
          <w:i/>
          <w:sz w:val="22"/>
        </w:rPr>
        <w:t>atvē</w:t>
      </w:r>
      <w:r w:rsidRPr="00A54CB7">
        <w:rPr>
          <w:rFonts w:eastAsia="Times New Roman"/>
          <w:b/>
          <w:bCs/>
          <w:i/>
          <w:sz w:val="22"/>
        </w:rPr>
        <w:t>rumi, rievas un griezuma malas</w:t>
      </w:r>
    </w:p>
    <w:p w14:paraId="619D7AE0" w14:textId="77777777" w:rsidR="005926F4" w:rsidRDefault="005926F4" w:rsidP="005926F4">
      <w:pPr>
        <w:rPr>
          <w:b/>
          <w:bCs/>
          <w:i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4222"/>
        <w:gridCol w:w="2463"/>
        <w:gridCol w:w="2463"/>
      </w:tblGrid>
      <w:tr w:rsidR="005926F4" w:rsidRPr="00A60BAA" w14:paraId="6D6393B0" w14:textId="77777777" w:rsidTr="0096025A">
        <w:tc>
          <w:tcPr>
            <w:tcW w:w="704" w:type="dxa"/>
            <w:vAlign w:val="center"/>
          </w:tcPr>
          <w:p w14:paraId="717FBB1D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 xml:space="preserve">Nr. </w:t>
            </w:r>
          </w:p>
          <w:p w14:paraId="4C3A3C46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>p. k.</w:t>
            </w:r>
          </w:p>
        </w:tc>
        <w:tc>
          <w:tcPr>
            <w:tcW w:w="4222" w:type="dxa"/>
            <w:vAlign w:val="center"/>
          </w:tcPr>
          <w:p w14:paraId="71272344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Kritērijs</w:t>
            </w:r>
            <w:proofErr w:type="spellEnd"/>
          </w:p>
        </w:tc>
        <w:tc>
          <w:tcPr>
            <w:tcW w:w="2463" w:type="dxa"/>
            <w:vAlign w:val="center"/>
          </w:tcPr>
          <w:p w14:paraId="0580DFBE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Parametrs</w:t>
            </w:r>
            <w:proofErr w:type="spellEnd"/>
          </w:p>
        </w:tc>
        <w:tc>
          <w:tcPr>
            <w:tcW w:w="2463" w:type="dxa"/>
            <w:vAlign w:val="center"/>
          </w:tcPr>
          <w:p w14:paraId="3C142F33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Pieļaujamā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</w:t>
            </w:r>
            <w:proofErr w:type="spellStart"/>
            <w:r w:rsidRPr="00A60BAA">
              <w:rPr>
                <w:rFonts w:ascii="ISOCPEUR" w:hAnsi="ISOCPEUR"/>
                <w:i/>
                <w:sz w:val="22"/>
              </w:rPr>
              <w:t>novirze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∆</w:t>
            </w:r>
          </w:p>
        </w:tc>
      </w:tr>
      <w:tr w:rsidR="005926F4" w:rsidRPr="00A60BAA" w14:paraId="34DCFB55" w14:textId="77777777" w:rsidTr="0096025A">
        <w:tc>
          <w:tcPr>
            <w:tcW w:w="704" w:type="dxa"/>
            <w:vAlign w:val="center"/>
          </w:tcPr>
          <w:p w14:paraId="2025B0D0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4222" w:type="dxa"/>
            <w:vAlign w:val="center"/>
          </w:tcPr>
          <w:p w14:paraId="60FCE85D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616B1897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649B4CC5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</w:tr>
    </w:tbl>
    <w:p w14:paraId="779D1E39" w14:textId="77777777" w:rsidR="005926F4" w:rsidRDefault="005926F4" w:rsidP="00A54CB7">
      <w:pPr>
        <w:rPr>
          <w:rFonts w:eastAsia="Times New Roman"/>
          <w:b/>
          <w:bCs/>
          <w:i/>
          <w:sz w:val="22"/>
        </w:rPr>
      </w:pPr>
    </w:p>
    <w:p w14:paraId="12BFEA1F" w14:textId="60ED0A59" w:rsidR="00A54CB7" w:rsidRDefault="00A54CB7" w:rsidP="00A54CB7">
      <w:pPr>
        <w:rPr>
          <w:rFonts w:eastAsia="Times New Roman"/>
          <w:b/>
          <w:bCs/>
          <w:i/>
          <w:sz w:val="22"/>
        </w:rPr>
      </w:pPr>
      <w:r w:rsidRPr="00A54CB7">
        <w:rPr>
          <w:rFonts w:eastAsia="Times New Roman"/>
          <w:b/>
          <w:bCs/>
          <w:i/>
          <w:sz w:val="22"/>
        </w:rPr>
        <w:t>D.2.9. Funkcionālās ražošanas pielaides — statņu savienojumi un pamatnes</w:t>
      </w:r>
    </w:p>
    <w:p w14:paraId="6A0A1310" w14:textId="77777777" w:rsidR="005926F4" w:rsidRDefault="005926F4" w:rsidP="005926F4">
      <w:pPr>
        <w:rPr>
          <w:b/>
          <w:bCs/>
          <w:i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4222"/>
        <w:gridCol w:w="2463"/>
        <w:gridCol w:w="2463"/>
      </w:tblGrid>
      <w:tr w:rsidR="005926F4" w:rsidRPr="00A60BAA" w14:paraId="1305EF19" w14:textId="77777777" w:rsidTr="0096025A">
        <w:tc>
          <w:tcPr>
            <w:tcW w:w="704" w:type="dxa"/>
            <w:vAlign w:val="center"/>
          </w:tcPr>
          <w:p w14:paraId="1F8A49DF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 xml:space="preserve">Nr. </w:t>
            </w:r>
          </w:p>
          <w:p w14:paraId="1740B506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>p. k.</w:t>
            </w:r>
          </w:p>
        </w:tc>
        <w:tc>
          <w:tcPr>
            <w:tcW w:w="4222" w:type="dxa"/>
            <w:vAlign w:val="center"/>
          </w:tcPr>
          <w:p w14:paraId="286D65D2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Kritērijs</w:t>
            </w:r>
            <w:proofErr w:type="spellEnd"/>
          </w:p>
        </w:tc>
        <w:tc>
          <w:tcPr>
            <w:tcW w:w="2463" w:type="dxa"/>
            <w:vAlign w:val="center"/>
          </w:tcPr>
          <w:p w14:paraId="07E7FD70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Parametrs</w:t>
            </w:r>
            <w:proofErr w:type="spellEnd"/>
          </w:p>
        </w:tc>
        <w:tc>
          <w:tcPr>
            <w:tcW w:w="2463" w:type="dxa"/>
            <w:vAlign w:val="center"/>
          </w:tcPr>
          <w:p w14:paraId="69F2647D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Pieļaujamā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</w:t>
            </w:r>
            <w:proofErr w:type="spellStart"/>
            <w:r w:rsidRPr="00A60BAA">
              <w:rPr>
                <w:rFonts w:ascii="ISOCPEUR" w:hAnsi="ISOCPEUR"/>
                <w:i/>
                <w:sz w:val="22"/>
              </w:rPr>
              <w:t>novirze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∆</w:t>
            </w:r>
          </w:p>
        </w:tc>
      </w:tr>
      <w:tr w:rsidR="005926F4" w:rsidRPr="00A60BAA" w14:paraId="29C85EF6" w14:textId="77777777" w:rsidTr="0096025A">
        <w:tc>
          <w:tcPr>
            <w:tcW w:w="704" w:type="dxa"/>
            <w:vAlign w:val="center"/>
          </w:tcPr>
          <w:p w14:paraId="65B243D5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4222" w:type="dxa"/>
            <w:vAlign w:val="center"/>
          </w:tcPr>
          <w:p w14:paraId="02E13399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148539AB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56021ABB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</w:tr>
    </w:tbl>
    <w:p w14:paraId="00B2E50F" w14:textId="77777777" w:rsidR="005926F4" w:rsidRPr="005926F4" w:rsidRDefault="005926F4" w:rsidP="00A54CB7">
      <w:pPr>
        <w:rPr>
          <w:rFonts w:eastAsia="Times New Roman"/>
          <w:i/>
          <w:sz w:val="22"/>
        </w:rPr>
      </w:pPr>
    </w:p>
    <w:p w14:paraId="67856ED1" w14:textId="6BCD9DC5" w:rsidR="00A54CB7" w:rsidRDefault="00A54CB7" w:rsidP="00A54CB7">
      <w:pPr>
        <w:rPr>
          <w:rFonts w:eastAsia="Times New Roman"/>
          <w:b/>
          <w:bCs/>
          <w:i/>
          <w:sz w:val="22"/>
        </w:rPr>
      </w:pPr>
      <w:r w:rsidRPr="00A54CB7">
        <w:rPr>
          <w:rFonts w:eastAsia="Times New Roman"/>
          <w:b/>
          <w:bCs/>
          <w:i/>
          <w:sz w:val="22"/>
        </w:rPr>
        <w:t>D.2.10. Funkcionālās ražošanas pielaides — režģa komponenti</w:t>
      </w:r>
    </w:p>
    <w:p w14:paraId="5913A298" w14:textId="77777777" w:rsidR="005926F4" w:rsidRDefault="005926F4" w:rsidP="005926F4">
      <w:pPr>
        <w:rPr>
          <w:b/>
          <w:bCs/>
          <w:i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4222"/>
        <w:gridCol w:w="2463"/>
        <w:gridCol w:w="2463"/>
      </w:tblGrid>
      <w:tr w:rsidR="005926F4" w:rsidRPr="00A60BAA" w14:paraId="2ED72267" w14:textId="77777777" w:rsidTr="0096025A">
        <w:tc>
          <w:tcPr>
            <w:tcW w:w="704" w:type="dxa"/>
            <w:vAlign w:val="center"/>
          </w:tcPr>
          <w:p w14:paraId="61518B77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 xml:space="preserve">Nr. </w:t>
            </w:r>
          </w:p>
          <w:p w14:paraId="106043CD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>p. k.</w:t>
            </w:r>
          </w:p>
        </w:tc>
        <w:tc>
          <w:tcPr>
            <w:tcW w:w="4222" w:type="dxa"/>
            <w:vAlign w:val="center"/>
          </w:tcPr>
          <w:p w14:paraId="5815D4B5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Kritērijs</w:t>
            </w:r>
            <w:proofErr w:type="spellEnd"/>
          </w:p>
        </w:tc>
        <w:tc>
          <w:tcPr>
            <w:tcW w:w="2463" w:type="dxa"/>
            <w:vAlign w:val="center"/>
          </w:tcPr>
          <w:p w14:paraId="588DF74C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Parametrs</w:t>
            </w:r>
            <w:proofErr w:type="spellEnd"/>
          </w:p>
        </w:tc>
        <w:tc>
          <w:tcPr>
            <w:tcW w:w="2463" w:type="dxa"/>
            <w:vAlign w:val="center"/>
          </w:tcPr>
          <w:p w14:paraId="59550CC1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Pieļaujamā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</w:t>
            </w:r>
            <w:proofErr w:type="spellStart"/>
            <w:r w:rsidRPr="00A60BAA">
              <w:rPr>
                <w:rFonts w:ascii="ISOCPEUR" w:hAnsi="ISOCPEUR"/>
                <w:i/>
                <w:sz w:val="22"/>
              </w:rPr>
              <w:t>novirze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∆</w:t>
            </w:r>
          </w:p>
        </w:tc>
      </w:tr>
      <w:tr w:rsidR="005926F4" w:rsidRPr="00A60BAA" w14:paraId="71B32555" w14:textId="77777777" w:rsidTr="0096025A">
        <w:tc>
          <w:tcPr>
            <w:tcW w:w="704" w:type="dxa"/>
            <w:vAlign w:val="center"/>
          </w:tcPr>
          <w:p w14:paraId="0E4F9E8A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4222" w:type="dxa"/>
            <w:vAlign w:val="center"/>
          </w:tcPr>
          <w:p w14:paraId="1F81D4CC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52CD6695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2CE53F1E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</w:tr>
    </w:tbl>
    <w:p w14:paraId="4A2A6FE6" w14:textId="77777777" w:rsidR="005926F4" w:rsidRPr="00A54CB7" w:rsidRDefault="005926F4" w:rsidP="00A54CB7">
      <w:pPr>
        <w:rPr>
          <w:rFonts w:eastAsia="Times New Roman"/>
          <w:b/>
          <w:bCs/>
          <w:i/>
          <w:sz w:val="22"/>
        </w:rPr>
      </w:pPr>
    </w:p>
    <w:p w14:paraId="30CCA3B1" w14:textId="4F9BD330" w:rsidR="00A54CB7" w:rsidRDefault="00A54CB7" w:rsidP="00A54CB7">
      <w:pPr>
        <w:rPr>
          <w:rFonts w:eastAsia="Times New Roman"/>
          <w:b/>
          <w:bCs/>
          <w:i/>
          <w:sz w:val="22"/>
        </w:rPr>
      </w:pPr>
      <w:r w:rsidRPr="00A54CB7">
        <w:rPr>
          <w:rFonts w:eastAsia="Times New Roman"/>
          <w:b/>
          <w:bCs/>
          <w:i/>
          <w:sz w:val="22"/>
        </w:rPr>
        <w:t xml:space="preserve">D.2.11. Funkcionālās ražošanas pielaides — pastiprināti </w:t>
      </w:r>
      <w:r w:rsidR="00260360">
        <w:rPr>
          <w:rFonts w:eastAsia="Times New Roman"/>
          <w:b/>
          <w:bCs/>
          <w:i/>
          <w:sz w:val="22"/>
        </w:rPr>
        <w:t>čaulu</w:t>
      </w:r>
      <w:r w:rsidRPr="00A54CB7">
        <w:rPr>
          <w:rFonts w:eastAsia="Times New Roman"/>
          <w:b/>
          <w:bCs/>
          <w:i/>
          <w:sz w:val="22"/>
        </w:rPr>
        <w:t xml:space="preserve"> pārklājumi</w:t>
      </w:r>
    </w:p>
    <w:p w14:paraId="62EDA44E" w14:textId="77777777" w:rsidR="005926F4" w:rsidRDefault="005926F4" w:rsidP="005926F4">
      <w:pPr>
        <w:rPr>
          <w:b/>
          <w:bCs/>
          <w:i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4222"/>
        <w:gridCol w:w="2463"/>
        <w:gridCol w:w="2463"/>
      </w:tblGrid>
      <w:tr w:rsidR="005926F4" w:rsidRPr="00A60BAA" w14:paraId="64ECDEE0" w14:textId="77777777" w:rsidTr="0096025A">
        <w:tc>
          <w:tcPr>
            <w:tcW w:w="704" w:type="dxa"/>
            <w:vAlign w:val="center"/>
          </w:tcPr>
          <w:p w14:paraId="51C5279D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 xml:space="preserve">Nr. </w:t>
            </w:r>
          </w:p>
          <w:p w14:paraId="138DA5BA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>p. k.</w:t>
            </w:r>
          </w:p>
        </w:tc>
        <w:tc>
          <w:tcPr>
            <w:tcW w:w="4222" w:type="dxa"/>
            <w:vAlign w:val="center"/>
          </w:tcPr>
          <w:p w14:paraId="3C1B956E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Kritērijs</w:t>
            </w:r>
            <w:proofErr w:type="spellEnd"/>
          </w:p>
        </w:tc>
        <w:tc>
          <w:tcPr>
            <w:tcW w:w="2463" w:type="dxa"/>
            <w:vAlign w:val="center"/>
          </w:tcPr>
          <w:p w14:paraId="09407408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Parametrs</w:t>
            </w:r>
            <w:proofErr w:type="spellEnd"/>
          </w:p>
        </w:tc>
        <w:tc>
          <w:tcPr>
            <w:tcW w:w="2463" w:type="dxa"/>
            <w:vAlign w:val="center"/>
          </w:tcPr>
          <w:p w14:paraId="08B00CEF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Pieļaujamā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</w:t>
            </w:r>
            <w:proofErr w:type="spellStart"/>
            <w:r w:rsidRPr="00A60BAA">
              <w:rPr>
                <w:rFonts w:ascii="ISOCPEUR" w:hAnsi="ISOCPEUR"/>
                <w:i/>
                <w:sz w:val="22"/>
              </w:rPr>
              <w:t>novirze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∆</w:t>
            </w:r>
          </w:p>
        </w:tc>
      </w:tr>
      <w:tr w:rsidR="005926F4" w:rsidRPr="00A60BAA" w14:paraId="3FAC04D9" w14:textId="77777777" w:rsidTr="0096025A">
        <w:tc>
          <w:tcPr>
            <w:tcW w:w="704" w:type="dxa"/>
            <w:vAlign w:val="center"/>
          </w:tcPr>
          <w:p w14:paraId="6E2F1E19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4222" w:type="dxa"/>
            <w:vAlign w:val="center"/>
          </w:tcPr>
          <w:p w14:paraId="20A2A669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1AD6D167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3E2C2C4B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</w:tr>
    </w:tbl>
    <w:p w14:paraId="2801AA43" w14:textId="77777777" w:rsidR="005926F4" w:rsidRPr="00A54CB7" w:rsidRDefault="005926F4" w:rsidP="00A54CB7">
      <w:pPr>
        <w:rPr>
          <w:rFonts w:eastAsia="Times New Roman"/>
          <w:b/>
          <w:bCs/>
          <w:i/>
          <w:sz w:val="22"/>
        </w:rPr>
      </w:pPr>
    </w:p>
    <w:p w14:paraId="1E68F599" w14:textId="494083DC" w:rsidR="00260360" w:rsidRDefault="00260360" w:rsidP="00260360">
      <w:pPr>
        <w:rPr>
          <w:b/>
          <w:bCs/>
          <w:i/>
        </w:rPr>
      </w:pPr>
      <w:r w:rsidRPr="00260360">
        <w:rPr>
          <w:b/>
          <w:bCs/>
          <w:i/>
        </w:rPr>
        <w:t>D.2.12. Funkcionālās ražošanas pielaides. Torņi un masti</w:t>
      </w:r>
    </w:p>
    <w:p w14:paraId="2A41065B" w14:textId="77777777" w:rsidR="005926F4" w:rsidRDefault="005926F4" w:rsidP="005926F4">
      <w:pPr>
        <w:rPr>
          <w:b/>
          <w:bCs/>
          <w:i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4222"/>
        <w:gridCol w:w="2463"/>
        <w:gridCol w:w="2463"/>
      </w:tblGrid>
      <w:tr w:rsidR="005926F4" w:rsidRPr="00A60BAA" w14:paraId="6FC9713F" w14:textId="77777777" w:rsidTr="0096025A">
        <w:tc>
          <w:tcPr>
            <w:tcW w:w="704" w:type="dxa"/>
            <w:vAlign w:val="center"/>
          </w:tcPr>
          <w:p w14:paraId="1B9DA6B4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 xml:space="preserve">Nr. </w:t>
            </w:r>
          </w:p>
          <w:p w14:paraId="0A111279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>p. k.</w:t>
            </w:r>
          </w:p>
        </w:tc>
        <w:tc>
          <w:tcPr>
            <w:tcW w:w="4222" w:type="dxa"/>
            <w:vAlign w:val="center"/>
          </w:tcPr>
          <w:p w14:paraId="4BFE5F95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Kritērijs</w:t>
            </w:r>
            <w:proofErr w:type="spellEnd"/>
          </w:p>
        </w:tc>
        <w:tc>
          <w:tcPr>
            <w:tcW w:w="2463" w:type="dxa"/>
            <w:vAlign w:val="center"/>
          </w:tcPr>
          <w:p w14:paraId="78A5B6BC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Parametrs</w:t>
            </w:r>
            <w:proofErr w:type="spellEnd"/>
          </w:p>
        </w:tc>
        <w:tc>
          <w:tcPr>
            <w:tcW w:w="2463" w:type="dxa"/>
            <w:vAlign w:val="center"/>
          </w:tcPr>
          <w:p w14:paraId="086041D0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Pieļaujamā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</w:t>
            </w:r>
            <w:proofErr w:type="spellStart"/>
            <w:r w:rsidRPr="00A60BAA">
              <w:rPr>
                <w:rFonts w:ascii="ISOCPEUR" w:hAnsi="ISOCPEUR"/>
                <w:i/>
                <w:sz w:val="22"/>
              </w:rPr>
              <w:t>novirze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∆</w:t>
            </w:r>
          </w:p>
        </w:tc>
      </w:tr>
      <w:tr w:rsidR="005926F4" w:rsidRPr="00A60BAA" w14:paraId="77DA2023" w14:textId="77777777" w:rsidTr="0096025A">
        <w:tc>
          <w:tcPr>
            <w:tcW w:w="704" w:type="dxa"/>
            <w:vAlign w:val="center"/>
          </w:tcPr>
          <w:p w14:paraId="1E0A6FEE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4222" w:type="dxa"/>
            <w:vAlign w:val="center"/>
          </w:tcPr>
          <w:p w14:paraId="1174C29F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475B1A57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0D0E4783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</w:tr>
    </w:tbl>
    <w:p w14:paraId="4B0F6FCE" w14:textId="77777777" w:rsidR="005926F4" w:rsidRPr="00260360" w:rsidRDefault="005926F4" w:rsidP="00260360">
      <w:pPr>
        <w:rPr>
          <w:b/>
          <w:bCs/>
          <w:i/>
        </w:rPr>
      </w:pPr>
    </w:p>
    <w:p w14:paraId="3BA2AA9A" w14:textId="1DD06D4C" w:rsidR="00260360" w:rsidRDefault="00260360" w:rsidP="00260360">
      <w:pPr>
        <w:rPr>
          <w:b/>
          <w:bCs/>
          <w:i/>
        </w:rPr>
      </w:pPr>
      <w:r w:rsidRPr="00260360">
        <w:rPr>
          <w:b/>
          <w:bCs/>
          <w:i/>
        </w:rPr>
        <w:t>D.2.13. Funkcionālās ražošanas pielaides — auksti formētas profila loksnes</w:t>
      </w:r>
    </w:p>
    <w:p w14:paraId="258968F0" w14:textId="77777777" w:rsidR="005926F4" w:rsidRDefault="005926F4" w:rsidP="005926F4">
      <w:pPr>
        <w:rPr>
          <w:b/>
          <w:bCs/>
          <w:i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4222"/>
        <w:gridCol w:w="2463"/>
        <w:gridCol w:w="2463"/>
      </w:tblGrid>
      <w:tr w:rsidR="005926F4" w:rsidRPr="00A60BAA" w14:paraId="597A3F5F" w14:textId="77777777" w:rsidTr="0096025A">
        <w:tc>
          <w:tcPr>
            <w:tcW w:w="704" w:type="dxa"/>
            <w:vAlign w:val="center"/>
          </w:tcPr>
          <w:p w14:paraId="238B8519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 xml:space="preserve">Nr. </w:t>
            </w:r>
          </w:p>
          <w:p w14:paraId="3A7DD59E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>p. k.</w:t>
            </w:r>
          </w:p>
        </w:tc>
        <w:tc>
          <w:tcPr>
            <w:tcW w:w="4222" w:type="dxa"/>
            <w:vAlign w:val="center"/>
          </w:tcPr>
          <w:p w14:paraId="0878D775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Kritērijs</w:t>
            </w:r>
            <w:proofErr w:type="spellEnd"/>
          </w:p>
        </w:tc>
        <w:tc>
          <w:tcPr>
            <w:tcW w:w="2463" w:type="dxa"/>
            <w:vAlign w:val="center"/>
          </w:tcPr>
          <w:p w14:paraId="1EEE5ACE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Parametrs</w:t>
            </w:r>
            <w:proofErr w:type="spellEnd"/>
          </w:p>
        </w:tc>
        <w:tc>
          <w:tcPr>
            <w:tcW w:w="2463" w:type="dxa"/>
            <w:vAlign w:val="center"/>
          </w:tcPr>
          <w:p w14:paraId="391E4643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Pieļaujamā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</w:t>
            </w:r>
            <w:proofErr w:type="spellStart"/>
            <w:r w:rsidRPr="00A60BAA">
              <w:rPr>
                <w:rFonts w:ascii="ISOCPEUR" w:hAnsi="ISOCPEUR"/>
                <w:i/>
                <w:sz w:val="22"/>
              </w:rPr>
              <w:t>novirze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∆</w:t>
            </w:r>
          </w:p>
        </w:tc>
      </w:tr>
      <w:tr w:rsidR="005926F4" w:rsidRPr="00A60BAA" w14:paraId="14F717F3" w14:textId="77777777" w:rsidTr="0096025A">
        <w:tc>
          <w:tcPr>
            <w:tcW w:w="704" w:type="dxa"/>
            <w:vAlign w:val="center"/>
          </w:tcPr>
          <w:p w14:paraId="41DE00D8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4222" w:type="dxa"/>
            <w:vAlign w:val="center"/>
          </w:tcPr>
          <w:p w14:paraId="7CD3366E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4DDC239B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114EBEB6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</w:tr>
    </w:tbl>
    <w:p w14:paraId="5FFDC55D" w14:textId="77777777" w:rsidR="005926F4" w:rsidRPr="00260360" w:rsidRDefault="005926F4" w:rsidP="00260360">
      <w:pPr>
        <w:rPr>
          <w:b/>
          <w:bCs/>
          <w:i/>
        </w:rPr>
      </w:pPr>
    </w:p>
    <w:p w14:paraId="6A779C60" w14:textId="25B8E503" w:rsidR="00260360" w:rsidRDefault="00260360" w:rsidP="00260360">
      <w:pPr>
        <w:rPr>
          <w:b/>
          <w:bCs/>
          <w:i/>
        </w:rPr>
      </w:pPr>
      <w:r w:rsidRPr="00260360">
        <w:rPr>
          <w:b/>
          <w:bCs/>
          <w:i/>
        </w:rPr>
        <w:t>D.2.14. Funkcionālās ražošanas pielaides — tiltu klāji</w:t>
      </w:r>
    </w:p>
    <w:p w14:paraId="5E4B5604" w14:textId="77777777" w:rsidR="005926F4" w:rsidRDefault="005926F4" w:rsidP="005926F4">
      <w:pPr>
        <w:rPr>
          <w:b/>
          <w:bCs/>
          <w:i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4222"/>
        <w:gridCol w:w="2463"/>
        <w:gridCol w:w="2463"/>
      </w:tblGrid>
      <w:tr w:rsidR="005926F4" w:rsidRPr="00A60BAA" w14:paraId="441F9EFF" w14:textId="77777777" w:rsidTr="0096025A">
        <w:tc>
          <w:tcPr>
            <w:tcW w:w="704" w:type="dxa"/>
            <w:vAlign w:val="center"/>
          </w:tcPr>
          <w:p w14:paraId="0B2FC813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 xml:space="preserve">Nr. </w:t>
            </w:r>
          </w:p>
          <w:p w14:paraId="431B349A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>p. k.</w:t>
            </w:r>
          </w:p>
        </w:tc>
        <w:tc>
          <w:tcPr>
            <w:tcW w:w="4222" w:type="dxa"/>
            <w:vAlign w:val="center"/>
          </w:tcPr>
          <w:p w14:paraId="05BDDE87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Kritērijs</w:t>
            </w:r>
            <w:proofErr w:type="spellEnd"/>
          </w:p>
        </w:tc>
        <w:tc>
          <w:tcPr>
            <w:tcW w:w="2463" w:type="dxa"/>
            <w:vAlign w:val="center"/>
          </w:tcPr>
          <w:p w14:paraId="600E87B4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Parametrs</w:t>
            </w:r>
            <w:proofErr w:type="spellEnd"/>
          </w:p>
        </w:tc>
        <w:tc>
          <w:tcPr>
            <w:tcW w:w="2463" w:type="dxa"/>
            <w:vAlign w:val="center"/>
          </w:tcPr>
          <w:p w14:paraId="2878FA1B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Pieļaujamā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</w:t>
            </w:r>
            <w:proofErr w:type="spellStart"/>
            <w:r w:rsidRPr="00A60BAA">
              <w:rPr>
                <w:rFonts w:ascii="ISOCPEUR" w:hAnsi="ISOCPEUR"/>
                <w:i/>
                <w:sz w:val="22"/>
              </w:rPr>
              <w:t>novirze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∆</w:t>
            </w:r>
          </w:p>
        </w:tc>
      </w:tr>
      <w:tr w:rsidR="005926F4" w:rsidRPr="00A60BAA" w14:paraId="26FEE578" w14:textId="77777777" w:rsidTr="0096025A">
        <w:tc>
          <w:tcPr>
            <w:tcW w:w="704" w:type="dxa"/>
            <w:vAlign w:val="center"/>
          </w:tcPr>
          <w:p w14:paraId="0C237787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4222" w:type="dxa"/>
            <w:vAlign w:val="center"/>
          </w:tcPr>
          <w:p w14:paraId="47AD362E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5B046F21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54283ED2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</w:tr>
    </w:tbl>
    <w:p w14:paraId="4136619B" w14:textId="77777777" w:rsidR="005926F4" w:rsidRPr="005926F4" w:rsidRDefault="005926F4" w:rsidP="00260360">
      <w:pPr>
        <w:rPr>
          <w:i/>
        </w:rPr>
      </w:pPr>
    </w:p>
    <w:p w14:paraId="09B70531" w14:textId="17EE70B1" w:rsidR="00260360" w:rsidRDefault="00260360" w:rsidP="00260360">
      <w:pPr>
        <w:rPr>
          <w:b/>
          <w:bCs/>
          <w:i/>
        </w:rPr>
      </w:pPr>
      <w:r w:rsidRPr="00260360">
        <w:rPr>
          <w:b/>
          <w:bCs/>
          <w:i/>
        </w:rPr>
        <w:t>D.2.15. Funkcionālās montāžas pielaides — tilti</w:t>
      </w:r>
    </w:p>
    <w:p w14:paraId="2CFFF1E4" w14:textId="77777777" w:rsidR="005926F4" w:rsidRDefault="005926F4" w:rsidP="005926F4">
      <w:pPr>
        <w:rPr>
          <w:b/>
          <w:bCs/>
          <w:i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4222"/>
        <w:gridCol w:w="2463"/>
        <w:gridCol w:w="2463"/>
      </w:tblGrid>
      <w:tr w:rsidR="005926F4" w:rsidRPr="00A60BAA" w14:paraId="650937FA" w14:textId="77777777" w:rsidTr="0096025A">
        <w:tc>
          <w:tcPr>
            <w:tcW w:w="704" w:type="dxa"/>
            <w:vAlign w:val="center"/>
          </w:tcPr>
          <w:p w14:paraId="71EF7AA9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 xml:space="preserve">Nr. </w:t>
            </w:r>
          </w:p>
          <w:p w14:paraId="0B41A680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>p. k.</w:t>
            </w:r>
          </w:p>
        </w:tc>
        <w:tc>
          <w:tcPr>
            <w:tcW w:w="4222" w:type="dxa"/>
            <w:vAlign w:val="center"/>
          </w:tcPr>
          <w:p w14:paraId="709D2EC6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Kritērijs</w:t>
            </w:r>
            <w:proofErr w:type="spellEnd"/>
          </w:p>
        </w:tc>
        <w:tc>
          <w:tcPr>
            <w:tcW w:w="2463" w:type="dxa"/>
            <w:vAlign w:val="center"/>
          </w:tcPr>
          <w:p w14:paraId="59185D8F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Parametrs</w:t>
            </w:r>
            <w:proofErr w:type="spellEnd"/>
          </w:p>
        </w:tc>
        <w:tc>
          <w:tcPr>
            <w:tcW w:w="2463" w:type="dxa"/>
            <w:vAlign w:val="center"/>
          </w:tcPr>
          <w:p w14:paraId="16CA2C11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Pieļaujamā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</w:t>
            </w:r>
            <w:proofErr w:type="spellStart"/>
            <w:r w:rsidRPr="00A60BAA">
              <w:rPr>
                <w:rFonts w:ascii="ISOCPEUR" w:hAnsi="ISOCPEUR"/>
                <w:i/>
                <w:sz w:val="22"/>
              </w:rPr>
              <w:t>novirze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∆</w:t>
            </w:r>
          </w:p>
        </w:tc>
      </w:tr>
      <w:tr w:rsidR="005926F4" w:rsidRPr="00A60BAA" w14:paraId="45A60432" w14:textId="77777777" w:rsidTr="0096025A">
        <w:tc>
          <w:tcPr>
            <w:tcW w:w="704" w:type="dxa"/>
            <w:vAlign w:val="center"/>
          </w:tcPr>
          <w:p w14:paraId="2DB56DAE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4222" w:type="dxa"/>
            <w:vAlign w:val="center"/>
          </w:tcPr>
          <w:p w14:paraId="243D695B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62FF83ED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7F74F9F4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</w:tr>
    </w:tbl>
    <w:p w14:paraId="3165E49C" w14:textId="77777777" w:rsidR="005926F4" w:rsidRPr="00260360" w:rsidRDefault="005926F4" w:rsidP="00260360">
      <w:pPr>
        <w:rPr>
          <w:b/>
          <w:bCs/>
          <w:i/>
        </w:rPr>
      </w:pPr>
    </w:p>
    <w:p w14:paraId="4D4ED502" w14:textId="50EAF524" w:rsidR="00260360" w:rsidRDefault="00260360" w:rsidP="00260360">
      <w:pPr>
        <w:rPr>
          <w:b/>
          <w:bCs/>
          <w:i/>
        </w:rPr>
      </w:pPr>
      <w:r w:rsidRPr="00260360">
        <w:rPr>
          <w:b/>
          <w:bCs/>
          <w:i/>
        </w:rPr>
        <w:t>D.2.16. Funkcionālās uzstādīšanas pielaides — tiltu klāji (1. lapa no 3)</w:t>
      </w:r>
    </w:p>
    <w:p w14:paraId="7356C9E6" w14:textId="77777777" w:rsidR="005926F4" w:rsidRDefault="005926F4" w:rsidP="005926F4">
      <w:pPr>
        <w:rPr>
          <w:b/>
          <w:bCs/>
          <w:i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4222"/>
        <w:gridCol w:w="2463"/>
        <w:gridCol w:w="2463"/>
      </w:tblGrid>
      <w:tr w:rsidR="005926F4" w:rsidRPr="00A60BAA" w14:paraId="0AA11BE8" w14:textId="77777777" w:rsidTr="0096025A">
        <w:tc>
          <w:tcPr>
            <w:tcW w:w="704" w:type="dxa"/>
            <w:vAlign w:val="center"/>
          </w:tcPr>
          <w:p w14:paraId="638C6E85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 xml:space="preserve">Nr. </w:t>
            </w:r>
          </w:p>
          <w:p w14:paraId="1D78C8CC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>p. k.</w:t>
            </w:r>
          </w:p>
        </w:tc>
        <w:tc>
          <w:tcPr>
            <w:tcW w:w="4222" w:type="dxa"/>
            <w:vAlign w:val="center"/>
          </w:tcPr>
          <w:p w14:paraId="3DBC03D7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Kritērijs</w:t>
            </w:r>
            <w:proofErr w:type="spellEnd"/>
          </w:p>
        </w:tc>
        <w:tc>
          <w:tcPr>
            <w:tcW w:w="2463" w:type="dxa"/>
            <w:vAlign w:val="center"/>
          </w:tcPr>
          <w:p w14:paraId="70EC1EC0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Parametrs</w:t>
            </w:r>
            <w:proofErr w:type="spellEnd"/>
          </w:p>
        </w:tc>
        <w:tc>
          <w:tcPr>
            <w:tcW w:w="2463" w:type="dxa"/>
            <w:vAlign w:val="center"/>
          </w:tcPr>
          <w:p w14:paraId="2D64AF2D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Pieļaujamā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</w:t>
            </w:r>
            <w:proofErr w:type="spellStart"/>
            <w:r w:rsidRPr="00A60BAA">
              <w:rPr>
                <w:rFonts w:ascii="ISOCPEUR" w:hAnsi="ISOCPEUR"/>
                <w:i/>
                <w:sz w:val="22"/>
              </w:rPr>
              <w:t>novirze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∆</w:t>
            </w:r>
          </w:p>
        </w:tc>
      </w:tr>
      <w:tr w:rsidR="005926F4" w:rsidRPr="00A60BAA" w14:paraId="696ADF87" w14:textId="77777777" w:rsidTr="0096025A">
        <w:tc>
          <w:tcPr>
            <w:tcW w:w="704" w:type="dxa"/>
            <w:vAlign w:val="center"/>
          </w:tcPr>
          <w:p w14:paraId="61B83C7D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4222" w:type="dxa"/>
            <w:vAlign w:val="center"/>
          </w:tcPr>
          <w:p w14:paraId="73F583DD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2CD0AA2D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5C1D419C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</w:tr>
    </w:tbl>
    <w:p w14:paraId="60CB53B2" w14:textId="77777777" w:rsidR="005926F4" w:rsidRPr="00260360" w:rsidRDefault="005926F4" w:rsidP="00260360">
      <w:pPr>
        <w:rPr>
          <w:b/>
          <w:bCs/>
          <w:i/>
        </w:rPr>
      </w:pPr>
    </w:p>
    <w:p w14:paraId="644E8E02" w14:textId="629ABBF2" w:rsidR="00260360" w:rsidRDefault="00260360" w:rsidP="00260360">
      <w:pPr>
        <w:rPr>
          <w:b/>
          <w:bCs/>
          <w:i/>
        </w:rPr>
      </w:pPr>
      <w:r w:rsidRPr="00260360">
        <w:rPr>
          <w:b/>
          <w:bCs/>
          <w:i/>
        </w:rPr>
        <w:t>D.2.17. Funkcionālās uzstādīšanas pielaides — tiltu klāji (2. lapa no 3)</w:t>
      </w:r>
    </w:p>
    <w:p w14:paraId="777E445F" w14:textId="77777777" w:rsidR="005926F4" w:rsidRDefault="005926F4" w:rsidP="005926F4">
      <w:pPr>
        <w:rPr>
          <w:b/>
          <w:bCs/>
          <w:i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4222"/>
        <w:gridCol w:w="2463"/>
        <w:gridCol w:w="2463"/>
      </w:tblGrid>
      <w:tr w:rsidR="005926F4" w:rsidRPr="00A60BAA" w14:paraId="404C502A" w14:textId="77777777" w:rsidTr="0096025A">
        <w:tc>
          <w:tcPr>
            <w:tcW w:w="704" w:type="dxa"/>
            <w:vAlign w:val="center"/>
          </w:tcPr>
          <w:p w14:paraId="4211E241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 xml:space="preserve">Nr. </w:t>
            </w:r>
          </w:p>
          <w:p w14:paraId="4321A743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>p. k.</w:t>
            </w:r>
          </w:p>
        </w:tc>
        <w:tc>
          <w:tcPr>
            <w:tcW w:w="4222" w:type="dxa"/>
            <w:vAlign w:val="center"/>
          </w:tcPr>
          <w:p w14:paraId="7D1A9266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Kritērijs</w:t>
            </w:r>
            <w:proofErr w:type="spellEnd"/>
          </w:p>
        </w:tc>
        <w:tc>
          <w:tcPr>
            <w:tcW w:w="2463" w:type="dxa"/>
            <w:vAlign w:val="center"/>
          </w:tcPr>
          <w:p w14:paraId="7F6F43D1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Parametrs</w:t>
            </w:r>
            <w:proofErr w:type="spellEnd"/>
          </w:p>
        </w:tc>
        <w:tc>
          <w:tcPr>
            <w:tcW w:w="2463" w:type="dxa"/>
            <w:vAlign w:val="center"/>
          </w:tcPr>
          <w:p w14:paraId="6A89B75D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Pieļaujamā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</w:t>
            </w:r>
            <w:proofErr w:type="spellStart"/>
            <w:r w:rsidRPr="00A60BAA">
              <w:rPr>
                <w:rFonts w:ascii="ISOCPEUR" w:hAnsi="ISOCPEUR"/>
                <w:i/>
                <w:sz w:val="22"/>
              </w:rPr>
              <w:t>novirze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∆</w:t>
            </w:r>
          </w:p>
        </w:tc>
      </w:tr>
      <w:tr w:rsidR="005926F4" w:rsidRPr="00A60BAA" w14:paraId="38A13CB9" w14:textId="77777777" w:rsidTr="0096025A">
        <w:tc>
          <w:tcPr>
            <w:tcW w:w="704" w:type="dxa"/>
            <w:vAlign w:val="center"/>
          </w:tcPr>
          <w:p w14:paraId="4AAC2BE1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4222" w:type="dxa"/>
            <w:vAlign w:val="center"/>
          </w:tcPr>
          <w:p w14:paraId="4A1C41A9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390FD1F4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2EF64426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</w:tr>
    </w:tbl>
    <w:p w14:paraId="65292BB2" w14:textId="77777777" w:rsidR="005926F4" w:rsidRPr="00260360" w:rsidRDefault="005926F4" w:rsidP="00260360">
      <w:pPr>
        <w:rPr>
          <w:b/>
          <w:bCs/>
          <w:i/>
        </w:rPr>
      </w:pPr>
    </w:p>
    <w:p w14:paraId="34AACC3A" w14:textId="5B99ADAF" w:rsidR="00260360" w:rsidRDefault="00260360" w:rsidP="00260360">
      <w:pPr>
        <w:rPr>
          <w:b/>
          <w:bCs/>
          <w:i/>
        </w:rPr>
      </w:pPr>
      <w:r w:rsidRPr="00260360">
        <w:rPr>
          <w:b/>
          <w:bCs/>
          <w:i/>
        </w:rPr>
        <w:t>D.2.18. Funkcionālās uzstādīšanas pielaides — tiltu klāji (3. lapa no 3)</w:t>
      </w:r>
    </w:p>
    <w:p w14:paraId="3C3145C3" w14:textId="77777777" w:rsidR="005926F4" w:rsidRDefault="005926F4" w:rsidP="005926F4">
      <w:pPr>
        <w:rPr>
          <w:b/>
          <w:bCs/>
          <w:i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4222"/>
        <w:gridCol w:w="2463"/>
        <w:gridCol w:w="2463"/>
      </w:tblGrid>
      <w:tr w:rsidR="005926F4" w:rsidRPr="00A60BAA" w14:paraId="68D5D6E0" w14:textId="77777777" w:rsidTr="0096025A">
        <w:tc>
          <w:tcPr>
            <w:tcW w:w="704" w:type="dxa"/>
            <w:vAlign w:val="center"/>
          </w:tcPr>
          <w:p w14:paraId="494E1A3D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 xml:space="preserve">Nr. </w:t>
            </w:r>
          </w:p>
          <w:p w14:paraId="54516C2D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>p. k.</w:t>
            </w:r>
          </w:p>
        </w:tc>
        <w:tc>
          <w:tcPr>
            <w:tcW w:w="4222" w:type="dxa"/>
            <w:vAlign w:val="center"/>
          </w:tcPr>
          <w:p w14:paraId="52AFE844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Kritērijs</w:t>
            </w:r>
            <w:proofErr w:type="spellEnd"/>
          </w:p>
        </w:tc>
        <w:tc>
          <w:tcPr>
            <w:tcW w:w="2463" w:type="dxa"/>
            <w:vAlign w:val="center"/>
          </w:tcPr>
          <w:p w14:paraId="416E6473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Parametrs</w:t>
            </w:r>
            <w:proofErr w:type="spellEnd"/>
          </w:p>
        </w:tc>
        <w:tc>
          <w:tcPr>
            <w:tcW w:w="2463" w:type="dxa"/>
            <w:vAlign w:val="center"/>
          </w:tcPr>
          <w:p w14:paraId="43107142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Pieļaujamā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</w:t>
            </w:r>
            <w:proofErr w:type="spellStart"/>
            <w:r w:rsidRPr="00A60BAA">
              <w:rPr>
                <w:rFonts w:ascii="ISOCPEUR" w:hAnsi="ISOCPEUR"/>
                <w:i/>
                <w:sz w:val="22"/>
              </w:rPr>
              <w:t>novirze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∆</w:t>
            </w:r>
          </w:p>
        </w:tc>
      </w:tr>
      <w:tr w:rsidR="005926F4" w:rsidRPr="00A60BAA" w14:paraId="3C251C5D" w14:textId="77777777" w:rsidTr="0096025A">
        <w:tc>
          <w:tcPr>
            <w:tcW w:w="704" w:type="dxa"/>
            <w:vAlign w:val="center"/>
          </w:tcPr>
          <w:p w14:paraId="6EA150C6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4222" w:type="dxa"/>
            <w:vAlign w:val="center"/>
          </w:tcPr>
          <w:p w14:paraId="3DA4B05E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720EEA7A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41462C7A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</w:tr>
    </w:tbl>
    <w:p w14:paraId="31A904FE" w14:textId="77777777" w:rsidR="005926F4" w:rsidRPr="00260360" w:rsidRDefault="005926F4" w:rsidP="00260360">
      <w:pPr>
        <w:rPr>
          <w:b/>
          <w:bCs/>
          <w:i/>
        </w:rPr>
      </w:pPr>
    </w:p>
    <w:p w14:paraId="17699D52" w14:textId="2CE369B5" w:rsidR="00260360" w:rsidRDefault="00260360" w:rsidP="00260360">
      <w:pPr>
        <w:rPr>
          <w:b/>
          <w:bCs/>
          <w:i/>
        </w:rPr>
      </w:pPr>
      <w:r w:rsidRPr="00260360">
        <w:rPr>
          <w:b/>
          <w:bCs/>
          <w:i/>
        </w:rPr>
        <w:t>D.2.19. Funkcionālās uzstādīšanas pielaides. Celtņa sijas un sliedes</w:t>
      </w:r>
    </w:p>
    <w:p w14:paraId="600AFD67" w14:textId="77777777" w:rsidR="005926F4" w:rsidRDefault="005926F4" w:rsidP="005926F4">
      <w:pPr>
        <w:rPr>
          <w:b/>
          <w:bCs/>
          <w:i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4222"/>
        <w:gridCol w:w="2463"/>
        <w:gridCol w:w="2463"/>
      </w:tblGrid>
      <w:tr w:rsidR="005926F4" w:rsidRPr="00A60BAA" w14:paraId="48C4620A" w14:textId="77777777" w:rsidTr="0096025A">
        <w:tc>
          <w:tcPr>
            <w:tcW w:w="704" w:type="dxa"/>
            <w:vAlign w:val="center"/>
          </w:tcPr>
          <w:p w14:paraId="20A83871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 xml:space="preserve">Nr. </w:t>
            </w:r>
          </w:p>
          <w:p w14:paraId="708A04F0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>p. k.</w:t>
            </w:r>
          </w:p>
        </w:tc>
        <w:tc>
          <w:tcPr>
            <w:tcW w:w="4222" w:type="dxa"/>
            <w:vAlign w:val="center"/>
          </w:tcPr>
          <w:p w14:paraId="79EC6CBC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Kritērijs</w:t>
            </w:r>
            <w:proofErr w:type="spellEnd"/>
          </w:p>
        </w:tc>
        <w:tc>
          <w:tcPr>
            <w:tcW w:w="2463" w:type="dxa"/>
            <w:vAlign w:val="center"/>
          </w:tcPr>
          <w:p w14:paraId="7E146ABE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Parametrs</w:t>
            </w:r>
            <w:proofErr w:type="spellEnd"/>
          </w:p>
        </w:tc>
        <w:tc>
          <w:tcPr>
            <w:tcW w:w="2463" w:type="dxa"/>
            <w:vAlign w:val="center"/>
          </w:tcPr>
          <w:p w14:paraId="7050045D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Pieļaujamā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</w:t>
            </w:r>
            <w:proofErr w:type="spellStart"/>
            <w:r w:rsidRPr="00A60BAA">
              <w:rPr>
                <w:rFonts w:ascii="ISOCPEUR" w:hAnsi="ISOCPEUR"/>
                <w:i/>
                <w:sz w:val="22"/>
              </w:rPr>
              <w:t>novirze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∆</w:t>
            </w:r>
          </w:p>
        </w:tc>
      </w:tr>
      <w:tr w:rsidR="005926F4" w:rsidRPr="00A60BAA" w14:paraId="53CE5E07" w14:textId="77777777" w:rsidTr="0096025A">
        <w:tc>
          <w:tcPr>
            <w:tcW w:w="704" w:type="dxa"/>
            <w:vAlign w:val="center"/>
          </w:tcPr>
          <w:p w14:paraId="30F1F605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4222" w:type="dxa"/>
            <w:vAlign w:val="center"/>
          </w:tcPr>
          <w:p w14:paraId="4D77F63B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0E2E1C2A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19FB2BDC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</w:tr>
    </w:tbl>
    <w:p w14:paraId="2B5B1395" w14:textId="77777777" w:rsidR="005926F4" w:rsidRPr="00260360" w:rsidRDefault="005926F4" w:rsidP="00260360">
      <w:pPr>
        <w:rPr>
          <w:b/>
          <w:bCs/>
          <w:i/>
        </w:rPr>
      </w:pPr>
    </w:p>
    <w:p w14:paraId="49C51ADF" w14:textId="5CC3A404" w:rsidR="00260360" w:rsidRDefault="00260360" w:rsidP="00260360">
      <w:pPr>
        <w:rPr>
          <w:b/>
          <w:bCs/>
          <w:i/>
        </w:rPr>
      </w:pPr>
      <w:r w:rsidRPr="00260360">
        <w:rPr>
          <w:b/>
          <w:bCs/>
          <w:i/>
        </w:rPr>
        <w:t>D.2.20. Funkcionālās uzstādīšanas pielaides — betona pamati un balsti</w:t>
      </w:r>
    </w:p>
    <w:p w14:paraId="0F637DEE" w14:textId="77777777" w:rsidR="005926F4" w:rsidRDefault="005926F4" w:rsidP="005926F4">
      <w:pPr>
        <w:rPr>
          <w:b/>
          <w:bCs/>
          <w:i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4222"/>
        <w:gridCol w:w="2463"/>
        <w:gridCol w:w="2463"/>
      </w:tblGrid>
      <w:tr w:rsidR="005926F4" w:rsidRPr="00A60BAA" w14:paraId="293894E8" w14:textId="77777777" w:rsidTr="0096025A">
        <w:tc>
          <w:tcPr>
            <w:tcW w:w="704" w:type="dxa"/>
            <w:vAlign w:val="center"/>
          </w:tcPr>
          <w:p w14:paraId="76E2D326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 xml:space="preserve">Nr. </w:t>
            </w:r>
          </w:p>
          <w:p w14:paraId="76CB41C7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>p. k.</w:t>
            </w:r>
          </w:p>
        </w:tc>
        <w:tc>
          <w:tcPr>
            <w:tcW w:w="4222" w:type="dxa"/>
            <w:vAlign w:val="center"/>
          </w:tcPr>
          <w:p w14:paraId="6EA75B90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Kritērijs</w:t>
            </w:r>
            <w:proofErr w:type="spellEnd"/>
          </w:p>
        </w:tc>
        <w:tc>
          <w:tcPr>
            <w:tcW w:w="2463" w:type="dxa"/>
            <w:vAlign w:val="center"/>
          </w:tcPr>
          <w:p w14:paraId="25708F49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Parametrs</w:t>
            </w:r>
            <w:proofErr w:type="spellEnd"/>
          </w:p>
        </w:tc>
        <w:tc>
          <w:tcPr>
            <w:tcW w:w="2463" w:type="dxa"/>
            <w:vAlign w:val="center"/>
          </w:tcPr>
          <w:p w14:paraId="6A35B39E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Pieļaujamā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</w:t>
            </w:r>
            <w:proofErr w:type="spellStart"/>
            <w:r w:rsidRPr="00A60BAA">
              <w:rPr>
                <w:rFonts w:ascii="ISOCPEUR" w:hAnsi="ISOCPEUR"/>
                <w:i/>
                <w:sz w:val="22"/>
              </w:rPr>
              <w:t>novirze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∆</w:t>
            </w:r>
          </w:p>
        </w:tc>
      </w:tr>
      <w:tr w:rsidR="005926F4" w:rsidRPr="00A60BAA" w14:paraId="41BC85EF" w14:textId="77777777" w:rsidTr="0096025A">
        <w:tc>
          <w:tcPr>
            <w:tcW w:w="704" w:type="dxa"/>
            <w:vAlign w:val="center"/>
          </w:tcPr>
          <w:p w14:paraId="7AB56052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4222" w:type="dxa"/>
            <w:vAlign w:val="center"/>
          </w:tcPr>
          <w:p w14:paraId="1B3D140A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11368CFE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74CB9914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</w:tr>
    </w:tbl>
    <w:p w14:paraId="587804F8" w14:textId="77777777" w:rsidR="005926F4" w:rsidRPr="00260360" w:rsidRDefault="005926F4" w:rsidP="00260360">
      <w:pPr>
        <w:rPr>
          <w:b/>
          <w:bCs/>
          <w:i/>
        </w:rPr>
      </w:pPr>
    </w:p>
    <w:p w14:paraId="29A4ACD0" w14:textId="2E52B379" w:rsidR="00260360" w:rsidRDefault="00260360" w:rsidP="00260360">
      <w:pPr>
        <w:rPr>
          <w:b/>
          <w:bCs/>
          <w:i/>
        </w:rPr>
      </w:pPr>
      <w:r w:rsidRPr="00260360">
        <w:rPr>
          <w:b/>
          <w:bCs/>
          <w:i/>
        </w:rPr>
        <w:t>D.2.21. Funkcionālās uzstādīšanas pielaides. Celtņu skrejceļi</w:t>
      </w:r>
    </w:p>
    <w:p w14:paraId="0662B934" w14:textId="77777777" w:rsidR="005926F4" w:rsidRDefault="005926F4" w:rsidP="005926F4">
      <w:pPr>
        <w:rPr>
          <w:b/>
          <w:bCs/>
          <w:i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4222"/>
        <w:gridCol w:w="2463"/>
        <w:gridCol w:w="2463"/>
      </w:tblGrid>
      <w:tr w:rsidR="005926F4" w:rsidRPr="00A60BAA" w14:paraId="303E2885" w14:textId="77777777" w:rsidTr="0096025A">
        <w:tc>
          <w:tcPr>
            <w:tcW w:w="704" w:type="dxa"/>
            <w:vAlign w:val="center"/>
          </w:tcPr>
          <w:p w14:paraId="1467AA3A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 xml:space="preserve">Nr. </w:t>
            </w:r>
          </w:p>
          <w:p w14:paraId="67FA3E99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>p. k.</w:t>
            </w:r>
          </w:p>
        </w:tc>
        <w:tc>
          <w:tcPr>
            <w:tcW w:w="4222" w:type="dxa"/>
            <w:vAlign w:val="center"/>
          </w:tcPr>
          <w:p w14:paraId="06405105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Kritērijs</w:t>
            </w:r>
            <w:proofErr w:type="spellEnd"/>
          </w:p>
        </w:tc>
        <w:tc>
          <w:tcPr>
            <w:tcW w:w="2463" w:type="dxa"/>
            <w:vAlign w:val="center"/>
          </w:tcPr>
          <w:p w14:paraId="6C70F3B2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Parametrs</w:t>
            </w:r>
            <w:proofErr w:type="spellEnd"/>
          </w:p>
        </w:tc>
        <w:tc>
          <w:tcPr>
            <w:tcW w:w="2463" w:type="dxa"/>
            <w:vAlign w:val="center"/>
          </w:tcPr>
          <w:p w14:paraId="4441ED6C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Pieļaujamā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</w:t>
            </w:r>
            <w:proofErr w:type="spellStart"/>
            <w:r w:rsidRPr="00A60BAA">
              <w:rPr>
                <w:rFonts w:ascii="ISOCPEUR" w:hAnsi="ISOCPEUR"/>
                <w:i/>
                <w:sz w:val="22"/>
              </w:rPr>
              <w:t>novirze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∆</w:t>
            </w:r>
          </w:p>
        </w:tc>
      </w:tr>
      <w:tr w:rsidR="005926F4" w:rsidRPr="00A60BAA" w14:paraId="7631AE49" w14:textId="77777777" w:rsidTr="0096025A">
        <w:tc>
          <w:tcPr>
            <w:tcW w:w="704" w:type="dxa"/>
            <w:vAlign w:val="center"/>
          </w:tcPr>
          <w:p w14:paraId="5BA53973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4222" w:type="dxa"/>
            <w:vAlign w:val="center"/>
          </w:tcPr>
          <w:p w14:paraId="6C99E763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674EAF68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50AC1F18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</w:tr>
    </w:tbl>
    <w:p w14:paraId="35BBF2EA" w14:textId="77777777" w:rsidR="005926F4" w:rsidRPr="00260360" w:rsidRDefault="005926F4" w:rsidP="00260360">
      <w:pPr>
        <w:rPr>
          <w:b/>
          <w:bCs/>
          <w:i/>
        </w:rPr>
      </w:pPr>
    </w:p>
    <w:p w14:paraId="2D866C33" w14:textId="70026348" w:rsidR="00260360" w:rsidRDefault="00260360" w:rsidP="00260360">
      <w:pPr>
        <w:rPr>
          <w:b/>
          <w:bCs/>
          <w:i/>
        </w:rPr>
      </w:pPr>
      <w:r w:rsidRPr="00260360">
        <w:rPr>
          <w:b/>
          <w:bCs/>
          <w:i/>
        </w:rPr>
        <w:t>D.2.22. Funkcionālās montāžas pielaides — stabu atrašanās vietas</w:t>
      </w:r>
    </w:p>
    <w:p w14:paraId="07EEEF02" w14:textId="77777777" w:rsidR="005926F4" w:rsidRDefault="005926F4" w:rsidP="005926F4">
      <w:pPr>
        <w:rPr>
          <w:b/>
          <w:bCs/>
          <w:i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4222"/>
        <w:gridCol w:w="2463"/>
        <w:gridCol w:w="2463"/>
      </w:tblGrid>
      <w:tr w:rsidR="005926F4" w:rsidRPr="00A60BAA" w14:paraId="60C916EA" w14:textId="77777777" w:rsidTr="0096025A">
        <w:tc>
          <w:tcPr>
            <w:tcW w:w="704" w:type="dxa"/>
            <w:vAlign w:val="center"/>
          </w:tcPr>
          <w:p w14:paraId="7453C856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 xml:space="preserve">Nr. </w:t>
            </w:r>
          </w:p>
          <w:p w14:paraId="4D397650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>p. k.</w:t>
            </w:r>
          </w:p>
        </w:tc>
        <w:tc>
          <w:tcPr>
            <w:tcW w:w="4222" w:type="dxa"/>
            <w:vAlign w:val="center"/>
          </w:tcPr>
          <w:p w14:paraId="307CCAA2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Kritērijs</w:t>
            </w:r>
            <w:proofErr w:type="spellEnd"/>
          </w:p>
        </w:tc>
        <w:tc>
          <w:tcPr>
            <w:tcW w:w="2463" w:type="dxa"/>
            <w:vAlign w:val="center"/>
          </w:tcPr>
          <w:p w14:paraId="3E766E16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Parametrs</w:t>
            </w:r>
            <w:proofErr w:type="spellEnd"/>
          </w:p>
        </w:tc>
        <w:tc>
          <w:tcPr>
            <w:tcW w:w="2463" w:type="dxa"/>
            <w:vAlign w:val="center"/>
          </w:tcPr>
          <w:p w14:paraId="606A1589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Pieļaujamā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</w:t>
            </w:r>
            <w:proofErr w:type="spellStart"/>
            <w:r w:rsidRPr="00A60BAA">
              <w:rPr>
                <w:rFonts w:ascii="ISOCPEUR" w:hAnsi="ISOCPEUR"/>
                <w:i/>
                <w:sz w:val="22"/>
              </w:rPr>
              <w:t>novirze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∆</w:t>
            </w:r>
          </w:p>
        </w:tc>
      </w:tr>
      <w:tr w:rsidR="005926F4" w:rsidRPr="00A60BAA" w14:paraId="1BA9A2F2" w14:textId="77777777" w:rsidTr="0096025A">
        <w:tc>
          <w:tcPr>
            <w:tcW w:w="704" w:type="dxa"/>
            <w:vAlign w:val="center"/>
          </w:tcPr>
          <w:p w14:paraId="1D80E94D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4222" w:type="dxa"/>
            <w:vAlign w:val="center"/>
          </w:tcPr>
          <w:p w14:paraId="7582DDBA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38810F99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4A403121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</w:tr>
    </w:tbl>
    <w:p w14:paraId="26A7A197" w14:textId="77777777" w:rsidR="005926F4" w:rsidRPr="00260360" w:rsidRDefault="005926F4" w:rsidP="00260360">
      <w:pPr>
        <w:rPr>
          <w:b/>
          <w:bCs/>
          <w:i/>
        </w:rPr>
      </w:pPr>
    </w:p>
    <w:p w14:paraId="18F1A2B1" w14:textId="0D24DCC7" w:rsidR="00260360" w:rsidRDefault="00260360" w:rsidP="00260360">
      <w:pPr>
        <w:rPr>
          <w:b/>
          <w:bCs/>
          <w:i/>
        </w:rPr>
      </w:pPr>
      <w:r w:rsidRPr="00260360">
        <w:rPr>
          <w:b/>
          <w:bCs/>
          <w:i/>
        </w:rPr>
        <w:t>D.2.23. Funkcionālās montāžas pielaides — viena līmeņa statīvi</w:t>
      </w:r>
    </w:p>
    <w:p w14:paraId="7929DC88" w14:textId="77777777" w:rsidR="005926F4" w:rsidRDefault="005926F4" w:rsidP="005926F4">
      <w:pPr>
        <w:rPr>
          <w:b/>
          <w:bCs/>
          <w:i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4222"/>
        <w:gridCol w:w="2463"/>
        <w:gridCol w:w="2463"/>
      </w:tblGrid>
      <w:tr w:rsidR="005926F4" w:rsidRPr="00A60BAA" w14:paraId="00CFACF7" w14:textId="77777777" w:rsidTr="0096025A">
        <w:tc>
          <w:tcPr>
            <w:tcW w:w="704" w:type="dxa"/>
            <w:vAlign w:val="center"/>
          </w:tcPr>
          <w:p w14:paraId="55FE4DFB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 xml:space="preserve">Nr. </w:t>
            </w:r>
          </w:p>
          <w:p w14:paraId="18028AB3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>p. k.</w:t>
            </w:r>
          </w:p>
        </w:tc>
        <w:tc>
          <w:tcPr>
            <w:tcW w:w="4222" w:type="dxa"/>
            <w:vAlign w:val="center"/>
          </w:tcPr>
          <w:p w14:paraId="348FB9D0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Kritērijs</w:t>
            </w:r>
            <w:proofErr w:type="spellEnd"/>
          </w:p>
        </w:tc>
        <w:tc>
          <w:tcPr>
            <w:tcW w:w="2463" w:type="dxa"/>
            <w:vAlign w:val="center"/>
          </w:tcPr>
          <w:p w14:paraId="08D830AA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Parametrs</w:t>
            </w:r>
            <w:proofErr w:type="spellEnd"/>
          </w:p>
        </w:tc>
        <w:tc>
          <w:tcPr>
            <w:tcW w:w="2463" w:type="dxa"/>
            <w:vAlign w:val="center"/>
          </w:tcPr>
          <w:p w14:paraId="68CFA3E6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Pieļaujamā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</w:t>
            </w:r>
            <w:proofErr w:type="spellStart"/>
            <w:r w:rsidRPr="00A60BAA">
              <w:rPr>
                <w:rFonts w:ascii="ISOCPEUR" w:hAnsi="ISOCPEUR"/>
                <w:i/>
                <w:sz w:val="22"/>
              </w:rPr>
              <w:t>novirze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∆</w:t>
            </w:r>
          </w:p>
        </w:tc>
      </w:tr>
      <w:tr w:rsidR="005926F4" w:rsidRPr="00A60BAA" w14:paraId="4A523A1F" w14:textId="77777777" w:rsidTr="0096025A">
        <w:tc>
          <w:tcPr>
            <w:tcW w:w="704" w:type="dxa"/>
            <w:vAlign w:val="center"/>
          </w:tcPr>
          <w:p w14:paraId="3A2B1D41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4222" w:type="dxa"/>
            <w:vAlign w:val="center"/>
          </w:tcPr>
          <w:p w14:paraId="230E0FD2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6D81BBFC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2515A471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</w:tr>
    </w:tbl>
    <w:p w14:paraId="5A3688C5" w14:textId="77777777" w:rsidR="005926F4" w:rsidRPr="00260360" w:rsidRDefault="005926F4" w:rsidP="00260360">
      <w:pPr>
        <w:rPr>
          <w:b/>
          <w:bCs/>
          <w:i/>
        </w:rPr>
      </w:pPr>
    </w:p>
    <w:p w14:paraId="08FB22B1" w14:textId="6DBBB2F8" w:rsidR="00260360" w:rsidRDefault="00260360" w:rsidP="00260360">
      <w:pPr>
        <w:rPr>
          <w:b/>
          <w:bCs/>
          <w:i/>
        </w:rPr>
      </w:pPr>
      <w:r w:rsidRPr="00260360">
        <w:rPr>
          <w:b/>
          <w:bCs/>
          <w:i/>
        </w:rPr>
        <w:t>D.2.24. Funkcionālās montāžas pielaides — salikti statīvi</w:t>
      </w:r>
    </w:p>
    <w:p w14:paraId="75706F49" w14:textId="77777777" w:rsidR="005926F4" w:rsidRDefault="005926F4" w:rsidP="005926F4">
      <w:pPr>
        <w:rPr>
          <w:b/>
          <w:bCs/>
          <w:i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4222"/>
        <w:gridCol w:w="2463"/>
        <w:gridCol w:w="2463"/>
      </w:tblGrid>
      <w:tr w:rsidR="005926F4" w:rsidRPr="00A60BAA" w14:paraId="1EB462E3" w14:textId="77777777" w:rsidTr="0096025A">
        <w:tc>
          <w:tcPr>
            <w:tcW w:w="704" w:type="dxa"/>
            <w:vAlign w:val="center"/>
          </w:tcPr>
          <w:p w14:paraId="756A30C3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 xml:space="preserve">Nr. </w:t>
            </w:r>
          </w:p>
          <w:p w14:paraId="05DDA2C1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>p. k.</w:t>
            </w:r>
          </w:p>
        </w:tc>
        <w:tc>
          <w:tcPr>
            <w:tcW w:w="4222" w:type="dxa"/>
            <w:vAlign w:val="center"/>
          </w:tcPr>
          <w:p w14:paraId="22B9679C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Kritērijs</w:t>
            </w:r>
            <w:proofErr w:type="spellEnd"/>
          </w:p>
        </w:tc>
        <w:tc>
          <w:tcPr>
            <w:tcW w:w="2463" w:type="dxa"/>
            <w:vAlign w:val="center"/>
          </w:tcPr>
          <w:p w14:paraId="3DC88691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Parametrs</w:t>
            </w:r>
            <w:proofErr w:type="spellEnd"/>
          </w:p>
        </w:tc>
        <w:tc>
          <w:tcPr>
            <w:tcW w:w="2463" w:type="dxa"/>
            <w:vAlign w:val="center"/>
          </w:tcPr>
          <w:p w14:paraId="50DF39AC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Pieļaujamā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</w:t>
            </w:r>
            <w:proofErr w:type="spellStart"/>
            <w:r w:rsidRPr="00A60BAA">
              <w:rPr>
                <w:rFonts w:ascii="ISOCPEUR" w:hAnsi="ISOCPEUR"/>
                <w:i/>
                <w:sz w:val="22"/>
              </w:rPr>
              <w:t>novirze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∆</w:t>
            </w:r>
          </w:p>
        </w:tc>
      </w:tr>
      <w:tr w:rsidR="005926F4" w:rsidRPr="00A60BAA" w14:paraId="7AAF34E8" w14:textId="77777777" w:rsidTr="0096025A">
        <w:tc>
          <w:tcPr>
            <w:tcW w:w="704" w:type="dxa"/>
            <w:vAlign w:val="center"/>
          </w:tcPr>
          <w:p w14:paraId="09426B6B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4222" w:type="dxa"/>
            <w:vAlign w:val="center"/>
          </w:tcPr>
          <w:p w14:paraId="541FB040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5EB972EC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0B7AA240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</w:tr>
    </w:tbl>
    <w:p w14:paraId="54CDC7A2" w14:textId="77777777" w:rsidR="005926F4" w:rsidRPr="00260360" w:rsidRDefault="005926F4" w:rsidP="00260360">
      <w:pPr>
        <w:rPr>
          <w:b/>
          <w:bCs/>
          <w:i/>
        </w:rPr>
      </w:pPr>
    </w:p>
    <w:p w14:paraId="256E913B" w14:textId="68C061E6" w:rsidR="00260360" w:rsidRDefault="00260360" w:rsidP="00260360">
      <w:pPr>
        <w:rPr>
          <w:b/>
          <w:bCs/>
          <w:i/>
        </w:rPr>
      </w:pPr>
      <w:r w:rsidRPr="00260360">
        <w:rPr>
          <w:b/>
          <w:bCs/>
          <w:i/>
        </w:rPr>
        <w:t>D.2.25. Funkcionālās uzstādīšanas pielaides — ēkas</w:t>
      </w:r>
    </w:p>
    <w:p w14:paraId="2A2EC582" w14:textId="77777777" w:rsidR="005926F4" w:rsidRDefault="005926F4" w:rsidP="005926F4">
      <w:pPr>
        <w:rPr>
          <w:b/>
          <w:bCs/>
          <w:i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4222"/>
        <w:gridCol w:w="2463"/>
        <w:gridCol w:w="2463"/>
      </w:tblGrid>
      <w:tr w:rsidR="005926F4" w:rsidRPr="00A60BAA" w14:paraId="0AB889C7" w14:textId="77777777" w:rsidTr="0096025A">
        <w:tc>
          <w:tcPr>
            <w:tcW w:w="704" w:type="dxa"/>
            <w:vAlign w:val="center"/>
          </w:tcPr>
          <w:p w14:paraId="5F5BCE03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 xml:space="preserve">Nr. </w:t>
            </w:r>
          </w:p>
          <w:p w14:paraId="5FFB355C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>p. k.</w:t>
            </w:r>
          </w:p>
        </w:tc>
        <w:tc>
          <w:tcPr>
            <w:tcW w:w="4222" w:type="dxa"/>
            <w:vAlign w:val="center"/>
          </w:tcPr>
          <w:p w14:paraId="433AF652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Kritērijs</w:t>
            </w:r>
            <w:proofErr w:type="spellEnd"/>
          </w:p>
        </w:tc>
        <w:tc>
          <w:tcPr>
            <w:tcW w:w="2463" w:type="dxa"/>
            <w:vAlign w:val="center"/>
          </w:tcPr>
          <w:p w14:paraId="480870D8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Parametrs</w:t>
            </w:r>
            <w:proofErr w:type="spellEnd"/>
          </w:p>
        </w:tc>
        <w:tc>
          <w:tcPr>
            <w:tcW w:w="2463" w:type="dxa"/>
            <w:vAlign w:val="center"/>
          </w:tcPr>
          <w:p w14:paraId="06DDEC22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Pieļaujamā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</w:t>
            </w:r>
            <w:proofErr w:type="spellStart"/>
            <w:r w:rsidRPr="00A60BAA">
              <w:rPr>
                <w:rFonts w:ascii="ISOCPEUR" w:hAnsi="ISOCPEUR"/>
                <w:i/>
                <w:sz w:val="22"/>
              </w:rPr>
              <w:t>novirze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∆</w:t>
            </w:r>
          </w:p>
        </w:tc>
      </w:tr>
      <w:tr w:rsidR="005926F4" w:rsidRPr="00A60BAA" w14:paraId="4E6C2FE9" w14:textId="77777777" w:rsidTr="0096025A">
        <w:tc>
          <w:tcPr>
            <w:tcW w:w="704" w:type="dxa"/>
            <w:vAlign w:val="center"/>
          </w:tcPr>
          <w:p w14:paraId="648A5E53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4222" w:type="dxa"/>
            <w:vAlign w:val="center"/>
          </w:tcPr>
          <w:p w14:paraId="2B51777C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6F61A803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10775E60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</w:tr>
    </w:tbl>
    <w:p w14:paraId="3778A3C0" w14:textId="77777777" w:rsidR="005926F4" w:rsidRPr="00260360" w:rsidRDefault="005926F4" w:rsidP="00260360">
      <w:pPr>
        <w:rPr>
          <w:b/>
          <w:bCs/>
          <w:i/>
        </w:rPr>
      </w:pPr>
    </w:p>
    <w:p w14:paraId="1DC64F5D" w14:textId="1535823B" w:rsidR="00260360" w:rsidRDefault="00260360" w:rsidP="00260360">
      <w:pPr>
        <w:rPr>
          <w:b/>
          <w:bCs/>
          <w:i/>
        </w:rPr>
      </w:pPr>
      <w:r w:rsidRPr="00260360">
        <w:rPr>
          <w:b/>
          <w:bCs/>
          <w:i/>
        </w:rPr>
        <w:t>D.2.26. Funkcionālās uzstādīšanas pielaides. Sijas ēkās</w:t>
      </w:r>
    </w:p>
    <w:p w14:paraId="4B144976" w14:textId="77777777" w:rsidR="005926F4" w:rsidRDefault="005926F4" w:rsidP="005926F4">
      <w:pPr>
        <w:rPr>
          <w:b/>
          <w:bCs/>
          <w:i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4222"/>
        <w:gridCol w:w="2463"/>
        <w:gridCol w:w="2463"/>
      </w:tblGrid>
      <w:tr w:rsidR="005926F4" w:rsidRPr="00A60BAA" w14:paraId="36A80872" w14:textId="77777777" w:rsidTr="0096025A">
        <w:tc>
          <w:tcPr>
            <w:tcW w:w="704" w:type="dxa"/>
            <w:vAlign w:val="center"/>
          </w:tcPr>
          <w:p w14:paraId="64531905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 xml:space="preserve">Nr. </w:t>
            </w:r>
          </w:p>
          <w:p w14:paraId="62F3B6E5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>p. k.</w:t>
            </w:r>
          </w:p>
        </w:tc>
        <w:tc>
          <w:tcPr>
            <w:tcW w:w="4222" w:type="dxa"/>
            <w:vAlign w:val="center"/>
          </w:tcPr>
          <w:p w14:paraId="3ABC667A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Kritērijs</w:t>
            </w:r>
            <w:proofErr w:type="spellEnd"/>
          </w:p>
        </w:tc>
        <w:tc>
          <w:tcPr>
            <w:tcW w:w="2463" w:type="dxa"/>
            <w:vAlign w:val="center"/>
          </w:tcPr>
          <w:p w14:paraId="68B436C0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Parametrs</w:t>
            </w:r>
            <w:proofErr w:type="spellEnd"/>
          </w:p>
        </w:tc>
        <w:tc>
          <w:tcPr>
            <w:tcW w:w="2463" w:type="dxa"/>
            <w:vAlign w:val="center"/>
          </w:tcPr>
          <w:p w14:paraId="64A55B2F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Pieļaujamā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</w:t>
            </w:r>
            <w:proofErr w:type="spellStart"/>
            <w:r w:rsidRPr="00A60BAA">
              <w:rPr>
                <w:rFonts w:ascii="ISOCPEUR" w:hAnsi="ISOCPEUR"/>
                <w:i/>
                <w:sz w:val="22"/>
              </w:rPr>
              <w:t>novirze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∆</w:t>
            </w:r>
          </w:p>
        </w:tc>
      </w:tr>
      <w:tr w:rsidR="005926F4" w:rsidRPr="00A60BAA" w14:paraId="7E783900" w14:textId="77777777" w:rsidTr="0096025A">
        <w:tc>
          <w:tcPr>
            <w:tcW w:w="704" w:type="dxa"/>
            <w:vAlign w:val="center"/>
          </w:tcPr>
          <w:p w14:paraId="6758C63E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4222" w:type="dxa"/>
            <w:vAlign w:val="center"/>
          </w:tcPr>
          <w:p w14:paraId="53BA27A4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278FA6BB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4CFC19D7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</w:tr>
    </w:tbl>
    <w:p w14:paraId="40D1C8E1" w14:textId="77777777" w:rsidR="005926F4" w:rsidRPr="00260360" w:rsidRDefault="005926F4" w:rsidP="00260360">
      <w:pPr>
        <w:rPr>
          <w:b/>
          <w:bCs/>
          <w:i/>
        </w:rPr>
      </w:pPr>
    </w:p>
    <w:p w14:paraId="5BDF6ED6" w14:textId="30C252F3" w:rsidR="00260360" w:rsidRDefault="00260360" w:rsidP="00260360">
      <w:pPr>
        <w:rPr>
          <w:b/>
          <w:bCs/>
          <w:i/>
        </w:rPr>
      </w:pPr>
      <w:r w:rsidRPr="00260360">
        <w:rPr>
          <w:b/>
          <w:bCs/>
          <w:i/>
        </w:rPr>
        <w:t>D.2.27. Funkcionālās montāžas pielaides — jumta segums, kas paredzēts kā darba segums</w:t>
      </w:r>
    </w:p>
    <w:p w14:paraId="37739A5C" w14:textId="77777777" w:rsidR="005926F4" w:rsidRDefault="005926F4" w:rsidP="005926F4">
      <w:pPr>
        <w:rPr>
          <w:b/>
          <w:bCs/>
          <w:i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4222"/>
        <w:gridCol w:w="2463"/>
        <w:gridCol w:w="2463"/>
      </w:tblGrid>
      <w:tr w:rsidR="005926F4" w:rsidRPr="00A60BAA" w14:paraId="6B073EA1" w14:textId="77777777" w:rsidTr="0096025A">
        <w:tc>
          <w:tcPr>
            <w:tcW w:w="704" w:type="dxa"/>
            <w:vAlign w:val="center"/>
          </w:tcPr>
          <w:p w14:paraId="68F57F28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 xml:space="preserve">Nr. </w:t>
            </w:r>
          </w:p>
          <w:p w14:paraId="2D1C032A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>p. k.</w:t>
            </w:r>
          </w:p>
        </w:tc>
        <w:tc>
          <w:tcPr>
            <w:tcW w:w="4222" w:type="dxa"/>
            <w:vAlign w:val="center"/>
          </w:tcPr>
          <w:p w14:paraId="26B22FBC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Kritērijs</w:t>
            </w:r>
            <w:proofErr w:type="spellEnd"/>
          </w:p>
        </w:tc>
        <w:tc>
          <w:tcPr>
            <w:tcW w:w="2463" w:type="dxa"/>
            <w:vAlign w:val="center"/>
          </w:tcPr>
          <w:p w14:paraId="1CDE1218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Parametrs</w:t>
            </w:r>
            <w:proofErr w:type="spellEnd"/>
          </w:p>
        </w:tc>
        <w:tc>
          <w:tcPr>
            <w:tcW w:w="2463" w:type="dxa"/>
            <w:vAlign w:val="center"/>
          </w:tcPr>
          <w:p w14:paraId="0E68F18C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Pieļaujamā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</w:t>
            </w:r>
            <w:proofErr w:type="spellStart"/>
            <w:r w:rsidRPr="00A60BAA">
              <w:rPr>
                <w:rFonts w:ascii="ISOCPEUR" w:hAnsi="ISOCPEUR"/>
                <w:i/>
                <w:sz w:val="22"/>
              </w:rPr>
              <w:t>novirze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∆</w:t>
            </w:r>
          </w:p>
        </w:tc>
      </w:tr>
      <w:tr w:rsidR="005926F4" w:rsidRPr="00A60BAA" w14:paraId="65412BE9" w14:textId="77777777" w:rsidTr="0096025A">
        <w:tc>
          <w:tcPr>
            <w:tcW w:w="704" w:type="dxa"/>
            <w:vAlign w:val="center"/>
          </w:tcPr>
          <w:p w14:paraId="0FFA9E3A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4222" w:type="dxa"/>
            <w:vAlign w:val="center"/>
          </w:tcPr>
          <w:p w14:paraId="1C94D4BD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14B21CF2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100D31EE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</w:tr>
    </w:tbl>
    <w:p w14:paraId="29F502A7" w14:textId="77777777" w:rsidR="005926F4" w:rsidRPr="00260360" w:rsidRDefault="005926F4" w:rsidP="00260360">
      <w:pPr>
        <w:rPr>
          <w:b/>
          <w:bCs/>
          <w:i/>
        </w:rPr>
      </w:pPr>
    </w:p>
    <w:p w14:paraId="376E2DC8" w14:textId="77777777" w:rsidR="005926F4" w:rsidRDefault="00260360" w:rsidP="00260360">
      <w:pPr>
        <w:rPr>
          <w:b/>
          <w:bCs/>
          <w:i/>
        </w:rPr>
      </w:pPr>
      <w:r w:rsidRPr="00260360">
        <w:rPr>
          <w:b/>
          <w:bCs/>
          <w:i/>
        </w:rPr>
        <w:t>D.2.28. Funkcionālās uzstādīšanas pielaides — profilēta tērauda jumta segums</w:t>
      </w:r>
    </w:p>
    <w:p w14:paraId="18DF2E7F" w14:textId="77777777" w:rsidR="005926F4" w:rsidRDefault="005926F4" w:rsidP="005926F4">
      <w:pPr>
        <w:rPr>
          <w:b/>
          <w:bCs/>
          <w:i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4222"/>
        <w:gridCol w:w="2463"/>
        <w:gridCol w:w="2463"/>
      </w:tblGrid>
      <w:tr w:rsidR="005926F4" w:rsidRPr="00A60BAA" w14:paraId="75315DB2" w14:textId="77777777" w:rsidTr="0096025A">
        <w:tc>
          <w:tcPr>
            <w:tcW w:w="704" w:type="dxa"/>
            <w:vAlign w:val="center"/>
          </w:tcPr>
          <w:p w14:paraId="450773A3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 xml:space="preserve">Nr. </w:t>
            </w:r>
          </w:p>
          <w:p w14:paraId="49EC0237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r w:rsidRPr="00A60BAA">
              <w:rPr>
                <w:rFonts w:ascii="ISOCPEUR" w:hAnsi="ISOCPEUR"/>
                <w:i/>
                <w:sz w:val="22"/>
              </w:rPr>
              <w:t>p. k.</w:t>
            </w:r>
          </w:p>
        </w:tc>
        <w:tc>
          <w:tcPr>
            <w:tcW w:w="4222" w:type="dxa"/>
            <w:vAlign w:val="center"/>
          </w:tcPr>
          <w:p w14:paraId="7E1DD530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Kritērijs</w:t>
            </w:r>
            <w:proofErr w:type="spellEnd"/>
          </w:p>
        </w:tc>
        <w:tc>
          <w:tcPr>
            <w:tcW w:w="2463" w:type="dxa"/>
            <w:vAlign w:val="center"/>
          </w:tcPr>
          <w:p w14:paraId="59889124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Parametrs</w:t>
            </w:r>
            <w:proofErr w:type="spellEnd"/>
          </w:p>
        </w:tc>
        <w:tc>
          <w:tcPr>
            <w:tcW w:w="2463" w:type="dxa"/>
            <w:vAlign w:val="center"/>
          </w:tcPr>
          <w:p w14:paraId="6734F1E9" w14:textId="77777777" w:rsidR="005926F4" w:rsidRPr="00A60BAA" w:rsidRDefault="005926F4" w:rsidP="0096025A">
            <w:pPr>
              <w:jc w:val="center"/>
              <w:rPr>
                <w:rFonts w:ascii="ISOCPEUR" w:hAnsi="ISOCPEUR"/>
                <w:i/>
                <w:sz w:val="22"/>
              </w:rPr>
            </w:pPr>
            <w:proofErr w:type="spellStart"/>
            <w:r w:rsidRPr="00A60BAA">
              <w:rPr>
                <w:rFonts w:ascii="ISOCPEUR" w:hAnsi="ISOCPEUR"/>
                <w:i/>
                <w:sz w:val="22"/>
              </w:rPr>
              <w:t>Pieļaujamā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</w:t>
            </w:r>
            <w:proofErr w:type="spellStart"/>
            <w:r w:rsidRPr="00A60BAA">
              <w:rPr>
                <w:rFonts w:ascii="ISOCPEUR" w:hAnsi="ISOCPEUR"/>
                <w:i/>
                <w:sz w:val="22"/>
              </w:rPr>
              <w:t>novirze</w:t>
            </w:r>
            <w:proofErr w:type="spellEnd"/>
            <w:r w:rsidRPr="00A60BAA">
              <w:rPr>
                <w:rFonts w:ascii="ISOCPEUR" w:hAnsi="ISOCPEUR"/>
                <w:i/>
                <w:sz w:val="22"/>
              </w:rPr>
              <w:t xml:space="preserve"> ∆</w:t>
            </w:r>
          </w:p>
        </w:tc>
      </w:tr>
      <w:tr w:rsidR="005926F4" w:rsidRPr="00A60BAA" w14:paraId="11FED70E" w14:textId="77777777" w:rsidTr="0096025A">
        <w:tc>
          <w:tcPr>
            <w:tcW w:w="704" w:type="dxa"/>
            <w:vAlign w:val="center"/>
          </w:tcPr>
          <w:p w14:paraId="01E45EA5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4222" w:type="dxa"/>
            <w:vAlign w:val="center"/>
          </w:tcPr>
          <w:p w14:paraId="310F7F7D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3A9AA3F2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  <w:tc>
          <w:tcPr>
            <w:tcW w:w="2463" w:type="dxa"/>
            <w:vAlign w:val="center"/>
          </w:tcPr>
          <w:p w14:paraId="59905AF9" w14:textId="77777777" w:rsidR="005926F4" w:rsidRPr="00A60BAA" w:rsidRDefault="005926F4" w:rsidP="0096025A">
            <w:pPr>
              <w:jc w:val="center"/>
              <w:rPr>
                <w:i/>
                <w:sz w:val="22"/>
              </w:rPr>
            </w:pPr>
          </w:p>
        </w:tc>
      </w:tr>
    </w:tbl>
    <w:p w14:paraId="508A11EA" w14:textId="2FD519F0" w:rsidR="004526B0" w:rsidRPr="00C044AD" w:rsidRDefault="004526B0" w:rsidP="00434325">
      <w:pPr>
        <w:rPr>
          <w:b/>
          <w:bCs/>
          <w:i/>
        </w:rPr>
      </w:pPr>
    </w:p>
    <w:sectPr w:rsidR="004526B0" w:rsidRPr="00C044AD" w:rsidSect="00C044AD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1276" w:right="626" w:bottom="1440" w:left="1418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208EE9" w14:textId="77777777" w:rsidR="00470C02" w:rsidRDefault="00470C02">
      <w:r>
        <w:separator/>
      </w:r>
    </w:p>
  </w:endnote>
  <w:endnote w:type="continuationSeparator" w:id="0">
    <w:p w14:paraId="44D26871" w14:textId="77777777" w:rsidR="00470C02" w:rsidRDefault="00470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SOCPEUR">
    <w:panose1 w:val="020B0604020202020204"/>
    <w:charset w:val="BA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CFC0A8" w14:textId="77777777" w:rsidR="00C044AD" w:rsidRDefault="00C51033" w:rsidP="00F50E65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261EF3FB" w14:textId="77777777" w:rsidR="00C044AD" w:rsidRDefault="00C044AD" w:rsidP="004A0980">
    <w:pPr>
      <w:pStyle w:val="a7"/>
      <w:ind w:right="360"/>
    </w:pPr>
  </w:p>
  <w:p w14:paraId="423CAC09" w14:textId="77777777" w:rsidR="00436128" w:rsidRDefault="0043612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CA3704" w14:textId="77777777" w:rsidR="00C044AD" w:rsidRDefault="00C044AD" w:rsidP="004A0980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AE2F28" w14:textId="77777777" w:rsidR="00470C02" w:rsidRDefault="00470C02">
      <w:r>
        <w:separator/>
      </w:r>
    </w:p>
  </w:footnote>
  <w:footnote w:type="continuationSeparator" w:id="0">
    <w:p w14:paraId="627F016A" w14:textId="77777777" w:rsidR="00470C02" w:rsidRDefault="00470C02">
      <w:r>
        <w:continuationSeparator/>
      </w:r>
    </w:p>
  </w:footnote>
  <w:footnote w:id="1">
    <w:p w14:paraId="51F278DD" w14:textId="1543EA5A" w:rsidR="003832D9" w:rsidRDefault="003832D9" w:rsidP="00D37575">
      <w:pPr>
        <w:pStyle w:val="af4"/>
      </w:pPr>
      <w:r>
        <w:rPr>
          <w:rStyle w:val="af6"/>
        </w:rPr>
        <w:footnoteRef/>
      </w:r>
      <w:r>
        <w:t xml:space="preserve"> </w:t>
      </w:r>
      <w:r w:rsidR="00D37575">
        <w:t>Var tikt attiecināti uz paplāksnēm un uzgriežņiem, ja tie ir izmantojami savienojumos, uz kuriem neattiecas saskaņotās specifikācijas - EN 15048-1:2007 Saskrūvējumi ar iepriekš neslogotām bultskrūvēm – 1. daļa: Vispārīgās prasības un EN 14399-1:2015 Augstas stiprības skrūvsavienojumu elementu komplekti metāla konstrukciju iepriekšējai savilkšanai. 1. daļa: Vispārīgās prasības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D02C74" w14:textId="3F4226C8" w:rsidR="00C044AD" w:rsidRDefault="00C51033" w:rsidP="004A5D96">
    <w:pPr>
      <w:pStyle w:val="aa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 w:rsidR="00C044AD">
      <w:rPr>
        <w:rStyle w:val="a9"/>
      </w:rPr>
      <w:fldChar w:fldCharType="separate"/>
    </w:r>
    <w:r w:rsidR="00C044AD">
      <w:rPr>
        <w:rStyle w:val="a9"/>
        <w:noProof/>
      </w:rPr>
      <w:t>3</w:t>
    </w:r>
    <w:r>
      <w:rPr>
        <w:rStyle w:val="a9"/>
      </w:rPr>
      <w:fldChar w:fldCharType="end"/>
    </w:r>
  </w:p>
  <w:p w14:paraId="66466263" w14:textId="77777777" w:rsidR="00C044AD" w:rsidRDefault="00C044AD" w:rsidP="00E033ED">
    <w:pPr>
      <w:pStyle w:val="aa"/>
      <w:ind w:right="360"/>
    </w:pPr>
  </w:p>
  <w:p w14:paraId="61AE1A99" w14:textId="77777777" w:rsidR="00436128" w:rsidRDefault="0043612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40CDEE" w14:textId="77777777" w:rsidR="00C044AD" w:rsidRPr="00E033ED" w:rsidRDefault="00C51033" w:rsidP="00E033ED">
    <w:pPr>
      <w:pStyle w:val="aa"/>
      <w:framePr w:w="621" w:h="391" w:hRule="exact" w:wrap="around" w:vAnchor="text" w:hAnchor="page" w:x="10991" w:y="-357"/>
      <w:spacing w:after="0" w:line="240" w:lineRule="auto"/>
      <w:jc w:val="center"/>
      <w:rPr>
        <w:rStyle w:val="a9"/>
        <w:rFonts w:ascii="ISOCPEUR" w:hAnsi="ISOCPEUR"/>
        <w:i/>
      </w:rPr>
    </w:pPr>
    <w:r w:rsidRPr="00E033ED">
      <w:rPr>
        <w:rStyle w:val="a9"/>
        <w:rFonts w:ascii="ISOCPEUR" w:hAnsi="ISOCPEUR"/>
        <w:i/>
      </w:rPr>
      <w:fldChar w:fldCharType="begin"/>
    </w:r>
    <w:r w:rsidRPr="00E033ED">
      <w:rPr>
        <w:rStyle w:val="a9"/>
        <w:rFonts w:ascii="ISOCPEUR" w:hAnsi="ISOCPEUR"/>
        <w:i/>
      </w:rPr>
      <w:instrText xml:space="preserve">PAGE  </w:instrText>
    </w:r>
    <w:r w:rsidRPr="00E033ED">
      <w:rPr>
        <w:rStyle w:val="a9"/>
        <w:rFonts w:ascii="ISOCPEUR" w:hAnsi="ISOCPEUR"/>
        <w:i/>
      </w:rPr>
      <w:fldChar w:fldCharType="separate"/>
    </w:r>
    <w:r>
      <w:rPr>
        <w:rStyle w:val="a9"/>
        <w:rFonts w:ascii="ISOCPEUR" w:hAnsi="ISOCPEUR"/>
        <w:i/>
        <w:noProof/>
      </w:rPr>
      <w:t>21</w:t>
    </w:r>
    <w:r w:rsidRPr="00E033ED">
      <w:rPr>
        <w:rStyle w:val="a9"/>
        <w:rFonts w:ascii="ISOCPEUR" w:hAnsi="ISOCPEUR"/>
        <w:i/>
      </w:rPr>
      <w:fldChar w:fldCharType="end"/>
    </w:r>
  </w:p>
  <w:p w14:paraId="52292828" w14:textId="1F85A823" w:rsidR="00C044AD" w:rsidRDefault="00C974FF" w:rsidP="00E033ED">
    <w:pPr>
      <w:pStyle w:val="aa"/>
      <w:ind w:right="360"/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E7446F4" wp14:editId="069865CA">
              <wp:simplePos x="0" y="0"/>
              <wp:positionH relativeFrom="column">
                <wp:posOffset>6083300</wp:posOffset>
              </wp:positionH>
              <wp:positionV relativeFrom="paragraph">
                <wp:posOffset>-265430</wp:posOffset>
              </wp:positionV>
              <wp:extent cx="393700" cy="247650"/>
              <wp:effectExtent l="11430" t="12700" r="13970" b="6350"/>
              <wp:wrapNone/>
              <wp:docPr id="8" name="Taisnstūris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93700" cy="24765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84B9CE" id="Taisnstūris 8" o:spid="_x0000_s1026" style="position:absolute;margin-left:479pt;margin-top:-20.9pt;width:31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" filled="f" strokeweight=".5pt"/>
          </w:pict>
        </mc:Fallback>
      </mc:AlternateContent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DD2DF60" wp14:editId="3E537634">
              <wp:simplePos x="0" y="0"/>
              <wp:positionH relativeFrom="column">
                <wp:posOffset>-363220</wp:posOffset>
              </wp:positionH>
              <wp:positionV relativeFrom="paragraph">
                <wp:posOffset>-264795</wp:posOffset>
              </wp:positionV>
              <wp:extent cx="6840220" cy="10332085"/>
              <wp:effectExtent l="13335" t="13335" r="13970" b="8255"/>
              <wp:wrapNone/>
              <wp:docPr id="7" name="Taisnstūris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40220" cy="10332085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1AB73A" id="Taisnstūris 7" o:spid="_x0000_s1026" style="position:absolute;margin-left:-28.6pt;margin-top:-20.85pt;width:538.6pt;height:813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" filled="f" strokeweight=".5pt"/>
          </w:pict>
        </mc:Fallback>
      </mc:AlternateContent>
    </w:r>
  </w:p>
  <w:p w14:paraId="45C42523" w14:textId="77777777" w:rsidR="00436128" w:rsidRDefault="0043612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3769A"/>
    <w:multiLevelType w:val="multilevel"/>
    <w:tmpl w:val="9280BC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1BE0456"/>
    <w:multiLevelType w:val="hybridMultilevel"/>
    <w:tmpl w:val="899CA516"/>
    <w:lvl w:ilvl="0" w:tplc="CF8006CE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841480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52D5909"/>
    <w:multiLevelType w:val="hybridMultilevel"/>
    <w:tmpl w:val="C8C23AAE"/>
    <w:lvl w:ilvl="0" w:tplc="04260017">
      <w:start w:val="1"/>
      <w:numFmt w:val="lowerLetter"/>
      <w:lvlText w:val="%1)"/>
      <w:lvlJc w:val="left"/>
      <w:pPr>
        <w:ind w:left="1576" w:hanging="360"/>
      </w:pPr>
    </w:lvl>
    <w:lvl w:ilvl="1" w:tplc="04260019" w:tentative="1">
      <w:start w:val="1"/>
      <w:numFmt w:val="lowerLetter"/>
      <w:lvlText w:val="%2."/>
      <w:lvlJc w:val="left"/>
      <w:pPr>
        <w:ind w:left="2296" w:hanging="360"/>
      </w:pPr>
    </w:lvl>
    <w:lvl w:ilvl="2" w:tplc="0426001B" w:tentative="1">
      <w:start w:val="1"/>
      <w:numFmt w:val="lowerRoman"/>
      <w:lvlText w:val="%3."/>
      <w:lvlJc w:val="right"/>
      <w:pPr>
        <w:ind w:left="3016" w:hanging="180"/>
      </w:pPr>
    </w:lvl>
    <w:lvl w:ilvl="3" w:tplc="0426000F" w:tentative="1">
      <w:start w:val="1"/>
      <w:numFmt w:val="decimal"/>
      <w:lvlText w:val="%4."/>
      <w:lvlJc w:val="left"/>
      <w:pPr>
        <w:ind w:left="3736" w:hanging="360"/>
      </w:pPr>
    </w:lvl>
    <w:lvl w:ilvl="4" w:tplc="04260019" w:tentative="1">
      <w:start w:val="1"/>
      <w:numFmt w:val="lowerLetter"/>
      <w:lvlText w:val="%5."/>
      <w:lvlJc w:val="left"/>
      <w:pPr>
        <w:ind w:left="4456" w:hanging="360"/>
      </w:pPr>
    </w:lvl>
    <w:lvl w:ilvl="5" w:tplc="0426001B" w:tentative="1">
      <w:start w:val="1"/>
      <w:numFmt w:val="lowerRoman"/>
      <w:lvlText w:val="%6."/>
      <w:lvlJc w:val="right"/>
      <w:pPr>
        <w:ind w:left="5176" w:hanging="180"/>
      </w:pPr>
    </w:lvl>
    <w:lvl w:ilvl="6" w:tplc="0426000F" w:tentative="1">
      <w:start w:val="1"/>
      <w:numFmt w:val="decimal"/>
      <w:lvlText w:val="%7."/>
      <w:lvlJc w:val="left"/>
      <w:pPr>
        <w:ind w:left="5896" w:hanging="360"/>
      </w:pPr>
    </w:lvl>
    <w:lvl w:ilvl="7" w:tplc="04260019" w:tentative="1">
      <w:start w:val="1"/>
      <w:numFmt w:val="lowerLetter"/>
      <w:lvlText w:val="%8."/>
      <w:lvlJc w:val="left"/>
      <w:pPr>
        <w:ind w:left="6616" w:hanging="360"/>
      </w:pPr>
    </w:lvl>
    <w:lvl w:ilvl="8" w:tplc="0426001B" w:tentative="1">
      <w:start w:val="1"/>
      <w:numFmt w:val="lowerRoman"/>
      <w:lvlText w:val="%9."/>
      <w:lvlJc w:val="right"/>
      <w:pPr>
        <w:ind w:left="7336" w:hanging="180"/>
      </w:pPr>
    </w:lvl>
  </w:abstractNum>
  <w:abstractNum w:abstractNumId="4" w15:restartNumberingAfterBreak="0">
    <w:nsid w:val="28866611"/>
    <w:multiLevelType w:val="hybridMultilevel"/>
    <w:tmpl w:val="D2F6B390"/>
    <w:lvl w:ilvl="0" w:tplc="FE1407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DBE12ED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2EB46FA1"/>
    <w:multiLevelType w:val="multilevel"/>
    <w:tmpl w:val="8710E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0B4F14"/>
    <w:multiLevelType w:val="hybridMultilevel"/>
    <w:tmpl w:val="58D0ACE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D42530"/>
    <w:multiLevelType w:val="hybridMultilevel"/>
    <w:tmpl w:val="B68EEE30"/>
    <w:lvl w:ilvl="0" w:tplc="D0A27206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CD458FC"/>
    <w:multiLevelType w:val="multilevel"/>
    <w:tmpl w:val="44B0901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1.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43F13A79"/>
    <w:multiLevelType w:val="multilevel"/>
    <w:tmpl w:val="5448DB0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4DA90644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5A0A6997"/>
    <w:multiLevelType w:val="multilevel"/>
    <w:tmpl w:val="2E8058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3" w15:restartNumberingAfterBreak="0">
    <w:nsid w:val="5B9942ED"/>
    <w:multiLevelType w:val="multilevel"/>
    <w:tmpl w:val="6EAE69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73"/>
        </w:tabs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35"/>
        </w:tabs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397"/>
        </w:tabs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08"/>
        </w:tabs>
        <w:ind w:left="8608" w:hanging="1800"/>
      </w:pPr>
      <w:rPr>
        <w:rFonts w:hint="default"/>
      </w:rPr>
    </w:lvl>
  </w:abstractNum>
  <w:abstractNum w:abstractNumId="14" w15:restartNumberingAfterBreak="0">
    <w:nsid w:val="644D393E"/>
    <w:multiLevelType w:val="multilevel"/>
    <w:tmpl w:val="18B4047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6A307D45"/>
    <w:multiLevelType w:val="multilevel"/>
    <w:tmpl w:val="4660681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1.2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6C7C2028"/>
    <w:multiLevelType w:val="hybridMultilevel"/>
    <w:tmpl w:val="80A82C54"/>
    <w:lvl w:ilvl="0" w:tplc="C8D073B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ISOCPEUR" w:eastAsia="Times New Roman" w:hAnsi="ISOCPEUR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93419B"/>
    <w:multiLevelType w:val="hybridMultilevel"/>
    <w:tmpl w:val="7BAA9322"/>
    <w:lvl w:ilvl="0" w:tplc="792881D0">
      <w:start w:val="9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ISOCPEUR" w:eastAsia="Times New Roman" w:hAnsi="ISOCPEUR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98A7FE3"/>
    <w:multiLevelType w:val="multilevel"/>
    <w:tmpl w:val="87B482E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1.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7B0241EE"/>
    <w:multiLevelType w:val="multilevel"/>
    <w:tmpl w:val="18B4047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587306269">
    <w:abstractNumId w:val="4"/>
  </w:num>
  <w:num w:numId="2" w16cid:durableId="1317108760">
    <w:abstractNumId w:val="15"/>
  </w:num>
  <w:num w:numId="3" w16cid:durableId="257300496">
    <w:abstractNumId w:val="8"/>
  </w:num>
  <w:num w:numId="4" w16cid:durableId="552692903">
    <w:abstractNumId w:val="1"/>
  </w:num>
  <w:num w:numId="5" w16cid:durableId="121534979">
    <w:abstractNumId w:val="11"/>
  </w:num>
  <w:num w:numId="6" w16cid:durableId="1274434523">
    <w:abstractNumId w:val="6"/>
  </w:num>
  <w:num w:numId="7" w16cid:durableId="336425155">
    <w:abstractNumId w:val="19"/>
  </w:num>
  <w:num w:numId="8" w16cid:durableId="1630938449">
    <w:abstractNumId w:val="14"/>
  </w:num>
  <w:num w:numId="9" w16cid:durableId="1633635714">
    <w:abstractNumId w:val="10"/>
  </w:num>
  <w:num w:numId="10" w16cid:durableId="115417518">
    <w:abstractNumId w:val="18"/>
  </w:num>
  <w:num w:numId="11" w16cid:durableId="909313428">
    <w:abstractNumId w:val="9"/>
  </w:num>
  <w:num w:numId="12" w16cid:durableId="284309807">
    <w:abstractNumId w:val="0"/>
  </w:num>
  <w:num w:numId="13" w16cid:durableId="1314485863">
    <w:abstractNumId w:val="2"/>
  </w:num>
  <w:num w:numId="14" w16cid:durableId="410591880">
    <w:abstractNumId w:val="5"/>
  </w:num>
  <w:num w:numId="15" w16cid:durableId="1613247996">
    <w:abstractNumId w:val="7"/>
  </w:num>
  <w:num w:numId="16" w16cid:durableId="1094782254">
    <w:abstractNumId w:val="12"/>
  </w:num>
  <w:num w:numId="17" w16cid:durableId="1882015242">
    <w:abstractNumId w:val="13"/>
  </w:num>
  <w:num w:numId="18" w16cid:durableId="93673253">
    <w:abstractNumId w:val="16"/>
  </w:num>
  <w:num w:numId="19" w16cid:durableId="891113887">
    <w:abstractNumId w:val="17"/>
  </w:num>
  <w:num w:numId="20" w16cid:durableId="9653538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C42"/>
    <w:rsid w:val="00014BBF"/>
    <w:rsid w:val="000F5C1C"/>
    <w:rsid w:val="001121F7"/>
    <w:rsid w:val="00127DD4"/>
    <w:rsid w:val="001F5B72"/>
    <w:rsid w:val="00244B65"/>
    <w:rsid w:val="00260360"/>
    <w:rsid w:val="002717BD"/>
    <w:rsid w:val="002809BE"/>
    <w:rsid w:val="0029744F"/>
    <w:rsid w:val="002A7B43"/>
    <w:rsid w:val="002C3C3F"/>
    <w:rsid w:val="003057B7"/>
    <w:rsid w:val="003832D9"/>
    <w:rsid w:val="003A4C42"/>
    <w:rsid w:val="003F1011"/>
    <w:rsid w:val="00434325"/>
    <w:rsid w:val="00436128"/>
    <w:rsid w:val="00447FA7"/>
    <w:rsid w:val="004526B0"/>
    <w:rsid w:val="004554B2"/>
    <w:rsid w:val="00457FDF"/>
    <w:rsid w:val="00470C02"/>
    <w:rsid w:val="004F5E06"/>
    <w:rsid w:val="00523563"/>
    <w:rsid w:val="00556666"/>
    <w:rsid w:val="00570B34"/>
    <w:rsid w:val="00586F63"/>
    <w:rsid w:val="005926F4"/>
    <w:rsid w:val="0060125B"/>
    <w:rsid w:val="006360B1"/>
    <w:rsid w:val="00657841"/>
    <w:rsid w:val="006C6E49"/>
    <w:rsid w:val="006E7EDE"/>
    <w:rsid w:val="006F3067"/>
    <w:rsid w:val="0074479C"/>
    <w:rsid w:val="00760F9C"/>
    <w:rsid w:val="007C6254"/>
    <w:rsid w:val="007D4F4E"/>
    <w:rsid w:val="00853782"/>
    <w:rsid w:val="00861405"/>
    <w:rsid w:val="008F18C9"/>
    <w:rsid w:val="00957B0B"/>
    <w:rsid w:val="0096219C"/>
    <w:rsid w:val="00985115"/>
    <w:rsid w:val="009B6890"/>
    <w:rsid w:val="009D253E"/>
    <w:rsid w:val="00A1103B"/>
    <w:rsid w:val="00A54CB7"/>
    <w:rsid w:val="00A60BAA"/>
    <w:rsid w:val="00A83C30"/>
    <w:rsid w:val="00A95F90"/>
    <w:rsid w:val="00AC356E"/>
    <w:rsid w:val="00B357C5"/>
    <w:rsid w:val="00B54F80"/>
    <w:rsid w:val="00B722AA"/>
    <w:rsid w:val="00BF4A3F"/>
    <w:rsid w:val="00C044AD"/>
    <w:rsid w:val="00C51033"/>
    <w:rsid w:val="00C64B2E"/>
    <w:rsid w:val="00C974FF"/>
    <w:rsid w:val="00CB5305"/>
    <w:rsid w:val="00CE5375"/>
    <w:rsid w:val="00D37575"/>
    <w:rsid w:val="00D45FDB"/>
    <w:rsid w:val="00D47876"/>
    <w:rsid w:val="00D54A11"/>
    <w:rsid w:val="00D65FCB"/>
    <w:rsid w:val="00D662FD"/>
    <w:rsid w:val="00D720C2"/>
    <w:rsid w:val="00D859D5"/>
    <w:rsid w:val="00DA7FB7"/>
    <w:rsid w:val="00DB12C2"/>
    <w:rsid w:val="00DE4273"/>
    <w:rsid w:val="00E25C65"/>
    <w:rsid w:val="00E46A90"/>
    <w:rsid w:val="00E5726D"/>
    <w:rsid w:val="00EE5D7D"/>
    <w:rsid w:val="00F12506"/>
    <w:rsid w:val="00F8575E"/>
    <w:rsid w:val="00F86AC0"/>
    <w:rsid w:val="00FA2420"/>
    <w:rsid w:val="00FC0594"/>
    <w:rsid w:val="00FE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C9BB49"/>
  <w15:chartTrackingRefBased/>
  <w15:docId w15:val="{BCE88EA0-181E-4F1F-BB25-AB3184142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ISOCPEUR" w:eastAsiaTheme="minorHAnsi" w:hAnsi="ISOCPEUR" w:cs="Times New Roman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26F4"/>
  </w:style>
  <w:style w:type="paragraph" w:styleId="1">
    <w:name w:val="heading 1"/>
    <w:basedOn w:val="a"/>
    <w:next w:val="a"/>
    <w:link w:val="10"/>
    <w:uiPriority w:val="99"/>
    <w:qFormat/>
    <w:rsid w:val="00C974FF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  <w:lang w:eastAsia="lv-LV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666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974FF"/>
    <w:rPr>
      <w:rFonts w:ascii="Arial" w:eastAsia="Times New Roman" w:hAnsi="Arial"/>
      <w:b/>
      <w:bCs/>
      <w:kern w:val="32"/>
      <w:sz w:val="32"/>
      <w:szCs w:val="32"/>
      <w:lang w:eastAsia="lv-LV"/>
    </w:rPr>
  </w:style>
  <w:style w:type="paragraph" w:styleId="a3">
    <w:name w:val="List Paragraph"/>
    <w:basedOn w:val="a"/>
    <w:qFormat/>
    <w:rsid w:val="00C974FF"/>
    <w:pPr>
      <w:spacing w:after="200" w:line="276" w:lineRule="auto"/>
      <w:ind w:left="720"/>
      <w:contextualSpacing/>
    </w:pPr>
    <w:rPr>
      <w:rFonts w:ascii="Calibri" w:eastAsia="Times New Roman" w:hAnsi="Calibri"/>
      <w:sz w:val="22"/>
    </w:rPr>
  </w:style>
  <w:style w:type="paragraph" w:styleId="a4">
    <w:name w:val="Body Text"/>
    <w:basedOn w:val="a"/>
    <w:link w:val="a5"/>
    <w:semiHidden/>
    <w:unhideWhenUsed/>
    <w:rsid w:val="00C974FF"/>
    <w:pPr>
      <w:spacing w:after="120" w:line="276" w:lineRule="auto"/>
    </w:pPr>
    <w:rPr>
      <w:rFonts w:ascii="Calibri" w:eastAsia="Times New Roman" w:hAnsi="Calibri"/>
      <w:sz w:val="22"/>
    </w:rPr>
  </w:style>
  <w:style w:type="character" w:customStyle="1" w:styleId="a5">
    <w:name w:val="Основной текст Знак"/>
    <w:basedOn w:val="a0"/>
    <w:link w:val="a4"/>
    <w:semiHidden/>
    <w:rsid w:val="00C974FF"/>
    <w:rPr>
      <w:rFonts w:ascii="Calibri" w:eastAsia="Times New Roman" w:hAnsi="Calibri"/>
      <w:sz w:val="22"/>
    </w:rPr>
  </w:style>
  <w:style w:type="table" w:styleId="a6">
    <w:name w:val="Table Grid"/>
    <w:basedOn w:val="a1"/>
    <w:rsid w:val="00C974F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semiHidden/>
    <w:unhideWhenUsed/>
    <w:rsid w:val="00C974FF"/>
    <w:pPr>
      <w:spacing w:after="120" w:line="276" w:lineRule="auto"/>
      <w:ind w:left="283"/>
    </w:pPr>
    <w:rPr>
      <w:rFonts w:ascii="Calibri" w:eastAsia="Times New Roman" w:hAnsi="Calibr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C974FF"/>
    <w:rPr>
      <w:rFonts w:ascii="Calibri" w:eastAsia="Times New Roman" w:hAnsi="Calibri"/>
      <w:sz w:val="16"/>
      <w:szCs w:val="16"/>
    </w:rPr>
  </w:style>
  <w:style w:type="paragraph" w:styleId="a7">
    <w:name w:val="footer"/>
    <w:basedOn w:val="a"/>
    <w:link w:val="a8"/>
    <w:rsid w:val="00C974FF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/>
      <w:sz w:val="22"/>
    </w:rPr>
  </w:style>
  <w:style w:type="character" w:customStyle="1" w:styleId="a8">
    <w:name w:val="Нижний колонтитул Знак"/>
    <w:basedOn w:val="a0"/>
    <w:link w:val="a7"/>
    <w:rsid w:val="00C974FF"/>
    <w:rPr>
      <w:rFonts w:ascii="Calibri" w:eastAsia="Times New Roman" w:hAnsi="Calibri"/>
      <w:sz w:val="22"/>
    </w:rPr>
  </w:style>
  <w:style w:type="character" w:styleId="a9">
    <w:name w:val="page number"/>
    <w:basedOn w:val="a0"/>
    <w:rsid w:val="00C974FF"/>
  </w:style>
  <w:style w:type="paragraph" w:styleId="aa">
    <w:name w:val="header"/>
    <w:basedOn w:val="a"/>
    <w:link w:val="ab"/>
    <w:rsid w:val="00C974FF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/>
      <w:sz w:val="22"/>
    </w:rPr>
  </w:style>
  <w:style w:type="character" w:customStyle="1" w:styleId="ab">
    <w:name w:val="Верхний колонтитул Знак"/>
    <w:basedOn w:val="a0"/>
    <w:link w:val="aa"/>
    <w:rsid w:val="00C974FF"/>
    <w:rPr>
      <w:rFonts w:ascii="Calibri" w:eastAsia="Times New Roman" w:hAnsi="Calibri"/>
      <w:sz w:val="22"/>
    </w:rPr>
  </w:style>
  <w:style w:type="character" w:styleId="ac">
    <w:name w:val="Hyperlink"/>
    <w:rsid w:val="00C974FF"/>
    <w:rPr>
      <w:rFonts w:cs="Times New Roman"/>
      <w:color w:val="0000FF"/>
      <w:u w:val="single"/>
    </w:rPr>
  </w:style>
  <w:style w:type="paragraph" w:styleId="ad">
    <w:name w:val="Balloon Text"/>
    <w:basedOn w:val="a"/>
    <w:link w:val="ae"/>
    <w:rsid w:val="00C974FF"/>
    <w:rPr>
      <w:rFonts w:ascii="Tahoma" w:eastAsia="Times New Roman" w:hAnsi="Tahoma"/>
      <w:sz w:val="16"/>
      <w:szCs w:val="16"/>
      <w:lang w:val="x-none"/>
    </w:rPr>
  </w:style>
  <w:style w:type="character" w:customStyle="1" w:styleId="ae">
    <w:name w:val="Текст выноски Знак"/>
    <w:basedOn w:val="a0"/>
    <w:link w:val="ad"/>
    <w:rsid w:val="00C974FF"/>
    <w:rPr>
      <w:rFonts w:ascii="Tahoma" w:eastAsia="Times New Roman" w:hAnsi="Tahoma"/>
      <w:sz w:val="16"/>
      <w:szCs w:val="16"/>
      <w:lang w:val="x-none"/>
    </w:rPr>
  </w:style>
  <w:style w:type="character" w:styleId="af">
    <w:name w:val="annotation reference"/>
    <w:rsid w:val="00C974FF"/>
    <w:rPr>
      <w:sz w:val="16"/>
      <w:szCs w:val="16"/>
    </w:rPr>
  </w:style>
  <w:style w:type="paragraph" w:styleId="af0">
    <w:name w:val="annotation text"/>
    <w:basedOn w:val="a"/>
    <w:link w:val="af1"/>
    <w:rsid w:val="00C974FF"/>
    <w:pPr>
      <w:spacing w:after="200" w:line="276" w:lineRule="auto"/>
    </w:pPr>
    <w:rPr>
      <w:rFonts w:ascii="Calibri" w:eastAsia="Times New Roman" w:hAnsi="Calibri"/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C974FF"/>
    <w:rPr>
      <w:rFonts w:ascii="Calibri" w:eastAsia="Times New Roman" w:hAnsi="Calibri"/>
      <w:sz w:val="20"/>
      <w:szCs w:val="20"/>
    </w:rPr>
  </w:style>
  <w:style w:type="paragraph" w:styleId="af2">
    <w:name w:val="annotation subject"/>
    <w:basedOn w:val="af0"/>
    <w:next w:val="af0"/>
    <w:link w:val="af3"/>
    <w:rsid w:val="00C974FF"/>
    <w:rPr>
      <w:b/>
      <w:bCs/>
    </w:rPr>
  </w:style>
  <w:style w:type="character" w:customStyle="1" w:styleId="af3">
    <w:name w:val="Тема примечания Знак"/>
    <w:basedOn w:val="af1"/>
    <w:link w:val="af2"/>
    <w:rsid w:val="00C974FF"/>
    <w:rPr>
      <w:rFonts w:ascii="Calibri" w:eastAsia="Times New Roman" w:hAnsi="Calibri"/>
      <w:b/>
      <w:bCs/>
      <w:sz w:val="20"/>
      <w:szCs w:val="20"/>
    </w:rPr>
  </w:style>
  <w:style w:type="character" w:customStyle="1" w:styleId="50">
    <w:name w:val="Заголовок 5 Знак"/>
    <w:basedOn w:val="a0"/>
    <w:link w:val="5"/>
    <w:uiPriority w:val="9"/>
    <w:semiHidden/>
    <w:rsid w:val="00556666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af4">
    <w:name w:val="footnote text"/>
    <w:basedOn w:val="a"/>
    <w:link w:val="af5"/>
    <w:uiPriority w:val="99"/>
    <w:semiHidden/>
    <w:unhideWhenUsed/>
    <w:rsid w:val="00853782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853782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853782"/>
    <w:rPr>
      <w:vertAlign w:val="superscript"/>
    </w:rPr>
  </w:style>
  <w:style w:type="paragraph" w:customStyle="1" w:styleId="Default">
    <w:name w:val="Default"/>
    <w:qFormat/>
    <w:rsid w:val="00F86AC0"/>
    <w:pPr>
      <w:autoSpaceDE w:val="0"/>
      <w:autoSpaceDN w:val="0"/>
      <w:adjustRightInd w:val="0"/>
    </w:pPr>
    <w:rPr>
      <w:rFonts w:ascii="Arial" w:eastAsia="Times New Roman" w:hAnsi="Arial" w:cs="Arial"/>
      <w:color w:val="000000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D33A95-FC42-45E3-A205-2E28DAEEB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1680</Words>
  <Characters>9579</Characters>
  <Application>Microsoft Office Word</Application>
  <DocSecurity>0</DocSecurity>
  <Lines>79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Nikolajs Zaicenko</cp:lastModifiedBy>
  <cp:revision>2</cp:revision>
  <dcterms:created xsi:type="dcterms:W3CDTF">2024-05-05T23:05:00Z</dcterms:created>
  <dcterms:modified xsi:type="dcterms:W3CDTF">2024-05-05T23:05:00Z</dcterms:modified>
</cp:coreProperties>
</file>