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0EC88" w14:textId="64859272" w:rsidR="00C974FF" w:rsidRPr="00D67474" w:rsidRDefault="00D67474" w:rsidP="00D67474">
      <w:pPr>
        <w:tabs>
          <w:tab w:val="left" w:pos="4962"/>
        </w:tabs>
        <w:ind w:firstLine="567"/>
        <w:jc w:val="center"/>
        <w:rPr>
          <w:i/>
          <w:iCs/>
          <w:caps/>
          <w:szCs w:val="24"/>
        </w:rPr>
      </w:pPr>
      <w:bookmarkStart w:id="0" w:name="_Hlk153913085"/>
      <w:r w:rsidRPr="00D67474">
        <w:rPr>
          <w:i/>
          <w:iCs/>
          <w:caps/>
          <w:szCs w:val="24"/>
        </w:rPr>
        <w:t>Metāla karkasa konstrukciju elementu starpsienas ģipškartona plākšņu sistēmām</w:t>
      </w:r>
      <w:bookmarkEnd w:id="0"/>
    </w:p>
    <w:p w14:paraId="29FF0123" w14:textId="77777777" w:rsidR="00C974FF" w:rsidRDefault="00C974FF" w:rsidP="0029744F">
      <w:pPr>
        <w:tabs>
          <w:tab w:val="left" w:pos="4962"/>
        </w:tabs>
        <w:ind w:firstLine="567"/>
        <w:rPr>
          <w:rFonts w:ascii="Times New Roman" w:hAnsi="Times New Roman"/>
          <w:sz w:val="32"/>
          <w:szCs w:val="32"/>
        </w:rPr>
      </w:pPr>
    </w:p>
    <w:p w14:paraId="36DB6C7D" w14:textId="77777777" w:rsidR="00C974FF" w:rsidRDefault="00C974FF" w:rsidP="0029744F">
      <w:pPr>
        <w:tabs>
          <w:tab w:val="left" w:pos="4962"/>
        </w:tabs>
        <w:ind w:firstLine="567"/>
        <w:rPr>
          <w:rFonts w:ascii="Times New Roman" w:hAnsi="Times New Roman"/>
          <w:sz w:val="32"/>
          <w:szCs w:val="32"/>
        </w:rPr>
      </w:pPr>
    </w:p>
    <w:p w14:paraId="1ADDC9E9" w14:textId="77777777" w:rsidR="00C974FF" w:rsidRDefault="00C974FF" w:rsidP="0029744F">
      <w:pPr>
        <w:tabs>
          <w:tab w:val="left" w:pos="5529"/>
        </w:tabs>
        <w:ind w:left="1134" w:firstLine="567"/>
        <w:rPr>
          <w:rFonts w:ascii="Times New Roman" w:hAnsi="Times New Roman"/>
          <w:sz w:val="32"/>
          <w:szCs w:val="32"/>
        </w:rPr>
      </w:pPr>
    </w:p>
    <w:p w14:paraId="4997A298" w14:textId="77777777" w:rsidR="00C974FF" w:rsidRPr="00D04603" w:rsidRDefault="00C974FF" w:rsidP="0029744F">
      <w:pPr>
        <w:tabs>
          <w:tab w:val="left" w:pos="4536"/>
        </w:tabs>
        <w:ind w:left="1134" w:firstLine="567"/>
        <w:jc w:val="center"/>
        <w:rPr>
          <w:rFonts w:ascii="Times New Roman" w:hAnsi="Times New Roman"/>
          <w:szCs w:val="24"/>
        </w:rPr>
      </w:pPr>
      <w:r w:rsidRPr="00D04603">
        <w:rPr>
          <w:rFonts w:ascii="Times New Roman" w:hAnsi="Times New Roman"/>
          <w:szCs w:val="24"/>
        </w:rPr>
        <w:t>.</w:t>
      </w:r>
    </w:p>
    <w:p w14:paraId="66DE0B85" w14:textId="77777777" w:rsidR="00C51033" w:rsidRDefault="00C51033" w:rsidP="0029744F">
      <w:pPr>
        <w:spacing w:line="360" w:lineRule="auto"/>
        <w:ind w:firstLine="567"/>
        <w:jc w:val="center"/>
        <w:rPr>
          <w:i/>
        </w:rPr>
      </w:pPr>
    </w:p>
    <w:p w14:paraId="406AFE4A" w14:textId="77777777" w:rsidR="00C51033" w:rsidRPr="00C51033" w:rsidRDefault="00C51033" w:rsidP="00C51033">
      <w:pPr>
        <w:rPr>
          <w:szCs w:val="24"/>
        </w:rPr>
      </w:pPr>
    </w:p>
    <w:p w14:paraId="1646CEC2" w14:textId="77777777" w:rsidR="00C51033" w:rsidRDefault="00C51033" w:rsidP="0029744F">
      <w:pPr>
        <w:spacing w:line="360" w:lineRule="auto"/>
        <w:ind w:firstLine="567"/>
        <w:jc w:val="center"/>
        <w:rPr>
          <w:i/>
        </w:rPr>
      </w:pPr>
    </w:p>
    <w:p w14:paraId="6D8F455F" w14:textId="60E479CD" w:rsidR="00C51033" w:rsidRDefault="00C51033" w:rsidP="00C51033">
      <w:pPr>
        <w:tabs>
          <w:tab w:val="left" w:pos="6435"/>
        </w:tabs>
        <w:spacing w:line="360" w:lineRule="auto"/>
        <w:ind w:firstLine="567"/>
        <w:rPr>
          <w:i/>
        </w:rPr>
      </w:pPr>
      <w:r>
        <w:rPr>
          <w:i/>
        </w:rPr>
        <w:tab/>
      </w:r>
    </w:p>
    <w:p w14:paraId="4D37398D" w14:textId="7202FA46" w:rsidR="00C974FF" w:rsidRDefault="00C974FF" w:rsidP="00C43186">
      <w:pPr>
        <w:spacing w:line="360" w:lineRule="auto"/>
        <w:ind w:firstLine="567"/>
        <w:jc w:val="center"/>
        <w:rPr>
          <w:i/>
        </w:rPr>
      </w:pPr>
      <w:r w:rsidRPr="00C51033">
        <w:rPr>
          <w:szCs w:val="24"/>
        </w:rPr>
        <w:br w:type="page"/>
      </w:r>
      <w:r w:rsidR="00C43186">
        <w:rPr>
          <w:i/>
        </w:rPr>
        <w:lastRenderedPageBreak/>
        <w:t>S</w:t>
      </w:r>
      <w:r w:rsidR="00A83C30">
        <w:rPr>
          <w:i/>
        </w:rPr>
        <w:t>KAIDROJO</w:t>
      </w:r>
      <w:r w:rsidR="00FE5240">
        <w:rPr>
          <w:i/>
        </w:rPr>
        <w:t>ŠAIS APRAKSTS</w:t>
      </w:r>
    </w:p>
    <w:p w14:paraId="5AA7A7D1" w14:textId="77777777" w:rsidR="00C974FF" w:rsidRDefault="00C974FF" w:rsidP="0029744F">
      <w:pPr>
        <w:pStyle w:val="a3"/>
        <w:tabs>
          <w:tab w:val="left" w:pos="284"/>
          <w:tab w:val="left" w:pos="9720"/>
        </w:tabs>
        <w:spacing w:after="0" w:line="240" w:lineRule="auto"/>
        <w:ind w:left="0" w:right="-38" w:firstLine="567"/>
        <w:jc w:val="center"/>
        <w:rPr>
          <w:rFonts w:ascii="ISOCPEUR" w:hAnsi="ISOCPEUR"/>
          <w:i/>
        </w:rPr>
      </w:pPr>
    </w:p>
    <w:p w14:paraId="350B6C6B" w14:textId="19E601EC" w:rsidR="00A24C62" w:rsidRDefault="00A24C62" w:rsidP="00A24C62">
      <w:pPr>
        <w:ind w:firstLine="567"/>
        <w:rPr>
          <w:rFonts w:eastAsia="Times New Roman"/>
          <w:i/>
          <w:sz w:val="22"/>
        </w:rPr>
      </w:pPr>
      <w:r w:rsidRPr="00A24C62">
        <w:rPr>
          <w:rFonts w:eastAsia="Times New Roman"/>
          <w:i/>
          <w:sz w:val="22"/>
        </w:rPr>
        <w:t>Ģipškartona lokšņu apšuvumam loksnes tiks montētas vertikāli. Montējot ģipškartona loksnes, tās nedrīkst salaiduma vietās saspiest cieši kopā. Jāatstāj 2</w:t>
      </w:r>
      <w:r w:rsidR="00D67474">
        <w:rPr>
          <w:rFonts w:eastAsia="Times New Roman"/>
          <w:i/>
          <w:sz w:val="22"/>
        </w:rPr>
        <w:t> </w:t>
      </w:r>
      <w:r w:rsidRPr="00A24C62">
        <w:rPr>
          <w:rFonts w:eastAsia="Times New Roman"/>
          <w:i/>
          <w:sz w:val="22"/>
        </w:rPr>
        <w:t>-</w:t>
      </w:r>
      <w:r w:rsidR="00D67474">
        <w:rPr>
          <w:rFonts w:eastAsia="Times New Roman"/>
          <w:i/>
          <w:sz w:val="22"/>
        </w:rPr>
        <w:t> </w:t>
      </w:r>
      <w:r w:rsidRPr="00A24C62">
        <w:rPr>
          <w:rFonts w:eastAsia="Times New Roman"/>
          <w:i/>
          <w:sz w:val="22"/>
        </w:rPr>
        <w:t>3 mm atstarpes starp loksnēm.</w:t>
      </w:r>
    </w:p>
    <w:p w14:paraId="2BED9A5F" w14:textId="30BB8563" w:rsidR="00A24C62" w:rsidRDefault="00A24C62" w:rsidP="00D67474">
      <w:pPr>
        <w:ind w:firstLine="567"/>
        <w:rPr>
          <w:rFonts w:eastAsia="Times New Roman"/>
          <w:i/>
          <w:sz w:val="22"/>
        </w:rPr>
      </w:pPr>
      <w:r>
        <w:rPr>
          <w:rFonts w:eastAsia="Times New Roman"/>
          <w:i/>
          <w:sz w:val="22"/>
        </w:rPr>
        <w:t xml:space="preserve">Neoriģinālas (nogrieztas) malas </w:t>
      </w:r>
      <w:r>
        <w:rPr>
          <w:rFonts w:eastAsia="Times New Roman"/>
          <w:i/>
          <w:sz w:val="22"/>
          <w:u w:val="single"/>
        </w:rPr>
        <w:t>pirms</w:t>
      </w:r>
      <w:r>
        <w:rPr>
          <w:rFonts w:eastAsia="Times New Roman"/>
          <w:i/>
          <w:sz w:val="22"/>
        </w:rPr>
        <w:t xml:space="preserve"> lokšņu montāžas ir jāapstrādā, veidojot 45 grādu nogriezumus loksnes ½ biezumā.</w:t>
      </w:r>
      <w:r w:rsidR="00DE21B0">
        <w:rPr>
          <w:rFonts w:eastAsia="Times New Roman"/>
          <w:i/>
          <w:sz w:val="22"/>
        </w:rPr>
        <w:t xml:space="preserve"> </w:t>
      </w:r>
      <w:r w:rsidR="00DE21B0" w:rsidRPr="00DE21B0">
        <w:rPr>
          <w:rFonts w:eastAsia="Times New Roman"/>
          <w:i/>
          <w:sz w:val="22"/>
        </w:rPr>
        <w:t xml:space="preserve">Cik vien iespējams, jāizvairās šuvi veidot tādējādi, ka vienas loksnes mala ir ar noapaļojumu un otras loksnes mala griezta. </w:t>
      </w:r>
    </w:p>
    <w:p w14:paraId="71F17DB2" w14:textId="306DE3CC" w:rsidR="00A24C62" w:rsidRPr="00A24C62" w:rsidRDefault="00A24C62" w:rsidP="00A24C62">
      <w:pPr>
        <w:ind w:firstLine="567"/>
        <w:rPr>
          <w:rFonts w:eastAsia="Times New Roman"/>
          <w:i/>
          <w:sz w:val="22"/>
        </w:rPr>
      </w:pPr>
      <w:r>
        <w:rPr>
          <w:rFonts w:eastAsia="Times New Roman"/>
          <w:i/>
          <w:sz w:val="22"/>
        </w:rPr>
        <w:t>Darbu detalizētākam aprakstam tiek pievienoti šādi sistēmas katalogi</w:t>
      </w:r>
      <w:r>
        <w:rPr>
          <w:rStyle w:val="af6"/>
          <w:rFonts w:eastAsia="Times New Roman"/>
          <w:i/>
          <w:sz w:val="22"/>
        </w:rPr>
        <w:footnoteReference w:id="1"/>
      </w:r>
      <w:r>
        <w:rPr>
          <w:rFonts w:eastAsia="Times New Roman"/>
          <w:i/>
          <w:sz w:val="22"/>
        </w:rPr>
        <w:t>:</w:t>
      </w:r>
    </w:p>
    <w:p w14:paraId="4B760E03" w14:textId="4D7B9B3A" w:rsidR="009B6890" w:rsidRPr="00A24C62" w:rsidRDefault="00DE21B0" w:rsidP="0029744F">
      <w:pPr>
        <w:pStyle w:val="a3"/>
        <w:spacing w:after="0" w:line="360" w:lineRule="auto"/>
        <w:ind w:left="0" w:right="-38" w:firstLine="567"/>
        <w:rPr>
          <w:rFonts w:ascii="ISOCPEUR" w:hAnsi="ISOCPEUR"/>
          <w:i/>
        </w:rPr>
      </w:pPr>
      <w:r w:rsidRPr="00DE21B0">
        <w:rPr>
          <w:rFonts w:ascii="ISOCPEUR" w:hAnsi="ISOCPEUR"/>
          <w:i/>
        </w:rPr>
        <w:t xml:space="preserve">Attālums starp karkasa elementiem </w:t>
      </w:r>
      <w:r w:rsidR="00D67474">
        <w:rPr>
          <w:rFonts w:ascii="ISOCPEUR" w:hAnsi="ISOCPEUR"/>
          <w:i/>
        </w:rPr>
        <w:t>4</w:t>
      </w:r>
      <w:r w:rsidRPr="00DE21B0">
        <w:rPr>
          <w:rFonts w:ascii="ISOCPEUR" w:hAnsi="ISOCPEUR"/>
          <w:i/>
        </w:rPr>
        <w:t>00</w:t>
      </w:r>
      <w:r w:rsidR="00D67474">
        <w:rPr>
          <w:rFonts w:ascii="ISOCPEUR" w:hAnsi="ISOCPEUR"/>
          <w:i/>
        </w:rPr>
        <w:t> </w:t>
      </w:r>
      <w:r w:rsidRPr="00DE21B0">
        <w:rPr>
          <w:rFonts w:ascii="ISOCPEUR" w:hAnsi="ISOCPEUR"/>
          <w:i/>
        </w:rPr>
        <w:t>mm.</w:t>
      </w:r>
    </w:p>
    <w:p w14:paraId="44200171" w14:textId="77777777" w:rsidR="009B6890" w:rsidRPr="00A24C62" w:rsidRDefault="009B6890" w:rsidP="0029744F">
      <w:pPr>
        <w:pStyle w:val="a3"/>
        <w:spacing w:after="0" w:line="360" w:lineRule="auto"/>
        <w:ind w:left="0" w:right="-38" w:firstLine="567"/>
        <w:rPr>
          <w:rFonts w:ascii="ISOCPEUR" w:hAnsi="ISOCPEUR"/>
          <w:i/>
        </w:rPr>
      </w:pPr>
    </w:p>
    <w:p w14:paraId="08C99B09" w14:textId="77777777" w:rsidR="009B6890" w:rsidRPr="00A24C62" w:rsidRDefault="009B6890" w:rsidP="0029744F">
      <w:pPr>
        <w:pStyle w:val="a3"/>
        <w:spacing w:after="0" w:line="360" w:lineRule="auto"/>
        <w:ind w:left="0" w:right="-38" w:firstLine="567"/>
        <w:rPr>
          <w:rFonts w:ascii="ISOCPEUR" w:hAnsi="ISOCPEUR"/>
          <w:i/>
        </w:rPr>
      </w:pPr>
    </w:p>
    <w:p w14:paraId="0419BEF5" w14:textId="77777777" w:rsidR="00BF4A3F" w:rsidRDefault="00BF4A3F">
      <w:pPr>
        <w:rPr>
          <w:rFonts w:eastAsia="Times New Roman"/>
          <w:i/>
          <w:sz w:val="22"/>
        </w:rPr>
      </w:pPr>
      <w:r>
        <w:rPr>
          <w:i/>
        </w:rPr>
        <w:br w:type="page"/>
      </w:r>
    </w:p>
    <w:p w14:paraId="5165AC13" w14:textId="2CCD640B" w:rsidR="00AA0A60" w:rsidRPr="00AA0A60" w:rsidRDefault="00C43186" w:rsidP="00AA0A60">
      <w:pPr>
        <w:pStyle w:val="a3"/>
        <w:spacing w:after="0" w:line="360" w:lineRule="auto"/>
        <w:ind w:left="0" w:right="-40"/>
        <w:jc w:val="center"/>
        <w:rPr>
          <w:rFonts w:ascii="ISOCPEUR" w:hAnsi="ISOCPEUR"/>
          <w:b/>
          <w:bCs/>
          <w:i/>
        </w:rPr>
      </w:pPr>
      <w:r>
        <w:rPr>
          <w:rFonts w:ascii="ISOCPEUR" w:hAnsi="ISOCPEUR"/>
          <w:b/>
          <w:bCs/>
          <w:i/>
        </w:rPr>
        <w:lastRenderedPageBreak/>
        <w:t>S</w:t>
      </w:r>
      <w:r w:rsidR="006E7EDE" w:rsidRPr="009B6890">
        <w:rPr>
          <w:rFonts w:ascii="ISOCPEUR" w:hAnsi="ISOCPEUR"/>
          <w:b/>
          <w:bCs/>
          <w:i/>
        </w:rPr>
        <w:t>AGATAVOŠANĀS DARBU UN BŪVDARBU APRAKSTS</w:t>
      </w:r>
    </w:p>
    <w:p w14:paraId="44874632" w14:textId="77777777" w:rsidR="00AA0A60" w:rsidRPr="00DE21B0" w:rsidRDefault="00AA0A60" w:rsidP="00AA0A60">
      <w:pPr>
        <w:ind w:firstLine="567"/>
        <w:rPr>
          <w:i/>
          <w:iCs/>
        </w:rPr>
      </w:pPr>
      <w:r w:rsidRPr="00DE21B0">
        <w:rPr>
          <w:i/>
          <w:iCs/>
        </w:rPr>
        <w:t>Sanitāri tehnisko ierīču ieliekamās detaļas (īpaši ģipškartona konstrukcijās)</w:t>
      </w:r>
    </w:p>
    <w:p w14:paraId="149CB838" w14:textId="3CB69507" w:rsidR="00AA0A60" w:rsidRPr="00DE21B0" w:rsidRDefault="00AA0A60" w:rsidP="00AA0A60">
      <w:pPr>
        <w:ind w:firstLine="567"/>
        <w:rPr>
          <w:i/>
          <w:iCs/>
        </w:rPr>
      </w:pPr>
      <w:r w:rsidRPr="00DE21B0">
        <w:rPr>
          <w:i/>
          <w:iCs/>
        </w:rPr>
        <w:t xml:space="preserve">Sadaļā tiek aprakstīta sanitāri tehnisko ierīču ievietošana un montēšana sienas konstrukcijā un ieliekamo detaļu aizsegšana ar ģipškartonu. </w:t>
      </w:r>
      <w:r w:rsidR="00CF6DDB" w:rsidRPr="00DE21B0">
        <w:rPr>
          <w:i/>
          <w:iCs/>
        </w:rPr>
        <w:t xml:space="preserve">Ģipškartona sienu izbūve saskaņā ar būvprojekta tehnisko specifikāciju un ražotāja izbūves mezgliem. </w:t>
      </w:r>
    </w:p>
    <w:p w14:paraId="4D00A1FC" w14:textId="77777777" w:rsidR="00AA0A60" w:rsidRPr="00DE21B0" w:rsidRDefault="00AA0A60" w:rsidP="00AA0A60">
      <w:pPr>
        <w:ind w:firstLine="567"/>
        <w:rPr>
          <w:i/>
          <w:iCs/>
        </w:rPr>
      </w:pPr>
      <w:r w:rsidRPr="00DE21B0">
        <w:rPr>
          <w:i/>
          <w:iCs/>
        </w:rPr>
        <w:t xml:space="preserve">Vispirms tiek veikta nepieciešamo sanitāri tehnisko ierīču montēšana, izmantojot tālāk minētos palīgelementus, pēc tam ieliekamo detaļu vietās tiek veikta ģipškartona paneļu uzstādīšana, iepriekš ģipškartonā izveidojot atvērumus izvirzījumiem pēc tālāk aprakstītās tehnoloģijas.  Nepieciešamos atvērumus ģipškartona plāksnēs izgriezt ar tam paredzētiem instrumentiem, nebojājot ģipškartonu ārpus paredzētajiem atvērumiem. Pēc ģipškartona paneļu uzstādīšanas, sanitāri tehnisko ierīču ieliekamo detaļu un ģipškartona savienojumus nepieciešams aizdarīt, lai nepaliek atvērumi. Tam izmantot špakteli un sietiņu. </w:t>
      </w:r>
    </w:p>
    <w:p w14:paraId="403DA4C7" w14:textId="05984FD3" w:rsidR="00AA0A60" w:rsidRPr="00DE21B0" w:rsidRDefault="00AA0A60" w:rsidP="00AA0A60">
      <w:pPr>
        <w:ind w:firstLine="567"/>
        <w:rPr>
          <w:i/>
          <w:iCs/>
        </w:rPr>
      </w:pPr>
      <w:r w:rsidRPr="00DE21B0">
        <w:rPr>
          <w:i/>
          <w:iCs/>
        </w:rPr>
        <w:t>Izlietnes montāža (KNAUF):</w:t>
      </w:r>
    </w:p>
    <w:p w14:paraId="17E73C50" w14:textId="77777777" w:rsidR="00AA0A60" w:rsidRPr="00DE21B0" w:rsidRDefault="00AA0A60" w:rsidP="00AA0A60">
      <w:pPr>
        <w:pStyle w:val="a3"/>
        <w:spacing w:after="0" w:line="240" w:lineRule="auto"/>
        <w:ind w:left="0" w:firstLine="567"/>
        <w:rPr>
          <w:rFonts w:ascii="ISOCPEUR" w:eastAsiaTheme="minorHAnsi" w:hAnsi="ISOCPEUR"/>
          <w:i/>
          <w:iCs/>
          <w:sz w:val="24"/>
        </w:rPr>
      </w:pPr>
      <w:r w:rsidRPr="00DE21B0">
        <w:rPr>
          <w:rFonts w:ascii="ISOCPEUR" w:eastAsiaTheme="minorHAnsi" w:hAnsi="ISOCPEUR"/>
          <w:i/>
          <w:iCs/>
          <w:sz w:val="24"/>
        </w:rPr>
        <w:t xml:space="preserve">Izlietni nepieciešams “uzkārt” uz izvietota aiz sienas atbalsta statīva. Nepieciešamie atvērumi jāveido tam paredzētajās vietās un ar paaugstinātu precizitāti. </w:t>
      </w:r>
    </w:p>
    <w:p w14:paraId="1D01909F" w14:textId="5DD9A942" w:rsidR="00AA0A60" w:rsidRPr="00AA0A60" w:rsidRDefault="00AA0A60" w:rsidP="00AA0A60">
      <w:pPr>
        <w:pStyle w:val="a3"/>
        <w:spacing w:after="0" w:line="240" w:lineRule="auto"/>
        <w:ind w:left="0" w:firstLine="567"/>
        <w:rPr>
          <w:rFonts w:ascii="ISOCPEUR" w:eastAsiaTheme="minorHAnsi" w:hAnsi="ISOCPEUR"/>
          <w:sz w:val="24"/>
        </w:rPr>
      </w:pPr>
      <w:r w:rsidRPr="00DE21B0">
        <w:rPr>
          <w:i/>
          <w:iCs/>
          <w:noProof/>
          <w:lang w:val="en-GB" w:eastAsia="en-GB"/>
        </w:rPr>
        <w:drawing>
          <wp:anchor distT="0" distB="0" distL="114300" distR="114300" simplePos="0" relativeHeight="251660288" behindDoc="0" locked="0" layoutInCell="1" allowOverlap="1" wp14:anchorId="6E817612" wp14:editId="1353336F">
            <wp:simplePos x="0" y="0"/>
            <wp:positionH relativeFrom="column">
              <wp:posOffset>177800</wp:posOffset>
            </wp:positionH>
            <wp:positionV relativeFrom="paragraph">
              <wp:posOffset>344805</wp:posOffset>
            </wp:positionV>
            <wp:extent cx="5829300" cy="4572000"/>
            <wp:effectExtent l="0" t="0" r="0" b="0"/>
            <wp:wrapNone/>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8">
                      <a:extLst>
                        <a:ext uri="{28A0092B-C50C-407E-A947-70E740481C1C}">
                          <a14:useLocalDpi xmlns:a14="http://schemas.microsoft.com/office/drawing/2010/main" val="0"/>
                        </a:ext>
                      </a:extLst>
                    </a:blip>
                    <a:srcRect t="1190" b="3571"/>
                    <a:stretch/>
                  </pic:blipFill>
                  <pic:spPr bwMode="auto">
                    <a:xfrm>
                      <a:off x="0" y="0"/>
                      <a:ext cx="5829300" cy="4572000"/>
                    </a:xfrm>
                    <a:prstGeom prst="rect">
                      <a:avLst/>
                    </a:prstGeom>
                    <a:noFill/>
                    <a:ln>
                      <a:noFill/>
                    </a:ln>
                    <a:extLst>
                      <a:ext uri="{53640926-AAD7-44D8-BBD7-CCE9431645EC}">
                        <a14:shadowObscured xmlns:a14="http://schemas.microsoft.com/office/drawing/2010/main"/>
                      </a:ext>
                    </a:extLst>
                  </pic:spPr>
                </pic:pic>
              </a:graphicData>
            </a:graphic>
          </wp:anchor>
        </w:drawing>
      </w:r>
      <w:r w:rsidRPr="00DE21B0">
        <w:rPr>
          <w:rFonts w:ascii="ISOCPEUR" w:eastAsiaTheme="minorHAnsi" w:hAnsi="ISOCPEUR"/>
          <w:i/>
          <w:iCs/>
          <w:sz w:val="24"/>
        </w:rPr>
        <w:t>Atbalsta statīvs sienas dobumā izveidots no cinkota tērauda profiliem. Izlietnei ir regulējams augstums.</w:t>
      </w:r>
      <w:r w:rsidRPr="00AA0A60">
        <w:rPr>
          <w:rFonts w:ascii="ISOCPEUR" w:eastAsiaTheme="minorHAnsi" w:hAnsi="ISOCPEUR"/>
          <w:sz w:val="24"/>
        </w:rPr>
        <w:t xml:space="preserve"> </w:t>
      </w:r>
    </w:p>
    <w:p w14:paraId="4E1EE724" w14:textId="529CA102" w:rsidR="00AA0A60" w:rsidRPr="00A24C62" w:rsidRDefault="00AA0A60" w:rsidP="00AA0A60">
      <w:pPr>
        <w:spacing w:before="80"/>
        <w:ind w:firstLine="426"/>
        <w:rPr>
          <w:noProof/>
          <w:lang w:eastAsia="en-GB"/>
        </w:rPr>
      </w:pPr>
      <w:r w:rsidRPr="00530BFB">
        <w:rPr>
          <w:noProof/>
        </w:rPr>
        <w:t xml:space="preserve"> </w:t>
      </w:r>
    </w:p>
    <w:p w14:paraId="6015E925" w14:textId="124081CC" w:rsidR="00AA0A60" w:rsidRPr="00530BFB" w:rsidRDefault="00AA0A60" w:rsidP="00AA0A60">
      <w:pPr>
        <w:spacing w:before="80"/>
        <w:ind w:firstLine="426"/>
      </w:pPr>
    </w:p>
    <w:p w14:paraId="439E11EC" w14:textId="66CABE93" w:rsidR="00AA0A60" w:rsidRDefault="00AA0A60" w:rsidP="00AA0A60">
      <w:pPr>
        <w:spacing w:before="80"/>
        <w:ind w:firstLine="426"/>
      </w:pPr>
    </w:p>
    <w:p w14:paraId="6531D56D" w14:textId="77777777" w:rsidR="00AA0A60" w:rsidRDefault="00AA0A60" w:rsidP="00AA0A60">
      <w:pPr>
        <w:spacing w:before="80"/>
        <w:ind w:firstLine="426"/>
        <w:rPr>
          <w:noProof/>
        </w:rPr>
      </w:pPr>
    </w:p>
    <w:p w14:paraId="222270A4" w14:textId="755FB28C" w:rsidR="00AA0A60" w:rsidRPr="00DE21B0" w:rsidRDefault="00AA0A60" w:rsidP="00AA0A60">
      <w:pPr>
        <w:ind w:firstLine="567"/>
        <w:rPr>
          <w:b/>
          <w:bCs/>
          <w:i/>
          <w:iCs/>
        </w:rPr>
      </w:pPr>
      <w:r w:rsidRPr="00530BFB">
        <w:rPr>
          <w:noProof/>
        </w:rPr>
        <w:drawing>
          <wp:anchor distT="0" distB="0" distL="114300" distR="114300" simplePos="0" relativeHeight="251659264" behindDoc="0" locked="0" layoutInCell="1" allowOverlap="1" wp14:anchorId="7A0D624F" wp14:editId="10AD1D57">
            <wp:simplePos x="0" y="0"/>
            <wp:positionH relativeFrom="margin">
              <wp:posOffset>90171</wp:posOffset>
            </wp:positionH>
            <wp:positionV relativeFrom="paragraph">
              <wp:posOffset>3594100</wp:posOffset>
            </wp:positionV>
            <wp:extent cx="2819400" cy="1011877"/>
            <wp:effectExtent l="0" t="0" r="0" b="0"/>
            <wp:wrapNone/>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9">
                      <a:extLst>
                        <a:ext uri="{28A0092B-C50C-407E-A947-70E740481C1C}">
                          <a14:useLocalDpi xmlns:a14="http://schemas.microsoft.com/office/drawing/2010/main" val="0"/>
                        </a:ext>
                      </a:extLst>
                    </a:blip>
                    <a:srcRect t="5649"/>
                    <a:stretch/>
                  </pic:blipFill>
                  <pic:spPr bwMode="auto">
                    <a:xfrm>
                      <a:off x="0" y="0"/>
                      <a:ext cx="2903743" cy="104214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30BFB">
        <w:br w:type="page"/>
      </w:r>
      <w:r w:rsidRPr="00DE21B0">
        <w:rPr>
          <w:b/>
          <w:bCs/>
          <w:i/>
          <w:iCs/>
        </w:rPr>
        <w:lastRenderedPageBreak/>
        <w:t xml:space="preserve">Pisuārs: </w:t>
      </w:r>
    </w:p>
    <w:p w14:paraId="1E47F841" w14:textId="77777777" w:rsidR="00AA0A60" w:rsidRPr="00DE21B0" w:rsidRDefault="00AA0A60" w:rsidP="00AA0A60">
      <w:pPr>
        <w:pStyle w:val="a3"/>
        <w:spacing w:after="0" w:line="240" w:lineRule="auto"/>
        <w:ind w:left="0" w:firstLine="567"/>
        <w:rPr>
          <w:rFonts w:ascii="ISOCPEUR" w:eastAsiaTheme="minorHAnsi" w:hAnsi="ISOCPEUR"/>
          <w:i/>
          <w:iCs/>
          <w:sz w:val="24"/>
        </w:rPr>
      </w:pPr>
      <w:r w:rsidRPr="00DE21B0">
        <w:rPr>
          <w:rFonts w:ascii="ISOCPEUR" w:eastAsiaTheme="minorHAnsi" w:hAnsi="ISOCPEUR"/>
          <w:i/>
          <w:iCs/>
          <w:sz w:val="24"/>
        </w:rPr>
        <w:t xml:space="preserve">Pisuāru nepieciešams “uzkārt” uz izvietota aiz sienas atbalsta statīva. Nepieciešami atvērumi jāveido tam paredzētajās vietās un ar paaugstinātu precizitāti. </w:t>
      </w:r>
    </w:p>
    <w:p w14:paraId="4A0BA3B0" w14:textId="77777777" w:rsidR="00AA0A60" w:rsidRPr="00DE21B0" w:rsidRDefault="00AA0A60" w:rsidP="00AA0A60">
      <w:pPr>
        <w:pStyle w:val="a3"/>
        <w:spacing w:after="0" w:line="240" w:lineRule="auto"/>
        <w:ind w:left="0" w:firstLine="567"/>
        <w:rPr>
          <w:rFonts w:ascii="ISOCPEUR" w:eastAsiaTheme="minorHAnsi" w:hAnsi="ISOCPEUR"/>
          <w:i/>
          <w:iCs/>
          <w:sz w:val="24"/>
        </w:rPr>
      </w:pPr>
      <w:r w:rsidRPr="00DE21B0">
        <w:rPr>
          <w:rFonts w:ascii="ISOCPEUR" w:eastAsiaTheme="minorHAnsi" w:hAnsi="ISOCPEUR"/>
          <w:i/>
          <w:iCs/>
          <w:sz w:val="24"/>
        </w:rPr>
        <w:t xml:space="preserve">Atbalsta statīvs sienas dobumā izveidots no cinkota tērauda profiliem. Pisuāram ir regulējams augstums un visi norādītie izmēri ir ieteicamie. </w:t>
      </w:r>
    </w:p>
    <w:p w14:paraId="4A7133EB" w14:textId="4787E749" w:rsidR="00AA0A60" w:rsidRPr="00AA0A60" w:rsidRDefault="00AA0A60" w:rsidP="00AA0A60">
      <w:pPr>
        <w:pStyle w:val="a3"/>
        <w:spacing w:before="80" w:after="0" w:line="240" w:lineRule="auto"/>
        <w:ind w:left="0" w:firstLine="426"/>
        <w:rPr>
          <w:rFonts w:ascii="Times New Roman" w:hAnsi="Times New Roman"/>
          <w:sz w:val="24"/>
          <w:szCs w:val="24"/>
        </w:rPr>
      </w:pPr>
      <w:r>
        <w:rPr>
          <w:noProof/>
        </w:rPr>
        <w:drawing>
          <wp:anchor distT="0" distB="0" distL="114300" distR="114300" simplePos="0" relativeHeight="251661312" behindDoc="0" locked="0" layoutInCell="1" allowOverlap="1" wp14:anchorId="5A98E2E6" wp14:editId="3F70E39F">
            <wp:simplePos x="0" y="0"/>
            <wp:positionH relativeFrom="column">
              <wp:posOffset>337820</wp:posOffset>
            </wp:positionH>
            <wp:positionV relativeFrom="paragraph">
              <wp:posOffset>5059045</wp:posOffset>
            </wp:positionV>
            <wp:extent cx="5133975" cy="2868986"/>
            <wp:effectExtent l="0" t="0" r="0" b="7620"/>
            <wp:wrapNone/>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33975" cy="2868986"/>
                    </a:xfrm>
                    <a:prstGeom prst="rect">
                      <a:avLst/>
                    </a:prstGeom>
                    <a:noFill/>
                    <a:ln>
                      <a:noFill/>
                    </a:ln>
                  </pic:spPr>
                </pic:pic>
              </a:graphicData>
            </a:graphic>
          </wp:anchor>
        </w:drawing>
      </w:r>
      <w:r>
        <w:rPr>
          <w:noProof/>
        </w:rPr>
        <w:drawing>
          <wp:inline distT="0" distB="0" distL="0" distR="0" wp14:anchorId="779B8DBE" wp14:editId="1D18ACA4">
            <wp:extent cx="5829300" cy="5181600"/>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29300" cy="5181600"/>
                    </a:xfrm>
                    <a:prstGeom prst="rect">
                      <a:avLst/>
                    </a:prstGeom>
                    <a:noFill/>
                    <a:ln>
                      <a:noFill/>
                    </a:ln>
                  </pic:spPr>
                </pic:pic>
              </a:graphicData>
            </a:graphic>
          </wp:inline>
        </w:drawing>
      </w:r>
    </w:p>
    <w:p w14:paraId="73E18985" w14:textId="4A700BF7" w:rsidR="00AA0A60" w:rsidRPr="00530BFB" w:rsidRDefault="00AA0A60" w:rsidP="00AA0A60">
      <w:pPr>
        <w:spacing w:before="80"/>
        <w:ind w:firstLine="426"/>
      </w:pPr>
    </w:p>
    <w:p w14:paraId="2E65BAA3" w14:textId="77777777" w:rsidR="00AA0A60" w:rsidRPr="00530BFB" w:rsidRDefault="00AA0A60" w:rsidP="00AA0A60">
      <w:pPr>
        <w:spacing w:before="80"/>
        <w:ind w:firstLine="426"/>
      </w:pPr>
    </w:p>
    <w:p w14:paraId="0FB5DADB" w14:textId="77777777" w:rsidR="00AA0A60" w:rsidRPr="00530BFB" w:rsidRDefault="00AA0A60" w:rsidP="00AA0A60">
      <w:pPr>
        <w:spacing w:before="80"/>
        <w:ind w:firstLine="426"/>
      </w:pPr>
    </w:p>
    <w:p w14:paraId="4E99BCA7" w14:textId="77777777" w:rsidR="00AA0A60" w:rsidRPr="00530BFB" w:rsidRDefault="00AA0A60" w:rsidP="00AA0A60">
      <w:pPr>
        <w:spacing w:before="80"/>
        <w:ind w:firstLine="426"/>
      </w:pPr>
    </w:p>
    <w:p w14:paraId="7AE73C3D" w14:textId="77777777" w:rsidR="00AA0A60" w:rsidRPr="00530BFB" w:rsidRDefault="00AA0A60" w:rsidP="00AA0A60">
      <w:pPr>
        <w:spacing w:before="80"/>
        <w:ind w:firstLine="426"/>
      </w:pPr>
    </w:p>
    <w:p w14:paraId="533674B8" w14:textId="13DDC582" w:rsidR="00AA0A60" w:rsidRPr="00530BFB" w:rsidRDefault="00AA0A60" w:rsidP="00AA0A60">
      <w:pPr>
        <w:spacing w:before="80"/>
        <w:ind w:firstLine="426"/>
      </w:pPr>
    </w:p>
    <w:p w14:paraId="6B289E51" w14:textId="0DCF7073" w:rsidR="00AA0A60" w:rsidRDefault="00AA0A60" w:rsidP="00AA0A60">
      <w:pPr>
        <w:spacing w:before="80"/>
        <w:ind w:firstLine="426"/>
      </w:pPr>
    </w:p>
    <w:p w14:paraId="6A19AE29" w14:textId="55F9E431" w:rsidR="00AA0A60" w:rsidRDefault="00AA0A60" w:rsidP="00AA0A60">
      <w:pPr>
        <w:spacing w:before="80"/>
        <w:ind w:firstLine="426"/>
      </w:pPr>
    </w:p>
    <w:p w14:paraId="6EB4228F" w14:textId="0F9EC455" w:rsidR="00AA0A60" w:rsidRDefault="00AA0A60" w:rsidP="00AA0A60">
      <w:pPr>
        <w:spacing w:before="80"/>
        <w:ind w:firstLine="426"/>
      </w:pPr>
    </w:p>
    <w:p w14:paraId="58DEB86F" w14:textId="73566611" w:rsidR="00AA0A60" w:rsidRDefault="00AA0A60" w:rsidP="00AA0A60">
      <w:pPr>
        <w:spacing w:before="80"/>
        <w:ind w:firstLine="426"/>
      </w:pPr>
    </w:p>
    <w:p w14:paraId="5496A205" w14:textId="31D27FCC" w:rsidR="00AA0A60" w:rsidRDefault="00AA0A60" w:rsidP="00AA0A60">
      <w:pPr>
        <w:spacing w:before="80"/>
        <w:ind w:firstLine="426"/>
      </w:pPr>
    </w:p>
    <w:p w14:paraId="737D70C0" w14:textId="77777777" w:rsidR="00AA0A60" w:rsidRPr="00530BFB" w:rsidRDefault="00AA0A60" w:rsidP="00AA0A60">
      <w:pPr>
        <w:spacing w:before="80"/>
        <w:ind w:firstLine="426"/>
      </w:pPr>
    </w:p>
    <w:p w14:paraId="104E83B6" w14:textId="28806DF1" w:rsidR="00AA0A60" w:rsidRPr="00DE21B0" w:rsidRDefault="00AA0A60" w:rsidP="00AA0A60">
      <w:pPr>
        <w:pStyle w:val="a3"/>
        <w:spacing w:after="0" w:line="240" w:lineRule="auto"/>
        <w:ind w:left="0" w:firstLine="567"/>
        <w:rPr>
          <w:rFonts w:ascii="ISOCPEUR" w:eastAsiaTheme="minorHAnsi" w:hAnsi="ISOCPEUR"/>
          <w:b/>
          <w:bCs/>
          <w:i/>
          <w:iCs/>
          <w:sz w:val="24"/>
        </w:rPr>
      </w:pPr>
      <w:r w:rsidRPr="00DE21B0">
        <w:rPr>
          <w:rFonts w:ascii="ISOCPEUR" w:eastAsiaTheme="minorHAnsi" w:hAnsi="ISOCPEUR"/>
          <w:b/>
          <w:bCs/>
          <w:i/>
          <w:iCs/>
          <w:sz w:val="24"/>
        </w:rPr>
        <w:lastRenderedPageBreak/>
        <w:t>Tualetes pods:</w:t>
      </w:r>
    </w:p>
    <w:p w14:paraId="2F1FA161" w14:textId="77777777" w:rsidR="00AA0A60" w:rsidRPr="00DE21B0" w:rsidRDefault="00AA0A60" w:rsidP="00AA0A60">
      <w:pPr>
        <w:pStyle w:val="a3"/>
        <w:spacing w:after="0" w:line="240" w:lineRule="auto"/>
        <w:ind w:left="0" w:firstLine="567"/>
        <w:rPr>
          <w:rFonts w:ascii="ISOCPEUR" w:eastAsiaTheme="minorHAnsi" w:hAnsi="ISOCPEUR"/>
          <w:i/>
          <w:iCs/>
          <w:sz w:val="24"/>
        </w:rPr>
      </w:pPr>
      <w:r w:rsidRPr="00DE21B0">
        <w:rPr>
          <w:rFonts w:ascii="ISOCPEUR" w:eastAsiaTheme="minorHAnsi" w:hAnsi="ISOCPEUR"/>
          <w:i/>
          <w:iCs/>
          <w:sz w:val="24"/>
        </w:rPr>
        <w:t xml:space="preserve">Podu nepieciešams “uzkārt” uz izvietota aiz sienas atbalsta statīva. Nepieciešami atvērumi jāveido tam paredzētajās vietās un ar paaugstinātu precizitāti. </w:t>
      </w:r>
    </w:p>
    <w:p w14:paraId="6B7ECBEB" w14:textId="69B9A72A" w:rsidR="00AA0A60" w:rsidRPr="00DE21B0" w:rsidRDefault="00AA0A60" w:rsidP="00AA0A60">
      <w:pPr>
        <w:pStyle w:val="a3"/>
        <w:spacing w:after="0" w:line="240" w:lineRule="auto"/>
        <w:ind w:left="0" w:firstLine="567"/>
        <w:rPr>
          <w:rFonts w:ascii="ISOCPEUR" w:eastAsiaTheme="minorHAnsi" w:hAnsi="ISOCPEUR"/>
          <w:i/>
          <w:iCs/>
          <w:sz w:val="24"/>
        </w:rPr>
      </w:pPr>
      <w:r w:rsidRPr="00DE21B0">
        <w:rPr>
          <w:rFonts w:ascii="ISOCPEUR" w:eastAsiaTheme="minorHAnsi" w:hAnsi="ISOCPEUR"/>
          <w:i/>
          <w:iCs/>
          <w:sz w:val="24"/>
        </w:rPr>
        <w:t xml:space="preserve">Atbalsta statīvs sienas dobumā izveidots no cinkota tērauda profiliem. Izmēri ir ieteicamie. </w:t>
      </w:r>
    </w:p>
    <w:p w14:paraId="7A61F3B9" w14:textId="181D506A" w:rsidR="00AA0A60" w:rsidRPr="00530BFB" w:rsidRDefault="00AA0A60" w:rsidP="00AA0A60">
      <w:pPr>
        <w:pStyle w:val="a3"/>
        <w:spacing w:before="80" w:after="0" w:line="240" w:lineRule="auto"/>
        <w:ind w:left="0" w:firstLine="426"/>
        <w:rPr>
          <w:rFonts w:ascii="Times New Roman" w:hAnsi="Times New Roman"/>
          <w:sz w:val="24"/>
          <w:szCs w:val="24"/>
        </w:rPr>
      </w:pPr>
      <w:r>
        <w:rPr>
          <w:noProof/>
        </w:rPr>
        <w:drawing>
          <wp:inline distT="0" distB="0" distL="0" distR="0" wp14:anchorId="1199CC60" wp14:editId="250DE1C0">
            <wp:extent cx="5829300" cy="4876800"/>
            <wp:effectExtent l="0" t="0" r="0"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2">
                      <a:extLst>
                        <a:ext uri="{28A0092B-C50C-407E-A947-70E740481C1C}">
                          <a14:useLocalDpi xmlns:a14="http://schemas.microsoft.com/office/drawing/2010/main" val="0"/>
                        </a:ext>
                      </a:extLst>
                    </a:blip>
                    <a:srcRect t="3031"/>
                    <a:stretch/>
                  </pic:blipFill>
                  <pic:spPr bwMode="auto">
                    <a:xfrm>
                      <a:off x="0" y="0"/>
                      <a:ext cx="5829300" cy="4876800"/>
                    </a:xfrm>
                    <a:prstGeom prst="rect">
                      <a:avLst/>
                    </a:prstGeom>
                    <a:noFill/>
                    <a:ln>
                      <a:noFill/>
                    </a:ln>
                    <a:extLst>
                      <a:ext uri="{53640926-AAD7-44D8-BBD7-CCE9431645EC}">
                        <a14:shadowObscured xmlns:a14="http://schemas.microsoft.com/office/drawing/2010/main"/>
                      </a:ext>
                    </a:extLst>
                  </pic:spPr>
                </pic:pic>
              </a:graphicData>
            </a:graphic>
          </wp:inline>
        </w:drawing>
      </w:r>
    </w:p>
    <w:p w14:paraId="1ACFFC11" w14:textId="37A2AED3" w:rsidR="00AA0A60" w:rsidRPr="00530BFB" w:rsidRDefault="00AA0A60" w:rsidP="00AA0A60">
      <w:pPr>
        <w:pStyle w:val="a3"/>
        <w:spacing w:before="80" w:after="0" w:line="240" w:lineRule="auto"/>
        <w:ind w:left="0" w:firstLine="426"/>
        <w:rPr>
          <w:rFonts w:ascii="Times New Roman" w:hAnsi="Times New Roman"/>
          <w:sz w:val="24"/>
          <w:szCs w:val="24"/>
        </w:rPr>
      </w:pPr>
      <w:r>
        <w:rPr>
          <w:noProof/>
        </w:rPr>
        <w:drawing>
          <wp:anchor distT="0" distB="0" distL="114300" distR="114300" simplePos="0" relativeHeight="251662336" behindDoc="0" locked="0" layoutInCell="1" allowOverlap="1" wp14:anchorId="544240F6" wp14:editId="2A37EE22">
            <wp:simplePos x="0" y="0"/>
            <wp:positionH relativeFrom="column">
              <wp:posOffset>414020</wp:posOffset>
            </wp:positionH>
            <wp:positionV relativeFrom="paragraph">
              <wp:posOffset>100330</wp:posOffset>
            </wp:positionV>
            <wp:extent cx="5829300" cy="3152775"/>
            <wp:effectExtent l="0" t="0" r="0" b="9525"/>
            <wp:wrapNone/>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29300" cy="3152775"/>
                    </a:xfrm>
                    <a:prstGeom prst="rect">
                      <a:avLst/>
                    </a:prstGeom>
                    <a:noFill/>
                    <a:ln>
                      <a:noFill/>
                    </a:ln>
                  </pic:spPr>
                </pic:pic>
              </a:graphicData>
            </a:graphic>
          </wp:anchor>
        </w:drawing>
      </w:r>
    </w:p>
    <w:p w14:paraId="3805D565" w14:textId="5B223306" w:rsidR="00AA0A60" w:rsidRPr="00530BFB" w:rsidRDefault="00AA0A60" w:rsidP="00AA0A60">
      <w:pPr>
        <w:spacing w:before="80"/>
        <w:ind w:firstLine="426"/>
      </w:pPr>
    </w:p>
    <w:p w14:paraId="52D84687" w14:textId="5318752B" w:rsidR="00AA0A60" w:rsidRPr="00530BFB" w:rsidRDefault="00AA0A60" w:rsidP="00AA0A60">
      <w:pPr>
        <w:spacing w:before="80"/>
        <w:ind w:firstLine="426"/>
      </w:pPr>
    </w:p>
    <w:p w14:paraId="4E1683C8" w14:textId="77777777" w:rsidR="00AA0A60" w:rsidRPr="00530BFB" w:rsidRDefault="00AA0A60" w:rsidP="00AA0A60">
      <w:pPr>
        <w:spacing w:before="80"/>
        <w:ind w:firstLine="426"/>
      </w:pPr>
    </w:p>
    <w:p w14:paraId="50CA6839" w14:textId="2D2C01D1" w:rsidR="00AA0A60" w:rsidRDefault="00AA0A60" w:rsidP="00AA0A60">
      <w:pPr>
        <w:spacing w:before="80"/>
        <w:ind w:firstLine="426"/>
      </w:pPr>
    </w:p>
    <w:p w14:paraId="0C4E6879" w14:textId="370AB09E" w:rsidR="00AA0A60" w:rsidRDefault="00AA0A60" w:rsidP="00AA0A60">
      <w:pPr>
        <w:spacing w:before="80"/>
        <w:ind w:firstLine="426"/>
      </w:pPr>
    </w:p>
    <w:p w14:paraId="30265BE4" w14:textId="4AA00009" w:rsidR="00AA0A60" w:rsidRDefault="00AA0A60" w:rsidP="00AA0A60">
      <w:pPr>
        <w:spacing w:before="80"/>
        <w:ind w:firstLine="426"/>
      </w:pPr>
    </w:p>
    <w:p w14:paraId="772E3AAC" w14:textId="438DDDC8" w:rsidR="00AA0A60" w:rsidRDefault="00AA0A60" w:rsidP="00AA0A60">
      <w:pPr>
        <w:spacing w:before="80"/>
        <w:ind w:firstLine="426"/>
      </w:pPr>
    </w:p>
    <w:p w14:paraId="348220E4" w14:textId="7F349F7E" w:rsidR="00AA0A60" w:rsidRDefault="00AA0A60" w:rsidP="00AA0A60">
      <w:pPr>
        <w:spacing w:before="80"/>
        <w:ind w:firstLine="426"/>
      </w:pPr>
    </w:p>
    <w:p w14:paraId="20D7AEB8" w14:textId="0D568BC2" w:rsidR="00AA0A60" w:rsidRDefault="00AA0A60" w:rsidP="00AA0A60">
      <w:pPr>
        <w:spacing w:before="80"/>
        <w:ind w:firstLine="426"/>
      </w:pPr>
    </w:p>
    <w:p w14:paraId="4C3C4CD2" w14:textId="405BE8BC" w:rsidR="00AA0A60" w:rsidRDefault="00AA0A60" w:rsidP="00AA0A60">
      <w:pPr>
        <w:spacing w:before="80"/>
        <w:ind w:firstLine="426"/>
      </w:pPr>
    </w:p>
    <w:p w14:paraId="20FC42F9" w14:textId="08A219A9" w:rsidR="00AA0A60" w:rsidRDefault="00AA0A60" w:rsidP="00AA0A60">
      <w:pPr>
        <w:spacing w:before="80"/>
        <w:ind w:firstLine="426"/>
      </w:pPr>
    </w:p>
    <w:p w14:paraId="4DBF1BA5" w14:textId="37946C13" w:rsidR="00AA0A60" w:rsidRDefault="00AA0A60" w:rsidP="00AA0A60">
      <w:pPr>
        <w:spacing w:before="80"/>
        <w:ind w:firstLine="426"/>
      </w:pPr>
    </w:p>
    <w:p w14:paraId="5402D44A" w14:textId="77777777" w:rsidR="00AA0A60" w:rsidRPr="00530BFB" w:rsidRDefault="00AA0A60" w:rsidP="00AA0A60">
      <w:pPr>
        <w:spacing w:before="80"/>
        <w:ind w:firstLine="426"/>
      </w:pPr>
    </w:p>
    <w:p w14:paraId="12B81C73" w14:textId="7FB1D740" w:rsidR="00AA0A60" w:rsidRPr="00DE21B0" w:rsidRDefault="00AA0A60" w:rsidP="00AA0A60">
      <w:pPr>
        <w:pStyle w:val="a3"/>
        <w:spacing w:before="80" w:after="0" w:line="240" w:lineRule="auto"/>
        <w:ind w:left="426"/>
        <w:rPr>
          <w:rFonts w:ascii="ISOCPEUR" w:eastAsiaTheme="minorHAnsi" w:hAnsi="ISOCPEUR"/>
          <w:b/>
          <w:bCs/>
          <w:i/>
          <w:iCs/>
          <w:sz w:val="24"/>
        </w:rPr>
      </w:pPr>
      <w:r w:rsidRPr="00DE21B0">
        <w:rPr>
          <w:rFonts w:ascii="ISOCPEUR" w:eastAsiaTheme="minorHAnsi" w:hAnsi="ISOCPEUR"/>
          <w:b/>
          <w:bCs/>
          <w:i/>
          <w:iCs/>
          <w:sz w:val="24"/>
        </w:rPr>
        <w:lastRenderedPageBreak/>
        <w:t>Sanitāri tehnisko ierīču atbalsta stenda konstrukcija:</w:t>
      </w:r>
    </w:p>
    <w:p w14:paraId="3C282FA3" w14:textId="77777777" w:rsidR="00AA0A60" w:rsidRPr="00DE21B0" w:rsidRDefault="00AA0A60" w:rsidP="00AA0A60">
      <w:pPr>
        <w:pStyle w:val="a3"/>
        <w:spacing w:before="80" w:after="0" w:line="240" w:lineRule="auto"/>
        <w:ind w:left="0" w:firstLine="426"/>
        <w:rPr>
          <w:rFonts w:ascii="ISOCPEUR" w:eastAsiaTheme="minorHAnsi" w:hAnsi="ISOCPEUR"/>
          <w:i/>
          <w:iCs/>
          <w:sz w:val="24"/>
        </w:rPr>
      </w:pPr>
      <w:r w:rsidRPr="00DE21B0">
        <w:rPr>
          <w:rFonts w:ascii="ISOCPEUR" w:eastAsiaTheme="minorHAnsi" w:hAnsi="ISOCPEUR"/>
          <w:i/>
          <w:iCs/>
          <w:sz w:val="24"/>
        </w:rPr>
        <w:t>Atbalsta stends izveidojams no grīdas līdz griestiem. Tas izgatavojams no cinkotajiem UA profiliem ar 2 mm biezu sieniņu. UA profili stiprināmi klāt pie UW profiliem sienā un griestos ar savienošanas leņķiem vai kronšteiniem. Konstrukcijā ir izveidotas atveres cauruļu caurlaišanai. Savienojumā izmanto M10 vai M12 skrūves.</w:t>
      </w:r>
    </w:p>
    <w:p w14:paraId="6CB848C3" w14:textId="3E3D3B96" w:rsidR="00AA0A60" w:rsidRPr="00530BFB" w:rsidRDefault="00AA0A60" w:rsidP="00AA0A60">
      <w:pPr>
        <w:pStyle w:val="a3"/>
        <w:spacing w:before="80" w:after="0" w:line="240" w:lineRule="auto"/>
        <w:ind w:left="0" w:firstLine="426"/>
        <w:rPr>
          <w:rFonts w:ascii="Times New Roman" w:hAnsi="Times New Roman"/>
          <w:sz w:val="24"/>
          <w:szCs w:val="24"/>
        </w:rPr>
      </w:pPr>
      <w:r>
        <w:rPr>
          <w:noProof/>
        </w:rPr>
        <w:drawing>
          <wp:inline distT="0" distB="0" distL="0" distR="0" wp14:anchorId="0CC2FF27" wp14:editId="09D151D6">
            <wp:extent cx="5829300" cy="4781550"/>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29300" cy="4781550"/>
                    </a:xfrm>
                    <a:prstGeom prst="rect">
                      <a:avLst/>
                    </a:prstGeom>
                    <a:noFill/>
                    <a:ln>
                      <a:noFill/>
                    </a:ln>
                  </pic:spPr>
                </pic:pic>
              </a:graphicData>
            </a:graphic>
          </wp:inline>
        </w:drawing>
      </w:r>
    </w:p>
    <w:p w14:paraId="7D1B15D1" w14:textId="77777777" w:rsidR="00AA0A60" w:rsidRDefault="00AA0A60" w:rsidP="00AA0A60">
      <w:pPr>
        <w:pStyle w:val="a3"/>
        <w:spacing w:before="80" w:after="0" w:line="240" w:lineRule="auto"/>
        <w:ind w:left="426"/>
        <w:rPr>
          <w:rFonts w:ascii="Times New Roman" w:hAnsi="Times New Roman"/>
          <w:sz w:val="24"/>
          <w:szCs w:val="24"/>
        </w:rPr>
      </w:pPr>
    </w:p>
    <w:p w14:paraId="7318FF5A" w14:textId="77777777" w:rsidR="00AA0A60" w:rsidRDefault="00AA0A60" w:rsidP="00AA0A60">
      <w:pPr>
        <w:pStyle w:val="a3"/>
        <w:spacing w:before="80" w:after="0" w:line="240" w:lineRule="auto"/>
        <w:ind w:left="426"/>
        <w:rPr>
          <w:rFonts w:ascii="Times New Roman" w:hAnsi="Times New Roman"/>
          <w:sz w:val="24"/>
          <w:szCs w:val="24"/>
        </w:rPr>
      </w:pPr>
    </w:p>
    <w:p w14:paraId="7478BF20" w14:textId="77777777" w:rsidR="00AA0A60" w:rsidRDefault="00AA0A60" w:rsidP="00AA0A60">
      <w:pPr>
        <w:pStyle w:val="a3"/>
        <w:spacing w:before="80" w:after="0" w:line="240" w:lineRule="auto"/>
        <w:ind w:left="426"/>
        <w:rPr>
          <w:rFonts w:ascii="Times New Roman" w:hAnsi="Times New Roman"/>
          <w:sz w:val="24"/>
          <w:szCs w:val="24"/>
        </w:rPr>
      </w:pPr>
    </w:p>
    <w:p w14:paraId="2D2BF1A0" w14:textId="77777777" w:rsidR="00AA0A60" w:rsidRDefault="00AA0A60" w:rsidP="00AA0A60">
      <w:pPr>
        <w:pStyle w:val="a3"/>
        <w:spacing w:before="80" w:after="0" w:line="240" w:lineRule="auto"/>
        <w:ind w:left="426"/>
        <w:rPr>
          <w:rFonts w:ascii="Times New Roman" w:hAnsi="Times New Roman"/>
          <w:sz w:val="24"/>
          <w:szCs w:val="24"/>
        </w:rPr>
      </w:pPr>
    </w:p>
    <w:p w14:paraId="22720206" w14:textId="77777777" w:rsidR="00AA0A60" w:rsidRDefault="00AA0A60" w:rsidP="00AA0A60">
      <w:pPr>
        <w:pStyle w:val="a3"/>
        <w:spacing w:before="80" w:after="0" w:line="240" w:lineRule="auto"/>
        <w:ind w:left="426"/>
        <w:rPr>
          <w:rFonts w:ascii="Times New Roman" w:hAnsi="Times New Roman"/>
          <w:sz w:val="24"/>
          <w:szCs w:val="24"/>
        </w:rPr>
      </w:pPr>
    </w:p>
    <w:p w14:paraId="29120279" w14:textId="77777777" w:rsidR="00AA0A60" w:rsidRDefault="00AA0A60" w:rsidP="00AA0A60">
      <w:pPr>
        <w:pStyle w:val="a3"/>
        <w:spacing w:before="80" w:after="0" w:line="240" w:lineRule="auto"/>
        <w:ind w:left="426"/>
        <w:rPr>
          <w:rFonts w:ascii="Times New Roman" w:hAnsi="Times New Roman"/>
          <w:sz w:val="24"/>
          <w:szCs w:val="24"/>
        </w:rPr>
      </w:pPr>
    </w:p>
    <w:p w14:paraId="1349F2F4" w14:textId="77777777" w:rsidR="00AA0A60" w:rsidRDefault="00AA0A60" w:rsidP="00AA0A60">
      <w:pPr>
        <w:pStyle w:val="a3"/>
        <w:spacing w:before="80" w:after="0" w:line="240" w:lineRule="auto"/>
        <w:ind w:left="426"/>
        <w:rPr>
          <w:rFonts w:ascii="Times New Roman" w:hAnsi="Times New Roman"/>
          <w:sz w:val="24"/>
          <w:szCs w:val="24"/>
        </w:rPr>
      </w:pPr>
    </w:p>
    <w:p w14:paraId="18B95033" w14:textId="77777777" w:rsidR="00AA0A60" w:rsidRDefault="00AA0A60" w:rsidP="00AA0A60">
      <w:pPr>
        <w:pStyle w:val="a3"/>
        <w:spacing w:before="80" w:after="0" w:line="240" w:lineRule="auto"/>
        <w:ind w:left="426"/>
        <w:rPr>
          <w:rFonts w:ascii="Times New Roman" w:hAnsi="Times New Roman"/>
          <w:sz w:val="24"/>
          <w:szCs w:val="24"/>
        </w:rPr>
      </w:pPr>
    </w:p>
    <w:p w14:paraId="6263C543" w14:textId="77777777" w:rsidR="00AA0A60" w:rsidRDefault="00AA0A60" w:rsidP="00AA0A60">
      <w:pPr>
        <w:pStyle w:val="a3"/>
        <w:spacing w:before="80" w:after="0" w:line="240" w:lineRule="auto"/>
        <w:ind w:left="426"/>
        <w:rPr>
          <w:rFonts w:ascii="Times New Roman" w:hAnsi="Times New Roman"/>
          <w:sz w:val="24"/>
          <w:szCs w:val="24"/>
        </w:rPr>
      </w:pPr>
    </w:p>
    <w:p w14:paraId="4055E598" w14:textId="77777777" w:rsidR="00AA0A60" w:rsidRDefault="00AA0A60" w:rsidP="00AA0A60">
      <w:pPr>
        <w:pStyle w:val="a3"/>
        <w:spacing w:before="80" w:after="0" w:line="240" w:lineRule="auto"/>
        <w:ind w:left="426"/>
        <w:rPr>
          <w:rFonts w:ascii="Times New Roman" w:hAnsi="Times New Roman"/>
          <w:sz w:val="24"/>
          <w:szCs w:val="24"/>
        </w:rPr>
      </w:pPr>
    </w:p>
    <w:p w14:paraId="07491391" w14:textId="77777777" w:rsidR="00AA0A60" w:rsidRDefault="00AA0A60" w:rsidP="00AA0A60">
      <w:pPr>
        <w:pStyle w:val="a3"/>
        <w:spacing w:before="80" w:after="0" w:line="240" w:lineRule="auto"/>
        <w:ind w:left="426"/>
        <w:rPr>
          <w:rFonts w:ascii="Times New Roman" w:hAnsi="Times New Roman"/>
          <w:sz w:val="24"/>
          <w:szCs w:val="24"/>
        </w:rPr>
      </w:pPr>
    </w:p>
    <w:p w14:paraId="6CFBD791" w14:textId="77777777" w:rsidR="00AA0A60" w:rsidRDefault="00AA0A60" w:rsidP="00AA0A60">
      <w:pPr>
        <w:pStyle w:val="a3"/>
        <w:spacing w:before="80" w:after="0" w:line="240" w:lineRule="auto"/>
        <w:ind w:left="426"/>
        <w:rPr>
          <w:rFonts w:ascii="Times New Roman" w:hAnsi="Times New Roman"/>
          <w:sz w:val="24"/>
          <w:szCs w:val="24"/>
        </w:rPr>
      </w:pPr>
    </w:p>
    <w:p w14:paraId="06C50BBA" w14:textId="77777777" w:rsidR="00AA0A60" w:rsidRDefault="00AA0A60" w:rsidP="00AA0A60">
      <w:pPr>
        <w:pStyle w:val="a3"/>
        <w:spacing w:before="80" w:after="0" w:line="240" w:lineRule="auto"/>
        <w:ind w:left="426"/>
        <w:rPr>
          <w:rFonts w:ascii="Times New Roman" w:hAnsi="Times New Roman"/>
          <w:sz w:val="24"/>
          <w:szCs w:val="24"/>
        </w:rPr>
      </w:pPr>
    </w:p>
    <w:p w14:paraId="7F4732F3" w14:textId="77777777" w:rsidR="00AA0A60" w:rsidRDefault="00AA0A60" w:rsidP="00AA0A60">
      <w:pPr>
        <w:pStyle w:val="a3"/>
        <w:spacing w:before="80" w:after="0" w:line="240" w:lineRule="auto"/>
        <w:ind w:left="426"/>
        <w:rPr>
          <w:rFonts w:ascii="Times New Roman" w:hAnsi="Times New Roman"/>
          <w:sz w:val="24"/>
          <w:szCs w:val="24"/>
        </w:rPr>
      </w:pPr>
    </w:p>
    <w:p w14:paraId="1B9F86E3" w14:textId="77777777" w:rsidR="00AA0A60" w:rsidRDefault="00AA0A60" w:rsidP="00AA0A60">
      <w:pPr>
        <w:pStyle w:val="a3"/>
        <w:spacing w:before="80" w:after="0" w:line="240" w:lineRule="auto"/>
        <w:ind w:left="426"/>
        <w:rPr>
          <w:rFonts w:ascii="Times New Roman" w:hAnsi="Times New Roman"/>
          <w:sz w:val="24"/>
          <w:szCs w:val="24"/>
        </w:rPr>
      </w:pPr>
    </w:p>
    <w:p w14:paraId="5E5B93DD" w14:textId="77777777" w:rsidR="00AA0A60" w:rsidRDefault="00AA0A60" w:rsidP="00AA0A60">
      <w:pPr>
        <w:pStyle w:val="a3"/>
        <w:spacing w:before="80" w:after="0" w:line="240" w:lineRule="auto"/>
        <w:ind w:left="426"/>
        <w:rPr>
          <w:rFonts w:ascii="Times New Roman" w:hAnsi="Times New Roman"/>
          <w:sz w:val="24"/>
          <w:szCs w:val="24"/>
        </w:rPr>
      </w:pPr>
    </w:p>
    <w:p w14:paraId="2CD3F6DC" w14:textId="77777777" w:rsidR="00AA0A60" w:rsidRDefault="00AA0A60" w:rsidP="00AA0A60">
      <w:pPr>
        <w:pStyle w:val="a3"/>
        <w:spacing w:before="80" w:after="0" w:line="240" w:lineRule="auto"/>
        <w:ind w:left="426"/>
        <w:rPr>
          <w:rFonts w:ascii="Times New Roman" w:hAnsi="Times New Roman"/>
          <w:sz w:val="24"/>
          <w:szCs w:val="24"/>
        </w:rPr>
      </w:pPr>
    </w:p>
    <w:p w14:paraId="490BD737" w14:textId="77777777" w:rsidR="00AA0A60" w:rsidRDefault="00AA0A60" w:rsidP="00AA0A60">
      <w:pPr>
        <w:pStyle w:val="a3"/>
        <w:spacing w:before="80" w:after="0" w:line="240" w:lineRule="auto"/>
        <w:ind w:left="426"/>
        <w:rPr>
          <w:rFonts w:ascii="Times New Roman" w:hAnsi="Times New Roman"/>
          <w:sz w:val="24"/>
          <w:szCs w:val="24"/>
        </w:rPr>
      </w:pPr>
    </w:p>
    <w:p w14:paraId="74CC5294" w14:textId="42B59700" w:rsidR="00AA0A60" w:rsidRPr="00AA0A60" w:rsidRDefault="00AA0A60" w:rsidP="00AA0A60">
      <w:pPr>
        <w:pStyle w:val="a3"/>
        <w:spacing w:before="80" w:after="0" w:line="240" w:lineRule="auto"/>
        <w:ind w:left="426"/>
        <w:rPr>
          <w:rFonts w:ascii="ISOCPEUR" w:hAnsi="ISOCPEUR"/>
          <w:b/>
          <w:bCs/>
          <w:sz w:val="24"/>
          <w:szCs w:val="24"/>
        </w:rPr>
      </w:pPr>
      <w:r w:rsidRPr="00AA0A60">
        <w:rPr>
          <w:rFonts w:ascii="ISOCPEUR" w:hAnsi="ISOCPEUR"/>
          <w:b/>
          <w:bCs/>
          <w:sz w:val="24"/>
          <w:szCs w:val="24"/>
        </w:rPr>
        <w:lastRenderedPageBreak/>
        <w:t>Savienojumi mitrās telpās:</w:t>
      </w:r>
    </w:p>
    <w:p w14:paraId="65C28C73" w14:textId="77777777" w:rsidR="00CF6DDB" w:rsidRDefault="00CF6DDB" w:rsidP="00AA0A60">
      <w:pPr>
        <w:pStyle w:val="a3"/>
        <w:spacing w:before="80" w:after="0" w:line="240" w:lineRule="auto"/>
        <w:ind w:left="0" w:firstLine="426"/>
        <w:rPr>
          <w:noProof/>
        </w:rPr>
      </w:pPr>
    </w:p>
    <w:p w14:paraId="5D88EDC7" w14:textId="73963D82" w:rsidR="00AA0A60" w:rsidRPr="00530BFB" w:rsidRDefault="00AA0A60" w:rsidP="00AA0A60">
      <w:pPr>
        <w:pStyle w:val="a3"/>
        <w:spacing w:before="80" w:after="0" w:line="240" w:lineRule="auto"/>
        <w:ind w:left="0" w:firstLine="426"/>
        <w:rPr>
          <w:rFonts w:ascii="Times New Roman" w:hAnsi="Times New Roman"/>
          <w:sz w:val="24"/>
          <w:szCs w:val="24"/>
        </w:rPr>
      </w:pPr>
      <w:r>
        <w:rPr>
          <w:noProof/>
        </w:rPr>
        <w:drawing>
          <wp:inline distT="0" distB="0" distL="0" distR="0" wp14:anchorId="2FC33038" wp14:editId="39224AA4">
            <wp:extent cx="5838825" cy="6934200"/>
            <wp:effectExtent l="0" t="0" r="9525"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5">
                      <a:extLst>
                        <a:ext uri="{28A0092B-C50C-407E-A947-70E740481C1C}">
                          <a14:useLocalDpi xmlns:a14="http://schemas.microsoft.com/office/drawing/2010/main" val="0"/>
                        </a:ext>
                      </a:extLst>
                    </a:blip>
                    <a:srcRect t="6075" b="8878"/>
                    <a:stretch/>
                  </pic:blipFill>
                  <pic:spPr bwMode="auto">
                    <a:xfrm>
                      <a:off x="0" y="0"/>
                      <a:ext cx="5838825" cy="6934200"/>
                    </a:xfrm>
                    <a:prstGeom prst="rect">
                      <a:avLst/>
                    </a:prstGeom>
                    <a:noFill/>
                    <a:ln>
                      <a:noFill/>
                    </a:ln>
                    <a:extLst>
                      <a:ext uri="{53640926-AAD7-44D8-BBD7-CCE9431645EC}">
                        <a14:shadowObscured xmlns:a14="http://schemas.microsoft.com/office/drawing/2010/main"/>
                      </a:ext>
                    </a:extLst>
                  </pic:spPr>
                </pic:pic>
              </a:graphicData>
            </a:graphic>
          </wp:inline>
        </w:drawing>
      </w:r>
    </w:p>
    <w:p w14:paraId="6916C86D" w14:textId="77777777" w:rsidR="00AA0A60" w:rsidRPr="00530BFB" w:rsidRDefault="00AA0A60" w:rsidP="00AA0A60">
      <w:pPr>
        <w:spacing w:before="80"/>
        <w:ind w:firstLine="426"/>
      </w:pPr>
    </w:p>
    <w:p w14:paraId="2A13F556" w14:textId="77777777" w:rsidR="00AA0A60" w:rsidRPr="00530BFB" w:rsidRDefault="00AA0A60" w:rsidP="00AA0A60">
      <w:pPr>
        <w:spacing w:before="80"/>
        <w:ind w:firstLine="426"/>
      </w:pPr>
    </w:p>
    <w:p w14:paraId="5AB7A1C2" w14:textId="77777777" w:rsidR="00AA0A60" w:rsidRDefault="00AA0A60" w:rsidP="00AA0A60">
      <w:pPr>
        <w:pStyle w:val="a3"/>
        <w:spacing w:before="80" w:after="0" w:line="240" w:lineRule="auto"/>
        <w:ind w:left="0" w:firstLine="426"/>
        <w:jc w:val="center"/>
        <w:rPr>
          <w:rFonts w:ascii="Times New Roman" w:hAnsi="Times New Roman"/>
          <w:sz w:val="24"/>
          <w:szCs w:val="24"/>
        </w:rPr>
      </w:pPr>
    </w:p>
    <w:p w14:paraId="51C56E2F" w14:textId="77777777" w:rsidR="00AA0A60" w:rsidRDefault="00AA0A60" w:rsidP="00AA0A60">
      <w:pPr>
        <w:pStyle w:val="a3"/>
        <w:spacing w:before="80" w:after="0" w:line="240" w:lineRule="auto"/>
        <w:ind w:left="0" w:firstLine="426"/>
        <w:jc w:val="center"/>
        <w:rPr>
          <w:rFonts w:ascii="Times New Roman" w:hAnsi="Times New Roman"/>
          <w:sz w:val="24"/>
          <w:szCs w:val="24"/>
        </w:rPr>
      </w:pPr>
    </w:p>
    <w:p w14:paraId="1E20F1B2" w14:textId="77777777" w:rsidR="00AA0A60" w:rsidRDefault="00AA0A60" w:rsidP="00AA0A60">
      <w:pPr>
        <w:pStyle w:val="a3"/>
        <w:spacing w:before="80" w:after="0" w:line="240" w:lineRule="auto"/>
        <w:ind w:left="0" w:firstLine="426"/>
        <w:jc w:val="center"/>
        <w:rPr>
          <w:rFonts w:ascii="Times New Roman" w:hAnsi="Times New Roman"/>
          <w:sz w:val="24"/>
          <w:szCs w:val="24"/>
        </w:rPr>
      </w:pPr>
    </w:p>
    <w:p w14:paraId="6B1D6019" w14:textId="77777777" w:rsidR="00CF6DDB" w:rsidRDefault="00CF6DDB" w:rsidP="00AA0A60">
      <w:pPr>
        <w:pStyle w:val="a3"/>
        <w:spacing w:before="80" w:after="0" w:line="240" w:lineRule="auto"/>
        <w:ind w:left="0" w:firstLine="426"/>
        <w:rPr>
          <w:rFonts w:ascii="Times New Roman" w:hAnsi="Times New Roman"/>
          <w:sz w:val="24"/>
          <w:szCs w:val="24"/>
        </w:rPr>
      </w:pPr>
    </w:p>
    <w:p w14:paraId="5369A871" w14:textId="77777777" w:rsidR="00CF6DDB" w:rsidRDefault="00CF6DDB" w:rsidP="00AA0A60">
      <w:pPr>
        <w:pStyle w:val="a3"/>
        <w:spacing w:before="80" w:after="0" w:line="240" w:lineRule="auto"/>
        <w:ind w:left="0" w:firstLine="426"/>
        <w:rPr>
          <w:rFonts w:ascii="Times New Roman" w:hAnsi="Times New Roman"/>
          <w:sz w:val="24"/>
          <w:szCs w:val="24"/>
        </w:rPr>
      </w:pPr>
    </w:p>
    <w:p w14:paraId="39E992C4" w14:textId="77777777" w:rsidR="00CF6DDB" w:rsidRDefault="00CF6DDB" w:rsidP="00AA0A60">
      <w:pPr>
        <w:pStyle w:val="a3"/>
        <w:spacing w:before="80" w:after="0" w:line="240" w:lineRule="auto"/>
        <w:ind w:left="0" w:firstLine="426"/>
        <w:rPr>
          <w:rFonts w:ascii="Times New Roman" w:hAnsi="Times New Roman"/>
          <w:sz w:val="24"/>
          <w:szCs w:val="24"/>
        </w:rPr>
      </w:pPr>
    </w:p>
    <w:p w14:paraId="0927AEF5" w14:textId="3B61603C" w:rsidR="00CF6DDB" w:rsidRPr="00DE21B0" w:rsidRDefault="00CF6DDB" w:rsidP="00AA0A60">
      <w:pPr>
        <w:pStyle w:val="a3"/>
        <w:spacing w:before="80" w:after="0" w:line="240" w:lineRule="auto"/>
        <w:ind w:left="0" w:firstLine="426"/>
        <w:rPr>
          <w:rFonts w:ascii="ISOCPEUR" w:hAnsi="ISOCPEUR"/>
          <w:b/>
          <w:bCs/>
          <w:i/>
          <w:iCs/>
          <w:sz w:val="24"/>
          <w:szCs w:val="24"/>
        </w:rPr>
      </w:pPr>
      <w:r w:rsidRPr="00DE21B0">
        <w:rPr>
          <w:rFonts w:ascii="ISOCPEUR" w:hAnsi="ISOCPEUR"/>
          <w:b/>
          <w:bCs/>
          <w:i/>
          <w:iCs/>
          <w:sz w:val="24"/>
          <w:szCs w:val="24"/>
        </w:rPr>
        <w:lastRenderedPageBreak/>
        <w:t>Revīzijas lūkas (KNAUF):</w:t>
      </w:r>
    </w:p>
    <w:p w14:paraId="70E4ED5D" w14:textId="77300B1F" w:rsidR="00AA0A60" w:rsidRPr="00DE21B0" w:rsidRDefault="00AA0A60" w:rsidP="00AA0A60">
      <w:pPr>
        <w:pStyle w:val="a3"/>
        <w:spacing w:before="80" w:after="0" w:line="240" w:lineRule="auto"/>
        <w:ind w:left="0" w:firstLine="426"/>
        <w:rPr>
          <w:rFonts w:ascii="ISOCPEUR" w:hAnsi="ISOCPEUR"/>
          <w:i/>
          <w:iCs/>
          <w:sz w:val="24"/>
          <w:szCs w:val="24"/>
        </w:rPr>
      </w:pPr>
      <w:r w:rsidRPr="00DE21B0">
        <w:rPr>
          <w:rFonts w:ascii="ISOCPEUR" w:hAnsi="ISOCPEUR"/>
          <w:i/>
          <w:iCs/>
          <w:sz w:val="24"/>
          <w:szCs w:val="24"/>
        </w:rPr>
        <w:t>KNAUF alutop revīzijas lūkas izmanto gan sienās, gan arī griestos. To montāža ir jāveic saskaņā ar ražotāja izsniegto montāžas instrukciju. Paredzēta visiem apšuvuma biezumiem.</w:t>
      </w:r>
    </w:p>
    <w:p w14:paraId="1972EF5D" w14:textId="77777777" w:rsidR="00AA0A60" w:rsidRPr="00DE21B0" w:rsidRDefault="00AA0A60" w:rsidP="00AA0A60">
      <w:pPr>
        <w:pStyle w:val="a3"/>
        <w:spacing w:before="80" w:after="0" w:line="240" w:lineRule="auto"/>
        <w:ind w:left="0" w:firstLine="426"/>
        <w:rPr>
          <w:rFonts w:ascii="Times New Roman" w:hAnsi="Times New Roman"/>
          <w:i/>
          <w:iCs/>
          <w:sz w:val="24"/>
          <w:szCs w:val="24"/>
        </w:rPr>
      </w:pPr>
      <w:r w:rsidRPr="00DE21B0">
        <w:rPr>
          <w:rFonts w:ascii="Times New Roman" w:hAnsi="Times New Roman"/>
          <w:i/>
          <w:iCs/>
          <w:sz w:val="24"/>
          <w:szCs w:val="24"/>
        </w:rPr>
        <w:t xml:space="preserve"> </w:t>
      </w:r>
    </w:p>
    <w:p w14:paraId="69558FE2" w14:textId="77777777" w:rsidR="00AA0A60" w:rsidRPr="00CF6DDB" w:rsidRDefault="00AA0A60" w:rsidP="00AA0A60">
      <w:pPr>
        <w:pStyle w:val="a3"/>
        <w:spacing w:before="80" w:after="0" w:line="240" w:lineRule="auto"/>
        <w:ind w:left="0" w:firstLine="426"/>
        <w:rPr>
          <w:rFonts w:ascii="ISOCPEUR" w:hAnsi="ISOCPEUR"/>
          <w:sz w:val="24"/>
          <w:szCs w:val="24"/>
        </w:rPr>
      </w:pPr>
      <w:r w:rsidRPr="00CF6DDB">
        <w:rPr>
          <w:rFonts w:ascii="ISOCPEUR" w:hAnsi="ISOCPEUR"/>
          <w:sz w:val="24"/>
          <w:szCs w:val="24"/>
        </w:rPr>
        <w:t>Montāžas shēmas:</w:t>
      </w:r>
    </w:p>
    <w:p w14:paraId="508A11EA" w14:textId="68041067" w:rsidR="004526B0" w:rsidRPr="00C43186" w:rsidRDefault="00AA0A60" w:rsidP="00C43186">
      <w:pPr>
        <w:spacing w:before="80"/>
        <w:ind w:firstLine="426"/>
        <w:rPr>
          <w:noProof/>
        </w:rPr>
      </w:pPr>
      <w:r>
        <w:rPr>
          <w:noProof/>
        </w:rPr>
        <w:drawing>
          <wp:inline distT="0" distB="0" distL="0" distR="0" wp14:anchorId="6E1D9EE5" wp14:editId="5AD5ED51">
            <wp:extent cx="5829300" cy="2590800"/>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9300" cy="2590800"/>
                    </a:xfrm>
                    <a:prstGeom prst="rect">
                      <a:avLst/>
                    </a:prstGeom>
                    <a:noFill/>
                    <a:ln>
                      <a:noFill/>
                    </a:ln>
                  </pic:spPr>
                </pic:pic>
              </a:graphicData>
            </a:graphic>
          </wp:inline>
        </w:drawing>
      </w:r>
    </w:p>
    <w:sectPr w:rsidR="004526B0" w:rsidRPr="00C43186" w:rsidSect="003F743E">
      <w:headerReference w:type="even" r:id="rId17"/>
      <w:headerReference w:type="default" r:id="rId18"/>
      <w:footerReference w:type="even" r:id="rId19"/>
      <w:footerReference w:type="default" r:id="rId20"/>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AE0A88" w14:textId="77777777" w:rsidR="00A4020B" w:rsidRDefault="00A4020B">
      <w:r>
        <w:separator/>
      </w:r>
    </w:p>
  </w:endnote>
  <w:endnote w:type="continuationSeparator" w:id="0">
    <w:p w14:paraId="7C50E4C2" w14:textId="77777777" w:rsidR="00A4020B" w:rsidRDefault="00A40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440BBF"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440BBF" w:rsidRDefault="00440BBF"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440BBF" w:rsidRDefault="00440BBF"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440E98" w14:textId="77777777" w:rsidR="00A4020B" w:rsidRDefault="00A4020B">
      <w:r>
        <w:separator/>
      </w:r>
    </w:p>
  </w:footnote>
  <w:footnote w:type="continuationSeparator" w:id="0">
    <w:p w14:paraId="0CA3B18E" w14:textId="77777777" w:rsidR="00A4020B" w:rsidRDefault="00A4020B">
      <w:r>
        <w:continuationSeparator/>
      </w:r>
    </w:p>
  </w:footnote>
  <w:footnote w:id="1">
    <w:p w14:paraId="02C8D2C5" w14:textId="6C3722FB" w:rsidR="00A24C62" w:rsidRPr="00D67474" w:rsidRDefault="00A24C62">
      <w:pPr>
        <w:pStyle w:val="af4"/>
        <w:rPr>
          <w:sz w:val="18"/>
          <w:szCs w:val="18"/>
        </w:rPr>
      </w:pPr>
      <w:r>
        <w:rPr>
          <w:rStyle w:val="af6"/>
        </w:rPr>
        <w:footnoteRef/>
      </w:r>
      <w:r>
        <w:t xml:space="preserve"> </w:t>
      </w:r>
      <w:r w:rsidRPr="00D67474">
        <w:rPr>
          <w:sz w:val="18"/>
          <w:szCs w:val="18"/>
        </w:rPr>
        <w:t>Uzskaitīt DVP pievienotos sistēmas katalogus</w:t>
      </w:r>
      <w:r w:rsidR="00D67474" w:rsidRPr="00D67474">
        <w:rPr>
          <w:sz w:val="18"/>
          <w:szCs w:val="18"/>
        </w:rPr>
        <w:t>. Ja ir pretrunas starp vācu un latviešu versiju, noteicoša ir vācu versija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77777777" w:rsidR="00440BBF"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440BBF" w:rsidRDefault="00440BBF"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440BBF"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21</w:t>
    </w:r>
    <w:r w:rsidRPr="00E033ED">
      <w:rPr>
        <w:rStyle w:val="a9"/>
        <w:rFonts w:ascii="ISOCPEUR" w:hAnsi="ISOCPEUR"/>
        <w:i/>
      </w:rPr>
      <w:fldChar w:fldCharType="end"/>
    </w:r>
  </w:p>
  <w:p w14:paraId="52292828" w14:textId="1F85A823" w:rsidR="00440BBF"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4"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550F6750"/>
    <w:multiLevelType w:val="hybridMultilevel"/>
    <w:tmpl w:val="352A1326"/>
    <w:lvl w:ilvl="0" w:tplc="D45459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5"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5BC09E4"/>
    <w:multiLevelType w:val="hybridMultilevel"/>
    <w:tmpl w:val="0C6A846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695644909">
    <w:abstractNumId w:val="4"/>
  </w:num>
  <w:num w:numId="2" w16cid:durableId="1490243329">
    <w:abstractNumId w:val="16"/>
  </w:num>
  <w:num w:numId="3" w16cid:durableId="270205083">
    <w:abstractNumId w:val="8"/>
  </w:num>
  <w:num w:numId="4" w16cid:durableId="1956016889">
    <w:abstractNumId w:val="1"/>
  </w:num>
  <w:num w:numId="5" w16cid:durableId="2146577033">
    <w:abstractNumId w:val="11"/>
  </w:num>
  <w:num w:numId="6" w16cid:durableId="1050299025">
    <w:abstractNumId w:val="6"/>
  </w:num>
  <w:num w:numId="7" w16cid:durableId="118843124">
    <w:abstractNumId w:val="21"/>
  </w:num>
  <w:num w:numId="8" w16cid:durableId="1287006530">
    <w:abstractNumId w:val="15"/>
  </w:num>
  <w:num w:numId="9" w16cid:durableId="1778914028">
    <w:abstractNumId w:val="10"/>
  </w:num>
  <w:num w:numId="10" w16cid:durableId="843056244">
    <w:abstractNumId w:val="20"/>
  </w:num>
  <w:num w:numId="11" w16cid:durableId="18550365">
    <w:abstractNumId w:val="9"/>
  </w:num>
  <w:num w:numId="12" w16cid:durableId="2060860073">
    <w:abstractNumId w:val="0"/>
  </w:num>
  <w:num w:numId="13" w16cid:durableId="1034501221">
    <w:abstractNumId w:val="2"/>
  </w:num>
  <w:num w:numId="14" w16cid:durableId="30352380">
    <w:abstractNumId w:val="5"/>
  </w:num>
  <w:num w:numId="15" w16cid:durableId="780762425">
    <w:abstractNumId w:val="7"/>
  </w:num>
  <w:num w:numId="16" w16cid:durableId="716003734">
    <w:abstractNumId w:val="13"/>
  </w:num>
  <w:num w:numId="17" w16cid:durableId="109785012">
    <w:abstractNumId w:val="14"/>
  </w:num>
  <w:num w:numId="18" w16cid:durableId="1821270402">
    <w:abstractNumId w:val="17"/>
  </w:num>
  <w:num w:numId="19" w16cid:durableId="914128251">
    <w:abstractNumId w:val="18"/>
  </w:num>
  <w:num w:numId="20" w16cid:durableId="447310970">
    <w:abstractNumId w:val="3"/>
  </w:num>
  <w:num w:numId="21" w16cid:durableId="955016865">
    <w:abstractNumId w:val="12"/>
  </w:num>
  <w:num w:numId="22" w16cid:durableId="14369009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1121F7"/>
    <w:rsid w:val="00127DD4"/>
    <w:rsid w:val="001F5B72"/>
    <w:rsid w:val="002809BE"/>
    <w:rsid w:val="0029744F"/>
    <w:rsid w:val="003A4C42"/>
    <w:rsid w:val="003C2877"/>
    <w:rsid w:val="003F1011"/>
    <w:rsid w:val="00434325"/>
    <w:rsid w:val="00440BBF"/>
    <w:rsid w:val="004526B0"/>
    <w:rsid w:val="00556666"/>
    <w:rsid w:val="006E7EDE"/>
    <w:rsid w:val="0074479C"/>
    <w:rsid w:val="007D4F4E"/>
    <w:rsid w:val="00861405"/>
    <w:rsid w:val="00957B0B"/>
    <w:rsid w:val="009B6890"/>
    <w:rsid w:val="00A1103B"/>
    <w:rsid w:val="00A24C62"/>
    <w:rsid w:val="00A4020B"/>
    <w:rsid w:val="00A83C30"/>
    <w:rsid w:val="00A95F90"/>
    <w:rsid w:val="00AA0A60"/>
    <w:rsid w:val="00B271A2"/>
    <w:rsid w:val="00B357C5"/>
    <w:rsid w:val="00BF4A3F"/>
    <w:rsid w:val="00C43186"/>
    <w:rsid w:val="00C51033"/>
    <w:rsid w:val="00C974FF"/>
    <w:rsid w:val="00CE5375"/>
    <w:rsid w:val="00CF6DDB"/>
    <w:rsid w:val="00D65FCB"/>
    <w:rsid w:val="00D67474"/>
    <w:rsid w:val="00DE21B0"/>
    <w:rsid w:val="00EE5D7D"/>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4">
    <w:name w:val="heading 4"/>
    <w:basedOn w:val="a"/>
    <w:next w:val="a"/>
    <w:link w:val="40"/>
    <w:uiPriority w:val="9"/>
    <w:semiHidden/>
    <w:unhideWhenUsed/>
    <w:qFormat/>
    <w:rsid w:val="00AA0A60"/>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uiPriority w:val="34"/>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semiHidden/>
    <w:unhideWhenUsed/>
    <w:rsid w:val="00C974FF"/>
    <w:pPr>
      <w:spacing w:after="120" w:line="276" w:lineRule="auto"/>
      <w:ind w:left="283"/>
    </w:pPr>
    <w:rPr>
      <w:rFonts w:ascii="Calibri" w:eastAsia="Times New Roman" w:hAnsi="Calibri"/>
      <w:sz w:val="16"/>
      <w:szCs w:val="16"/>
    </w:rPr>
  </w:style>
  <w:style w:type="character" w:customStyle="1" w:styleId="30">
    <w:name w:val="Основной текст с отступом 3 Знак"/>
    <w:basedOn w:val="a0"/>
    <w:link w:val="3"/>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character" w:customStyle="1" w:styleId="40">
    <w:name w:val="Заголовок 4 Знак"/>
    <w:basedOn w:val="a0"/>
    <w:link w:val="4"/>
    <w:uiPriority w:val="9"/>
    <w:semiHidden/>
    <w:rsid w:val="00AA0A60"/>
    <w:rPr>
      <w:rFonts w:asciiTheme="majorHAnsi" w:eastAsiaTheme="majorEastAsia" w:hAnsiTheme="majorHAnsi" w:cstheme="majorBidi"/>
      <w:i/>
      <w:iCs/>
      <w:color w:val="2F5496" w:themeColor="accent1" w:themeShade="BF"/>
    </w:rPr>
  </w:style>
  <w:style w:type="paragraph" w:styleId="af4">
    <w:name w:val="footnote text"/>
    <w:basedOn w:val="a"/>
    <w:link w:val="af5"/>
    <w:uiPriority w:val="99"/>
    <w:semiHidden/>
    <w:unhideWhenUsed/>
    <w:rsid w:val="00A24C62"/>
    <w:rPr>
      <w:sz w:val="20"/>
      <w:szCs w:val="20"/>
    </w:rPr>
  </w:style>
  <w:style w:type="character" w:customStyle="1" w:styleId="af5">
    <w:name w:val="Текст сноски Знак"/>
    <w:basedOn w:val="a0"/>
    <w:link w:val="af4"/>
    <w:uiPriority w:val="99"/>
    <w:semiHidden/>
    <w:rsid w:val="00A24C62"/>
    <w:rPr>
      <w:sz w:val="20"/>
      <w:szCs w:val="20"/>
    </w:rPr>
  </w:style>
  <w:style w:type="character" w:styleId="af6">
    <w:name w:val="footnote reference"/>
    <w:basedOn w:val="a0"/>
    <w:uiPriority w:val="99"/>
    <w:semiHidden/>
    <w:unhideWhenUsed/>
    <w:rsid w:val="00A24C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374EA-3B00-4F99-B4FF-06ACC293D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478</Words>
  <Characters>2725</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4</cp:revision>
  <dcterms:created xsi:type="dcterms:W3CDTF">2021-06-13T14:19:00Z</dcterms:created>
  <dcterms:modified xsi:type="dcterms:W3CDTF">2024-05-05T23:16:00Z</dcterms:modified>
</cp:coreProperties>
</file>