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1531"/>
        <w:tblW w:w="10362" w:type="dxa"/>
        <w:tblLook w:val="04A0" w:firstRow="1" w:lastRow="0" w:firstColumn="1" w:lastColumn="0" w:noHBand="0" w:noVBand="1"/>
      </w:tblPr>
      <w:tblGrid>
        <w:gridCol w:w="1135"/>
        <w:gridCol w:w="1982"/>
        <w:gridCol w:w="220"/>
        <w:gridCol w:w="1762"/>
        <w:gridCol w:w="2631"/>
        <w:gridCol w:w="2632"/>
      </w:tblGrid>
      <w:tr w:rsidR="00856EDE" w14:paraId="11042A5C" w14:textId="77777777" w:rsidTr="00DB610C">
        <w:trPr>
          <w:trHeight w:val="1031"/>
        </w:trPr>
        <w:tc>
          <w:tcPr>
            <w:tcW w:w="10362" w:type="dxa"/>
            <w:gridSpan w:val="6"/>
            <w:shd w:val="clear" w:color="auto" w:fill="D9D9D9" w:themeFill="background1" w:themeFillShade="D9"/>
          </w:tcPr>
          <w:p w14:paraId="313DC08C" w14:textId="5DE1C8B5" w:rsidR="00856EDE" w:rsidRPr="000579C7" w:rsidRDefault="00856EDE" w:rsidP="00DB610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579C7">
              <w:rPr>
                <w:rFonts w:ascii="Arial" w:hAnsi="Arial" w:cs="Arial"/>
                <w:b/>
                <w:bCs/>
                <w:sz w:val="28"/>
                <w:szCs w:val="28"/>
              </w:rPr>
              <w:t>Dūmu un karstuma kontroles sistēmas. 4. daļa: Iemontētās dūmu un karstuma izvades ventilācijas sistēmas (DKIVS) pieņemšanas akts.</w:t>
            </w:r>
          </w:p>
          <w:p w14:paraId="08611F8D" w14:textId="1A829994" w:rsidR="00856EDE" w:rsidRDefault="00856EDE" w:rsidP="00DB610C">
            <w:pPr>
              <w:jc w:val="center"/>
            </w:pPr>
            <w:r w:rsidRPr="000579C7">
              <w:rPr>
                <w:rFonts w:ascii="Arial" w:hAnsi="Arial" w:cs="Arial"/>
                <w:b/>
                <w:bCs/>
                <w:sz w:val="28"/>
                <w:szCs w:val="28"/>
              </w:rPr>
              <w:t>Saskaņā ar LVS CEN/TR 12</w:t>
            </w:r>
            <w:r w:rsidR="00C4158E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Pr="000579C7">
              <w:rPr>
                <w:rFonts w:ascii="Arial" w:hAnsi="Arial" w:cs="Arial"/>
                <w:b/>
                <w:bCs/>
                <w:sz w:val="28"/>
                <w:szCs w:val="28"/>
              </w:rPr>
              <w:t>01-4</w:t>
            </w:r>
          </w:p>
        </w:tc>
      </w:tr>
      <w:tr w:rsidR="00856EDE" w:rsidRPr="00FF3D93" w14:paraId="47854EF4" w14:textId="77777777" w:rsidTr="005C0693">
        <w:trPr>
          <w:trHeight w:val="603"/>
        </w:trPr>
        <w:tc>
          <w:tcPr>
            <w:tcW w:w="1135" w:type="dxa"/>
            <w:shd w:val="clear" w:color="auto" w:fill="B4C6E7" w:themeFill="accent1" w:themeFillTint="66"/>
            <w:vAlign w:val="center"/>
          </w:tcPr>
          <w:p w14:paraId="42D98577" w14:textId="23ACCA45" w:rsidR="00856EDE" w:rsidRPr="00FF3D93" w:rsidRDefault="00856EDE" w:rsidP="00DB610C">
            <w:pPr>
              <w:tabs>
                <w:tab w:val="left" w:pos="47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Atsauce</w:t>
            </w:r>
          </w:p>
        </w:tc>
        <w:tc>
          <w:tcPr>
            <w:tcW w:w="9227" w:type="dxa"/>
            <w:gridSpan w:val="5"/>
            <w:shd w:val="clear" w:color="auto" w:fill="B4C6E7" w:themeFill="accent1" w:themeFillTint="66"/>
            <w:vAlign w:val="center"/>
          </w:tcPr>
          <w:p w14:paraId="4FB40088" w14:textId="77777777" w:rsidR="00856EDE" w:rsidRPr="00FF3D93" w:rsidRDefault="00856EDE" w:rsidP="00DB610C">
            <w:pPr>
              <w:rPr>
                <w:rFonts w:ascii="Arial" w:hAnsi="Arial" w:cs="Arial"/>
              </w:rPr>
            </w:pPr>
          </w:p>
        </w:tc>
      </w:tr>
      <w:tr w:rsidR="00FF3D93" w:rsidRPr="00FF3D93" w14:paraId="1EC10AC4" w14:textId="77777777" w:rsidTr="00DB610C">
        <w:trPr>
          <w:trHeight w:val="778"/>
        </w:trPr>
        <w:tc>
          <w:tcPr>
            <w:tcW w:w="1135" w:type="dxa"/>
          </w:tcPr>
          <w:p w14:paraId="74EAFB42" w14:textId="0B432C85" w:rsidR="00FF3D93" w:rsidRPr="004A62CA" w:rsidRDefault="00856EDE" w:rsidP="00DB610C">
            <w:pPr>
              <w:tabs>
                <w:tab w:val="left" w:pos="474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62CA">
              <w:rPr>
                <w:rFonts w:ascii="Arial" w:hAnsi="Arial" w:cs="Arial"/>
                <w:b/>
                <w:bCs/>
                <w:sz w:val="20"/>
                <w:szCs w:val="20"/>
              </w:rPr>
              <w:t>9.2.</w:t>
            </w:r>
          </w:p>
        </w:tc>
        <w:tc>
          <w:tcPr>
            <w:tcW w:w="3964" w:type="dxa"/>
            <w:gridSpan w:val="3"/>
          </w:tcPr>
          <w:p w14:paraId="1D8D6EC2" w14:textId="77777777" w:rsidR="00FF3D93" w:rsidRDefault="00FF3D93" w:rsidP="00DB610C">
            <w:pPr>
              <w:tabs>
                <w:tab w:val="left" w:pos="4740"/>
              </w:tabs>
              <w:rPr>
                <w:rFonts w:ascii="Arial" w:hAnsi="Arial" w:cs="Arial"/>
              </w:rPr>
            </w:pPr>
            <w:r w:rsidRPr="00FF3D93">
              <w:rPr>
                <w:rFonts w:ascii="Arial" w:hAnsi="Arial" w:cs="Arial"/>
              </w:rPr>
              <w:t>Palaišanas un uzstādīšanas speciālista vārds un uzvārds:</w:t>
            </w:r>
          </w:p>
          <w:p w14:paraId="67D9CAFF" w14:textId="6714A1BB" w:rsidR="005C0693" w:rsidRPr="00FF3D93" w:rsidRDefault="005C0693" w:rsidP="00DB610C">
            <w:pPr>
              <w:tabs>
                <w:tab w:val="left" w:pos="4740"/>
              </w:tabs>
              <w:rPr>
                <w:rFonts w:ascii="Arial" w:hAnsi="Arial" w:cs="Arial"/>
              </w:rPr>
            </w:pPr>
          </w:p>
        </w:tc>
        <w:tc>
          <w:tcPr>
            <w:tcW w:w="5263" w:type="dxa"/>
            <w:gridSpan w:val="2"/>
          </w:tcPr>
          <w:p w14:paraId="294D8A58" w14:textId="07DEE65D" w:rsidR="00FF3D93" w:rsidRPr="00FF3D93" w:rsidRDefault="00FF3D93" w:rsidP="00DB610C">
            <w:pPr>
              <w:rPr>
                <w:rFonts w:ascii="Arial" w:hAnsi="Arial" w:cs="Arial"/>
              </w:rPr>
            </w:pPr>
            <w:r w:rsidRPr="00FF3D93">
              <w:rPr>
                <w:rFonts w:ascii="Arial" w:hAnsi="Arial" w:cs="Arial"/>
              </w:rPr>
              <w:t>Palaišanas testa datums:</w:t>
            </w:r>
          </w:p>
        </w:tc>
      </w:tr>
      <w:tr w:rsidR="00FF3D93" w:rsidRPr="00FF3D93" w14:paraId="7B53A538" w14:textId="77777777" w:rsidTr="00DB610C">
        <w:trPr>
          <w:trHeight w:val="657"/>
        </w:trPr>
        <w:tc>
          <w:tcPr>
            <w:tcW w:w="1135" w:type="dxa"/>
          </w:tcPr>
          <w:p w14:paraId="616FE70B" w14:textId="5080E565" w:rsidR="00FF3D93" w:rsidRPr="004A62CA" w:rsidRDefault="00856EDE" w:rsidP="00DB61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62CA">
              <w:rPr>
                <w:rFonts w:ascii="Arial" w:hAnsi="Arial" w:cs="Arial"/>
                <w:b/>
                <w:bCs/>
                <w:sz w:val="20"/>
                <w:szCs w:val="20"/>
              </w:rPr>
              <w:t>9.2.</w:t>
            </w:r>
          </w:p>
        </w:tc>
        <w:tc>
          <w:tcPr>
            <w:tcW w:w="2202" w:type="dxa"/>
            <w:gridSpan w:val="2"/>
          </w:tcPr>
          <w:p w14:paraId="761EBEEE" w14:textId="75B5FB20" w:rsidR="00FF3D93" w:rsidRPr="00FF3D93" w:rsidRDefault="00FF3D93" w:rsidP="00DB610C">
            <w:pPr>
              <w:rPr>
                <w:rFonts w:ascii="Arial" w:hAnsi="Arial" w:cs="Arial"/>
              </w:rPr>
            </w:pPr>
            <w:r w:rsidRPr="00FF3D93">
              <w:rPr>
                <w:rFonts w:ascii="Arial" w:hAnsi="Arial" w:cs="Arial"/>
              </w:rPr>
              <w:t>Norāde uz DTP</w:t>
            </w:r>
            <w:r w:rsidRPr="00FF3D93">
              <w:rPr>
                <w:rFonts w:ascii="Arial" w:hAnsi="Arial" w:cs="Arial"/>
                <w:vertAlign w:val="superscript"/>
              </w:rPr>
              <w:t>1</w:t>
            </w:r>
            <w:r w:rsidRPr="00FF3D93">
              <w:rPr>
                <w:rFonts w:ascii="Arial" w:hAnsi="Arial" w:cs="Arial"/>
              </w:rPr>
              <w:t>:</w:t>
            </w:r>
          </w:p>
        </w:tc>
        <w:tc>
          <w:tcPr>
            <w:tcW w:w="7025" w:type="dxa"/>
            <w:gridSpan w:val="3"/>
          </w:tcPr>
          <w:p w14:paraId="5BFC5B9E" w14:textId="77777777" w:rsidR="00FF3D93" w:rsidRPr="00FF3D93" w:rsidRDefault="00FF3D93" w:rsidP="00DB610C">
            <w:pPr>
              <w:rPr>
                <w:rFonts w:ascii="Arial" w:hAnsi="Arial" w:cs="Arial"/>
              </w:rPr>
            </w:pPr>
          </w:p>
        </w:tc>
      </w:tr>
      <w:tr w:rsidR="00FF3D93" w:rsidRPr="00FF3D93" w14:paraId="501A3B16" w14:textId="77777777" w:rsidTr="00DB610C">
        <w:trPr>
          <w:trHeight w:val="992"/>
        </w:trPr>
        <w:tc>
          <w:tcPr>
            <w:tcW w:w="1135" w:type="dxa"/>
          </w:tcPr>
          <w:p w14:paraId="1280AE11" w14:textId="4B707084" w:rsidR="00FF3D93" w:rsidRPr="004A62CA" w:rsidRDefault="00856EDE" w:rsidP="00DB61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62CA">
              <w:rPr>
                <w:rFonts w:ascii="Arial" w:hAnsi="Arial" w:cs="Arial"/>
                <w:b/>
                <w:bCs/>
                <w:sz w:val="20"/>
                <w:szCs w:val="20"/>
              </w:rPr>
              <w:t>9.2.</w:t>
            </w:r>
          </w:p>
        </w:tc>
        <w:tc>
          <w:tcPr>
            <w:tcW w:w="2202" w:type="dxa"/>
            <w:gridSpan w:val="2"/>
          </w:tcPr>
          <w:p w14:paraId="2B56EEE5" w14:textId="1CFF8AE8" w:rsidR="00FF3D93" w:rsidRPr="00FF3D93" w:rsidRDefault="00FF3D93" w:rsidP="00DB610C">
            <w:pPr>
              <w:rPr>
                <w:rFonts w:ascii="Arial" w:hAnsi="Arial" w:cs="Arial"/>
              </w:rPr>
            </w:pPr>
            <w:r w:rsidRPr="00FF3D93">
              <w:rPr>
                <w:rFonts w:ascii="Arial" w:hAnsi="Arial" w:cs="Arial"/>
              </w:rPr>
              <w:t>Konstrukcija, kur uzstādīta sistēma, identifikācija:</w:t>
            </w:r>
          </w:p>
        </w:tc>
        <w:tc>
          <w:tcPr>
            <w:tcW w:w="7025" w:type="dxa"/>
            <w:gridSpan w:val="3"/>
          </w:tcPr>
          <w:p w14:paraId="4FE6460D" w14:textId="77777777" w:rsidR="00FF3D93" w:rsidRPr="00FF3D93" w:rsidRDefault="00FF3D93" w:rsidP="00DB610C">
            <w:pPr>
              <w:rPr>
                <w:rFonts w:ascii="Arial" w:hAnsi="Arial" w:cs="Arial"/>
              </w:rPr>
            </w:pPr>
          </w:p>
        </w:tc>
      </w:tr>
      <w:tr w:rsidR="004A62CA" w:rsidRPr="00FF3D93" w14:paraId="003711D6" w14:textId="77777777" w:rsidTr="00DB610C">
        <w:trPr>
          <w:trHeight w:val="618"/>
        </w:trPr>
        <w:tc>
          <w:tcPr>
            <w:tcW w:w="1135" w:type="dxa"/>
          </w:tcPr>
          <w:p w14:paraId="0C999891" w14:textId="582DB230" w:rsidR="00FF3D93" w:rsidRPr="004A62CA" w:rsidRDefault="00856EDE" w:rsidP="00DB61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62CA">
              <w:rPr>
                <w:rFonts w:ascii="Arial" w:hAnsi="Arial" w:cs="Arial"/>
                <w:b/>
                <w:bCs/>
                <w:sz w:val="20"/>
                <w:szCs w:val="20"/>
              </w:rPr>
              <w:t>9.2.</w:t>
            </w:r>
          </w:p>
        </w:tc>
        <w:tc>
          <w:tcPr>
            <w:tcW w:w="3964" w:type="dxa"/>
            <w:gridSpan w:val="3"/>
          </w:tcPr>
          <w:p w14:paraId="5BE90F23" w14:textId="6DA27619" w:rsidR="00FF3D93" w:rsidRPr="00FF3D93" w:rsidRDefault="00FF3D93" w:rsidP="00DB610C">
            <w:pPr>
              <w:rPr>
                <w:rFonts w:ascii="Arial" w:hAnsi="Arial" w:cs="Arial"/>
              </w:rPr>
            </w:pPr>
            <w:r w:rsidRPr="00FF3D93">
              <w:rPr>
                <w:rFonts w:ascii="Arial" w:hAnsi="Arial" w:cs="Arial"/>
              </w:rPr>
              <w:t>Norāde uz dotā standarta testēšanas metodēm:</w:t>
            </w:r>
          </w:p>
        </w:tc>
        <w:tc>
          <w:tcPr>
            <w:tcW w:w="2631" w:type="dxa"/>
          </w:tcPr>
          <w:p w14:paraId="36583551" w14:textId="73352F9D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  <w:r w:rsidRPr="00FF3D93">
              <w:rPr>
                <w:rFonts w:ascii="Arial" w:hAnsi="Arial" w:cs="Arial"/>
              </w:rPr>
              <w:t>Jā</w:t>
            </w:r>
          </w:p>
        </w:tc>
        <w:tc>
          <w:tcPr>
            <w:tcW w:w="2632" w:type="dxa"/>
          </w:tcPr>
          <w:p w14:paraId="1D05BD2C" w14:textId="2CAEE0DA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  <w:r w:rsidRPr="00FF3D93">
              <w:rPr>
                <w:rFonts w:ascii="Arial" w:hAnsi="Arial" w:cs="Arial"/>
              </w:rPr>
              <w:t>Nē</w:t>
            </w:r>
          </w:p>
        </w:tc>
      </w:tr>
      <w:tr w:rsidR="004A62CA" w:rsidRPr="00FF3D93" w14:paraId="4DD3B3A2" w14:textId="77777777" w:rsidTr="00DB610C">
        <w:trPr>
          <w:trHeight w:val="519"/>
        </w:trPr>
        <w:tc>
          <w:tcPr>
            <w:tcW w:w="1135" w:type="dxa"/>
          </w:tcPr>
          <w:p w14:paraId="46B2E114" w14:textId="48E7196B" w:rsidR="00FF3D93" w:rsidRPr="004A62CA" w:rsidRDefault="004A62CA" w:rsidP="00DB610C">
            <w:pPr>
              <w:pStyle w:val="a8"/>
              <w:tabs>
                <w:tab w:val="left" w:pos="731"/>
              </w:tabs>
              <w:ind w:left="-120" w:right="184"/>
              <w:rPr>
                <w:rFonts w:ascii="Arial" w:hAnsi="Arial" w:cs="Arial"/>
                <w:sz w:val="20"/>
                <w:szCs w:val="20"/>
              </w:rPr>
            </w:pPr>
            <w:r w:rsidRPr="004A62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E.2.1.</w:t>
            </w:r>
          </w:p>
        </w:tc>
        <w:tc>
          <w:tcPr>
            <w:tcW w:w="3964" w:type="dxa"/>
            <w:gridSpan w:val="3"/>
          </w:tcPr>
          <w:p w14:paraId="5DCF449E" w14:textId="3B556E3D" w:rsidR="00FF3D93" w:rsidRPr="00FF3D93" w:rsidRDefault="004A62CA" w:rsidP="00DB610C">
            <w:pPr>
              <w:pStyle w:val="a8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FF3D93" w:rsidRPr="00FF3D93">
              <w:rPr>
                <w:rFonts w:ascii="Arial" w:hAnsi="Arial" w:cs="Arial"/>
              </w:rPr>
              <w:t>ūmu izvades plūsmas ātruma mērījumi</w:t>
            </w:r>
          </w:p>
        </w:tc>
        <w:tc>
          <w:tcPr>
            <w:tcW w:w="2631" w:type="dxa"/>
          </w:tcPr>
          <w:p w14:paraId="466E2612" w14:textId="77777777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32" w:type="dxa"/>
          </w:tcPr>
          <w:p w14:paraId="73884533" w14:textId="2EFD4C8A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</w:p>
        </w:tc>
      </w:tr>
      <w:tr w:rsidR="004A62CA" w:rsidRPr="00FF3D93" w14:paraId="4D438416" w14:textId="77777777" w:rsidTr="00DB610C">
        <w:trPr>
          <w:trHeight w:val="519"/>
        </w:trPr>
        <w:tc>
          <w:tcPr>
            <w:tcW w:w="1135" w:type="dxa"/>
          </w:tcPr>
          <w:p w14:paraId="3C16D5CA" w14:textId="746F57E7" w:rsidR="00FF3D93" w:rsidRPr="004A62CA" w:rsidRDefault="004A62CA" w:rsidP="00DB610C">
            <w:pPr>
              <w:pStyle w:val="a8"/>
              <w:ind w:right="-30" w:hanging="720"/>
              <w:rPr>
                <w:rFonts w:ascii="Arial" w:hAnsi="Arial" w:cs="Arial"/>
                <w:sz w:val="20"/>
                <w:szCs w:val="20"/>
              </w:rPr>
            </w:pPr>
            <w:r w:rsidRPr="004A62CA">
              <w:rPr>
                <w:rFonts w:ascii="Arial" w:hAnsi="Arial" w:cs="Arial"/>
                <w:b/>
                <w:bCs/>
                <w:sz w:val="20"/>
                <w:szCs w:val="20"/>
              </w:rPr>
              <w:t>E.2.1.</w:t>
            </w:r>
          </w:p>
        </w:tc>
        <w:tc>
          <w:tcPr>
            <w:tcW w:w="3964" w:type="dxa"/>
            <w:gridSpan w:val="3"/>
          </w:tcPr>
          <w:p w14:paraId="5753B102" w14:textId="57719966" w:rsidR="00FF3D93" w:rsidRPr="00FF3D93" w:rsidRDefault="00FF3D93" w:rsidP="00DB610C">
            <w:pPr>
              <w:pStyle w:val="a8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FF3D93">
              <w:rPr>
                <w:rFonts w:ascii="Arial" w:hAnsi="Arial" w:cs="Arial"/>
              </w:rPr>
              <w:t>Spiedienu krituma mērījumi</w:t>
            </w:r>
          </w:p>
        </w:tc>
        <w:tc>
          <w:tcPr>
            <w:tcW w:w="2631" w:type="dxa"/>
          </w:tcPr>
          <w:p w14:paraId="269B4D9D" w14:textId="77777777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32" w:type="dxa"/>
          </w:tcPr>
          <w:p w14:paraId="40BA7C68" w14:textId="01FECA16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</w:p>
        </w:tc>
      </w:tr>
      <w:tr w:rsidR="004A62CA" w:rsidRPr="00FF3D93" w14:paraId="13BAF2E7" w14:textId="77777777" w:rsidTr="00DB610C">
        <w:trPr>
          <w:trHeight w:val="519"/>
        </w:trPr>
        <w:tc>
          <w:tcPr>
            <w:tcW w:w="1135" w:type="dxa"/>
          </w:tcPr>
          <w:p w14:paraId="56090B0C" w14:textId="2CDD3440" w:rsidR="00FF3D93" w:rsidRPr="004A62CA" w:rsidRDefault="004A62CA" w:rsidP="00DB610C">
            <w:pPr>
              <w:pStyle w:val="a8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62CA">
              <w:rPr>
                <w:rFonts w:ascii="Arial" w:hAnsi="Arial" w:cs="Arial"/>
                <w:b/>
                <w:bCs/>
                <w:sz w:val="20"/>
                <w:szCs w:val="20"/>
              </w:rPr>
              <w:t>E.2.1.</w:t>
            </w:r>
          </w:p>
        </w:tc>
        <w:tc>
          <w:tcPr>
            <w:tcW w:w="3964" w:type="dxa"/>
            <w:gridSpan w:val="3"/>
          </w:tcPr>
          <w:p w14:paraId="67E428EF" w14:textId="53148A43" w:rsidR="00FF3D93" w:rsidRPr="00FF3D93" w:rsidRDefault="00FF3D93" w:rsidP="00DB610C">
            <w:pPr>
              <w:pStyle w:val="a8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FF3D93">
              <w:rPr>
                <w:rFonts w:ascii="Arial" w:hAnsi="Arial" w:cs="Arial"/>
              </w:rPr>
              <w:t>Gaisa izvades/ieplūdes regulēšana</w:t>
            </w:r>
          </w:p>
        </w:tc>
        <w:tc>
          <w:tcPr>
            <w:tcW w:w="2631" w:type="dxa"/>
          </w:tcPr>
          <w:p w14:paraId="34DF9FB6" w14:textId="77777777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32" w:type="dxa"/>
          </w:tcPr>
          <w:p w14:paraId="370346AC" w14:textId="3FFF013F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</w:p>
        </w:tc>
      </w:tr>
      <w:tr w:rsidR="004A62CA" w:rsidRPr="00FF3D93" w14:paraId="5E029375" w14:textId="77777777" w:rsidTr="00DB610C">
        <w:trPr>
          <w:trHeight w:val="519"/>
        </w:trPr>
        <w:tc>
          <w:tcPr>
            <w:tcW w:w="1135" w:type="dxa"/>
          </w:tcPr>
          <w:p w14:paraId="0EAD3FE3" w14:textId="764464B0" w:rsidR="00FF3D93" w:rsidRPr="004A62CA" w:rsidRDefault="004A62CA" w:rsidP="00DB610C">
            <w:pPr>
              <w:pStyle w:val="a8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62CA">
              <w:rPr>
                <w:rFonts w:ascii="Arial" w:hAnsi="Arial" w:cs="Arial"/>
                <w:b/>
                <w:bCs/>
                <w:sz w:val="20"/>
                <w:szCs w:val="20"/>
              </w:rPr>
              <w:t>E.2.1.</w:t>
            </w:r>
          </w:p>
        </w:tc>
        <w:tc>
          <w:tcPr>
            <w:tcW w:w="3964" w:type="dxa"/>
            <w:gridSpan w:val="3"/>
          </w:tcPr>
          <w:p w14:paraId="573B2CB3" w14:textId="33F9BBFA" w:rsidR="00FF3D93" w:rsidRPr="00FF3D93" w:rsidRDefault="00FF3D93" w:rsidP="00DB610C">
            <w:pPr>
              <w:pStyle w:val="a8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FF3D93">
              <w:rPr>
                <w:rFonts w:ascii="Arial" w:hAnsi="Arial" w:cs="Arial"/>
              </w:rPr>
              <w:t>Izvadītā gaisa apjoma regulēšana</w:t>
            </w:r>
          </w:p>
        </w:tc>
        <w:tc>
          <w:tcPr>
            <w:tcW w:w="2631" w:type="dxa"/>
          </w:tcPr>
          <w:p w14:paraId="08806067" w14:textId="77777777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32" w:type="dxa"/>
          </w:tcPr>
          <w:p w14:paraId="142EAF2A" w14:textId="0EA91B13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</w:p>
        </w:tc>
      </w:tr>
      <w:tr w:rsidR="004A62CA" w:rsidRPr="00FF3D93" w14:paraId="051D2593" w14:textId="77777777" w:rsidTr="00DB610C">
        <w:trPr>
          <w:trHeight w:val="519"/>
        </w:trPr>
        <w:tc>
          <w:tcPr>
            <w:tcW w:w="1135" w:type="dxa"/>
          </w:tcPr>
          <w:p w14:paraId="5AC58B3C" w14:textId="5690B2BE" w:rsidR="00FF3D93" w:rsidRPr="004A62CA" w:rsidRDefault="004A62CA" w:rsidP="00DB610C">
            <w:pPr>
              <w:pStyle w:val="a8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62CA">
              <w:rPr>
                <w:rFonts w:ascii="Arial" w:hAnsi="Arial" w:cs="Arial"/>
                <w:b/>
                <w:bCs/>
                <w:sz w:val="20"/>
                <w:szCs w:val="20"/>
              </w:rPr>
              <w:t>E.2.1.</w:t>
            </w:r>
          </w:p>
        </w:tc>
        <w:tc>
          <w:tcPr>
            <w:tcW w:w="3964" w:type="dxa"/>
            <w:gridSpan w:val="3"/>
          </w:tcPr>
          <w:p w14:paraId="75612935" w14:textId="2778A7AE" w:rsidR="00FF3D93" w:rsidRPr="00FF3D93" w:rsidRDefault="00FF3D93" w:rsidP="00DB610C">
            <w:pPr>
              <w:pStyle w:val="a8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FF3D93">
              <w:rPr>
                <w:rFonts w:ascii="Arial" w:hAnsi="Arial" w:cs="Arial"/>
              </w:rPr>
              <w:t>Lietošanas drošība – gatavība lietošanai</w:t>
            </w:r>
          </w:p>
        </w:tc>
        <w:tc>
          <w:tcPr>
            <w:tcW w:w="2631" w:type="dxa"/>
          </w:tcPr>
          <w:p w14:paraId="2B8B00C4" w14:textId="77777777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32" w:type="dxa"/>
          </w:tcPr>
          <w:p w14:paraId="2B76BC28" w14:textId="7EA2184B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</w:p>
        </w:tc>
      </w:tr>
      <w:tr w:rsidR="004A62CA" w:rsidRPr="00FF3D93" w14:paraId="5C1A384E" w14:textId="77777777" w:rsidTr="00DB610C">
        <w:trPr>
          <w:trHeight w:val="519"/>
        </w:trPr>
        <w:tc>
          <w:tcPr>
            <w:tcW w:w="1135" w:type="dxa"/>
          </w:tcPr>
          <w:p w14:paraId="05E4CCC8" w14:textId="6FEEEDCD" w:rsidR="00FF3D93" w:rsidRPr="004A62CA" w:rsidRDefault="004A62CA" w:rsidP="00DB610C">
            <w:pPr>
              <w:pStyle w:val="a8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62CA">
              <w:rPr>
                <w:rFonts w:ascii="Arial" w:hAnsi="Arial" w:cs="Arial"/>
                <w:b/>
                <w:bCs/>
                <w:sz w:val="20"/>
                <w:szCs w:val="20"/>
              </w:rPr>
              <w:t>E.2.1.</w:t>
            </w:r>
          </w:p>
        </w:tc>
        <w:tc>
          <w:tcPr>
            <w:tcW w:w="3964" w:type="dxa"/>
            <w:gridSpan w:val="3"/>
          </w:tcPr>
          <w:p w14:paraId="61945079" w14:textId="677B7282" w:rsidR="00FF3D93" w:rsidRPr="00FF3D93" w:rsidRDefault="00FF3D93" w:rsidP="00DB610C">
            <w:pPr>
              <w:pStyle w:val="a8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FF3D93">
              <w:rPr>
                <w:rFonts w:ascii="Arial" w:hAnsi="Arial" w:cs="Arial"/>
              </w:rPr>
              <w:t>Palaišana</w:t>
            </w:r>
          </w:p>
        </w:tc>
        <w:tc>
          <w:tcPr>
            <w:tcW w:w="2631" w:type="dxa"/>
          </w:tcPr>
          <w:p w14:paraId="2F2D79B0" w14:textId="77777777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32" w:type="dxa"/>
          </w:tcPr>
          <w:p w14:paraId="11E011DE" w14:textId="09A58D61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</w:p>
        </w:tc>
      </w:tr>
      <w:tr w:rsidR="004A62CA" w:rsidRPr="00FF3D93" w14:paraId="515E0078" w14:textId="77777777" w:rsidTr="00DB610C">
        <w:trPr>
          <w:trHeight w:val="519"/>
        </w:trPr>
        <w:tc>
          <w:tcPr>
            <w:tcW w:w="1135" w:type="dxa"/>
          </w:tcPr>
          <w:p w14:paraId="0E82D037" w14:textId="4BFFB25F" w:rsidR="00FF3D93" w:rsidRPr="004A62CA" w:rsidRDefault="004A62CA" w:rsidP="00DB610C">
            <w:pPr>
              <w:pStyle w:val="a8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62CA">
              <w:rPr>
                <w:rFonts w:ascii="Arial" w:hAnsi="Arial" w:cs="Arial"/>
                <w:b/>
                <w:bCs/>
                <w:sz w:val="20"/>
                <w:szCs w:val="20"/>
              </w:rPr>
              <w:t>E.2.1.</w:t>
            </w:r>
          </w:p>
        </w:tc>
        <w:tc>
          <w:tcPr>
            <w:tcW w:w="3964" w:type="dxa"/>
            <w:gridSpan w:val="3"/>
          </w:tcPr>
          <w:p w14:paraId="463DA9D2" w14:textId="3590C92F" w:rsidR="00FF3D93" w:rsidRPr="00FF3D93" w:rsidRDefault="00FF3D93" w:rsidP="00DB610C">
            <w:pPr>
              <w:pStyle w:val="a8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FF3D93">
              <w:rPr>
                <w:rFonts w:ascii="Arial" w:hAnsi="Arial" w:cs="Arial"/>
              </w:rPr>
              <w:t>Dūmu izvades režīms – mehāniskais ventilators</w:t>
            </w:r>
          </w:p>
        </w:tc>
        <w:tc>
          <w:tcPr>
            <w:tcW w:w="2631" w:type="dxa"/>
          </w:tcPr>
          <w:p w14:paraId="22148E58" w14:textId="77777777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32" w:type="dxa"/>
          </w:tcPr>
          <w:p w14:paraId="46A8B614" w14:textId="08222C92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</w:p>
        </w:tc>
      </w:tr>
      <w:tr w:rsidR="004A62CA" w:rsidRPr="00FF3D93" w14:paraId="5A518E23" w14:textId="77777777" w:rsidTr="00DB610C">
        <w:trPr>
          <w:trHeight w:val="519"/>
        </w:trPr>
        <w:tc>
          <w:tcPr>
            <w:tcW w:w="1135" w:type="dxa"/>
          </w:tcPr>
          <w:p w14:paraId="388E171B" w14:textId="556ACB43" w:rsidR="00FF3D93" w:rsidRPr="004A62CA" w:rsidRDefault="004A62CA" w:rsidP="00DB610C">
            <w:pPr>
              <w:pStyle w:val="a8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62CA">
              <w:rPr>
                <w:rFonts w:ascii="Arial" w:hAnsi="Arial" w:cs="Arial"/>
                <w:b/>
                <w:bCs/>
                <w:sz w:val="20"/>
                <w:szCs w:val="20"/>
              </w:rPr>
              <w:t>E.2.1.</w:t>
            </w:r>
          </w:p>
        </w:tc>
        <w:tc>
          <w:tcPr>
            <w:tcW w:w="3964" w:type="dxa"/>
            <w:gridSpan w:val="3"/>
          </w:tcPr>
          <w:p w14:paraId="50706143" w14:textId="4B7A940A" w:rsidR="00FF3D93" w:rsidRPr="00FF3D93" w:rsidRDefault="00FF3D93" w:rsidP="00DB610C">
            <w:pPr>
              <w:pStyle w:val="a8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FF3D93">
              <w:rPr>
                <w:rFonts w:ascii="Arial" w:hAnsi="Arial" w:cs="Arial"/>
              </w:rPr>
              <w:t>Kontrolierīces</w:t>
            </w:r>
          </w:p>
        </w:tc>
        <w:tc>
          <w:tcPr>
            <w:tcW w:w="2631" w:type="dxa"/>
          </w:tcPr>
          <w:p w14:paraId="4E6808B0" w14:textId="77777777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32" w:type="dxa"/>
          </w:tcPr>
          <w:p w14:paraId="025036C3" w14:textId="25E146DB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</w:p>
        </w:tc>
      </w:tr>
      <w:tr w:rsidR="004A62CA" w:rsidRPr="00FF3D93" w14:paraId="1493757D" w14:textId="77777777" w:rsidTr="00DB610C">
        <w:trPr>
          <w:trHeight w:val="519"/>
        </w:trPr>
        <w:tc>
          <w:tcPr>
            <w:tcW w:w="1135" w:type="dxa"/>
          </w:tcPr>
          <w:p w14:paraId="6611DD2B" w14:textId="6D751D9A" w:rsidR="00FF3D93" w:rsidRPr="004A62CA" w:rsidRDefault="004A62CA" w:rsidP="00DB610C">
            <w:pPr>
              <w:pStyle w:val="a8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62CA">
              <w:rPr>
                <w:rFonts w:ascii="Arial" w:hAnsi="Arial" w:cs="Arial"/>
                <w:b/>
                <w:bCs/>
                <w:sz w:val="20"/>
                <w:szCs w:val="20"/>
              </w:rPr>
              <w:t>E.2.1.</w:t>
            </w:r>
          </w:p>
        </w:tc>
        <w:tc>
          <w:tcPr>
            <w:tcW w:w="3964" w:type="dxa"/>
            <w:gridSpan w:val="3"/>
          </w:tcPr>
          <w:p w14:paraId="3257DE8F" w14:textId="3E19279F" w:rsidR="00FF3D93" w:rsidRPr="00FF3D93" w:rsidRDefault="00FF3D93" w:rsidP="00DB610C">
            <w:pPr>
              <w:pStyle w:val="a8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FF3D93">
              <w:rPr>
                <w:rFonts w:ascii="Arial" w:hAnsi="Arial" w:cs="Arial"/>
              </w:rPr>
              <w:t>Uzraudzības ierīces</w:t>
            </w:r>
          </w:p>
        </w:tc>
        <w:tc>
          <w:tcPr>
            <w:tcW w:w="2631" w:type="dxa"/>
          </w:tcPr>
          <w:p w14:paraId="333F7E69" w14:textId="77777777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32" w:type="dxa"/>
          </w:tcPr>
          <w:p w14:paraId="7001EAA3" w14:textId="1783B83B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</w:p>
        </w:tc>
      </w:tr>
      <w:tr w:rsidR="004A62CA" w:rsidRPr="00FF3D93" w14:paraId="30EBD350" w14:textId="77777777" w:rsidTr="00DB610C">
        <w:trPr>
          <w:trHeight w:val="519"/>
        </w:trPr>
        <w:tc>
          <w:tcPr>
            <w:tcW w:w="1135" w:type="dxa"/>
          </w:tcPr>
          <w:p w14:paraId="0A6E8B1F" w14:textId="6E2DDDAC" w:rsidR="00FF3D93" w:rsidRPr="004A62CA" w:rsidRDefault="004A62CA" w:rsidP="00DB610C">
            <w:pPr>
              <w:pStyle w:val="a8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62CA">
              <w:rPr>
                <w:rFonts w:ascii="Arial" w:hAnsi="Arial" w:cs="Arial"/>
                <w:b/>
                <w:bCs/>
                <w:sz w:val="20"/>
                <w:szCs w:val="20"/>
              </w:rPr>
              <w:t>E.2.1.</w:t>
            </w:r>
          </w:p>
        </w:tc>
        <w:tc>
          <w:tcPr>
            <w:tcW w:w="3964" w:type="dxa"/>
            <w:gridSpan w:val="3"/>
          </w:tcPr>
          <w:p w14:paraId="7CED66D9" w14:textId="565EB5BA" w:rsidR="00FF3D93" w:rsidRPr="00FF3D93" w:rsidRDefault="00FF3D93" w:rsidP="00DB610C">
            <w:pPr>
              <w:pStyle w:val="a8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FF3D93">
              <w:rPr>
                <w:rFonts w:ascii="Arial" w:hAnsi="Arial" w:cs="Arial"/>
              </w:rPr>
              <w:t>Šahtas/cauruļvadi</w:t>
            </w:r>
          </w:p>
        </w:tc>
        <w:tc>
          <w:tcPr>
            <w:tcW w:w="2631" w:type="dxa"/>
          </w:tcPr>
          <w:p w14:paraId="2BBD4819" w14:textId="77777777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32" w:type="dxa"/>
          </w:tcPr>
          <w:p w14:paraId="3A8F9249" w14:textId="7CBAF7B1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</w:p>
        </w:tc>
      </w:tr>
      <w:tr w:rsidR="004A62CA" w:rsidRPr="00FF3D93" w14:paraId="6D7E9DCC" w14:textId="77777777" w:rsidTr="00DB610C">
        <w:trPr>
          <w:trHeight w:val="519"/>
        </w:trPr>
        <w:tc>
          <w:tcPr>
            <w:tcW w:w="1135" w:type="dxa"/>
          </w:tcPr>
          <w:p w14:paraId="079F6BF0" w14:textId="1D240BC6" w:rsidR="00FF3D93" w:rsidRPr="004A62CA" w:rsidRDefault="004A62CA" w:rsidP="00DB610C">
            <w:pPr>
              <w:pStyle w:val="a8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62CA">
              <w:rPr>
                <w:rFonts w:ascii="Arial" w:hAnsi="Arial" w:cs="Arial"/>
                <w:b/>
                <w:bCs/>
                <w:sz w:val="20"/>
                <w:szCs w:val="20"/>
              </w:rPr>
              <w:t>E.2.1.</w:t>
            </w:r>
          </w:p>
        </w:tc>
        <w:tc>
          <w:tcPr>
            <w:tcW w:w="3964" w:type="dxa"/>
            <w:gridSpan w:val="3"/>
          </w:tcPr>
          <w:p w14:paraId="0A2A512A" w14:textId="4DDBE2FA" w:rsidR="00FF3D93" w:rsidRPr="00FF3D93" w:rsidRDefault="00FF3D93" w:rsidP="00DB610C">
            <w:pPr>
              <w:pStyle w:val="a8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FF3D93">
              <w:rPr>
                <w:rFonts w:ascii="Arial" w:hAnsi="Arial" w:cs="Arial"/>
              </w:rPr>
              <w:t>Ierīču komponenti</w:t>
            </w:r>
          </w:p>
        </w:tc>
        <w:tc>
          <w:tcPr>
            <w:tcW w:w="2631" w:type="dxa"/>
          </w:tcPr>
          <w:p w14:paraId="192A097E" w14:textId="77777777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32" w:type="dxa"/>
          </w:tcPr>
          <w:p w14:paraId="14787DCB" w14:textId="0B355C7E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</w:p>
        </w:tc>
      </w:tr>
      <w:tr w:rsidR="004A62CA" w:rsidRPr="00FF3D93" w14:paraId="0DDFF659" w14:textId="77777777" w:rsidTr="00DB610C">
        <w:trPr>
          <w:trHeight w:val="397"/>
        </w:trPr>
        <w:tc>
          <w:tcPr>
            <w:tcW w:w="1135" w:type="dxa"/>
          </w:tcPr>
          <w:p w14:paraId="378218B5" w14:textId="04AEEE66" w:rsidR="00FF3D93" w:rsidRPr="004A62CA" w:rsidRDefault="004A62CA" w:rsidP="00DB610C">
            <w:pPr>
              <w:pStyle w:val="a8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62CA">
              <w:rPr>
                <w:rFonts w:ascii="Arial" w:hAnsi="Arial" w:cs="Arial"/>
                <w:b/>
                <w:bCs/>
                <w:sz w:val="20"/>
                <w:szCs w:val="20"/>
              </w:rPr>
              <w:t>E.2.1.</w:t>
            </w:r>
          </w:p>
        </w:tc>
        <w:tc>
          <w:tcPr>
            <w:tcW w:w="3964" w:type="dxa"/>
            <w:gridSpan w:val="3"/>
          </w:tcPr>
          <w:p w14:paraId="480A47FF" w14:textId="09FC84DF" w:rsidR="00FF3D93" w:rsidRPr="00FF3D93" w:rsidRDefault="00FF3D93" w:rsidP="00DB610C">
            <w:pPr>
              <w:pStyle w:val="a8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FF3D93">
              <w:rPr>
                <w:rFonts w:ascii="Arial" w:hAnsi="Arial" w:cs="Arial"/>
              </w:rPr>
              <w:t>Pozīciju 5) – 11) ugunsdrošība</w:t>
            </w:r>
          </w:p>
        </w:tc>
        <w:tc>
          <w:tcPr>
            <w:tcW w:w="2631" w:type="dxa"/>
          </w:tcPr>
          <w:p w14:paraId="4D78D2C9" w14:textId="77777777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32" w:type="dxa"/>
          </w:tcPr>
          <w:p w14:paraId="2F3B37FF" w14:textId="77777777" w:rsidR="00FF3D93" w:rsidRPr="00FF3D93" w:rsidRDefault="00FF3D93" w:rsidP="00DB610C">
            <w:pPr>
              <w:jc w:val="center"/>
              <w:rPr>
                <w:rFonts w:ascii="Arial" w:hAnsi="Arial" w:cs="Arial"/>
              </w:rPr>
            </w:pPr>
          </w:p>
        </w:tc>
      </w:tr>
      <w:tr w:rsidR="00FF3D93" w:rsidRPr="00FF3D93" w14:paraId="52212B65" w14:textId="77777777" w:rsidTr="00DB610C">
        <w:trPr>
          <w:trHeight w:val="507"/>
        </w:trPr>
        <w:tc>
          <w:tcPr>
            <w:tcW w:w="1135" w:type="dxa"/>
          </w:tcPr>
          <w:p w14:paraId="6FB2AEF1" w14:textId="30B59D63" w:rsidR="00FF3D93" w:rsidRPr="004A62CA" w:rsidRDefault="004A62CA" w:rsidP="00DB61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62CA">
              <w:rPr>
                <w:rFonts w:ascii="Arial" w:hAnsi="Arial" w:cs="Arial"/>
                <w:b/>
                <w:bCs/>
                <w:sz w:val="20"/>
                <w:szCs w:val="20"/>
              </w:rPr>
              <w:t>9.2.</w:t>
            </w:r>
          </w:p>
        </w:tc>
        <w:tc>
          <w:tcPr>
            <w:tcW w:w="1982" w:type="dxa"/>
          </w:tcPr>
          <w:p w14:paraId="6E134881" w14:textId="14FAAC5A" w:rsidR="00FF3D93" w:rsidRPr="00FF3D93" w:rsidRDefault="00FF3D93" w:rsidP="00DB610C">
            <w:pPr>
              <w:rPr>
                <w:rFonts w:ascii="Arial" w:hAnsi="Arial" w:cs="Arial"/>
              </w:rPr>
            </w:pPr>
            <w:r w:rsidRPr="00FF3D93">
              <w:rPr>
                <w:rFonts w:ascii="Arial" w:hAnsi="Arial" w:cs="Arial"/>
              </w:rPr>
              <w:t>Novērojumi testa gaitā:</w:t>
            </w:r>
          </w:p>
          <w:p w14:paraId="03EF0CB2" w14:textId="77777777" w:rsidR="00FF3D93" w:rsidRPr="00FF3D93" w:rsidRDefault="00FF3D93" w:rsidP="00DB610C">
            <w:pPr>
              <w:rPr>
                <w:rFonts w:ascii="Arial" w:hAnsi="Arial" w:cs="Arial"/>
              </w:rPr>
            </w:pPr>
          </w:p>
        </w:tc>
        <w:tc>
          <w:tcPr>
            <w:tcW w:w="7245" w:type="dxa"/>
            <w:gridSpan w:val="4"/>
          </w:tcPr>
          <w:p w14:paraId="1B5CCC95" w14:textId="77777777" w:rsidR="00FF3D93" w:rsidRPr="00FF3D93" w:rsidRDefault="00FF3D93" w:rsidP="00DB610C">
            <w:pPr>
              <w:rPr>
                <w:rFonts w:ascii="Arial" w:hAnsi="Arial" w:cs="Arial"/>
              </w:rPr>
            </w:pPr>
          </w:p>
        </w:tc>
      </w:tr>
      <w:tr w:rsidR="00FF3D93" w:rsidRPr="00FF3D93" w14:paraId="48659AB7" w14:textId="77777777" w:rsidTr="00DB610C">
        <w:trPr>
          <w:trHeight w:val="691"/>
        </w:trPr>
        <w:tc>
          <w:tcPr>
            <w:tcW w:w="1135" w:type="dxa"/>
          </w:tcPr>
          <w:p w14:paraId="333B8574" w14:textId="4D10F12F" w:rsidR="00FF3D93" w:rsidRPr="004A62CA" w:rsidRDefault="004A62CA" w:rsidP="00DB61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62CA">
              <w:rPr>
                <w:rFonts w:ascii="Arial" w:hAnsi="Arial" w:cs="Arial"/>
                <w:b/>
                <w:bCs/>
                <w:sz w:val="20"/>
                <w:szCs w:val="20"/>
              </w:rPr>
              <w:t>9.2.</w:t>
            </w:r>
          </w:p>
        </w:tc>
        <w:tc>
          <w:tcPr>
            <w:tcW w:w="1982" w:type="dxa"/>
          </w:tcPr>
          <w:p w14:paraId="52EA898A" w14:textId="34EE40DF" w:rsidR="00FF3D93" w:rsidRPr="00FF3D93" w:rsidRDefault="00FF3D93" w:rsidP="00DB610C">
            <w:pPr>
              <w:rPr>
                <w:rFonts w:ascii="Arial" w:hAnsi="Arial" w:cs="Arial"/>
              </w:rPr>
            </w:pPr>
            <w:r w:rsidRPr="00FF3D93">
              <w:rPr>
                <w:rFonts w:ascii="Arial" w:hAnsi="Arial" w:cs="Arial"/>
              </w:rPr>
              <w:t xml:space="preserve">Testa </w:t>
            </w:r>
            <w:proofErr w:type="spellStart"/>
            <w:r w:rsidRPr="00FF3D93">
              <w:rPr>
                <w:rFonts w:ascii="Arial" w:hAnsi="Arial" w:cs="Arial"/>
              </w:rPr>
              <w:t>rezūltāts</w:t>
            </w:r>
            <w:proofErr w:type="spellEnd"/>
            <w:r w:rsidRPr="00FF3D93">
              <w:rPr>
                <w:rFonts w:ascii="Arial" w:hAnsi="Arial" w:cs="Arial"/>
              </w:rPr>
              <w:t>:</w:t>
            </w:r>
          </w:p>
        </w:tc>
        <w:tc>
          <w:tcPr>
            <w:tcW w:w="7245" w:type="dxa"/>
            <w:gridSpan w:val="4"/>
          </w:tcPr>
          <w:p w14:paraId="2D62F534" w14:textId="77777777" w:rsidR="00FF3D93" w:rsidRPr="00FF3D93" w:rsidRDefault="00FF3D93" w:rsidP="00DB610C">
            <w:pPr>
              <w:rPr>
                <w:rFonts w:ascii="Arial" w:hAnsi="Arial" w:cs="Arial"/>
              </w:rPr>
            </w:pPr>
          </w:p>
        </w:tc>
      </w:tr>
    </w:tbl>
    <w:p w14:paraId="0F34E3EB" w14:textId="28034433" w:rsidR="00F00FEB" w:rsidRDefault="00F00FEB" w:rsidP="00D31FFB">
      <w:pPr>
        <w:tabs>
          <w:tab w:val="left" w:pos="3405"/>
        </w:tabs>
        <w:rPr>
          <w:rFonts w:ascii="Arial" w:hAnsi="Arial" w:cs="Arial"/>
        </w:rPr>
      </w:pPr>
    </w:p>
    <w:p w14:paraId="205C18E5" w14:textId="0833BDCB" w:rsidR="00856EDE" w:rsidRDefault="00856EDE" w:rsidP="00D31FFB">
      <w:pPr>
        <w:tabs>
          <w:tab w:val="left" w:pos="3405"/>
        </w:tabs>
        <w:rPr>
          <w:rFonts w:ascii="Arial" w:hAnsi="Arial" w:cs="Arial"/>
        </w:rPr>
      </w:pPr>
    </w:p>
    <w:p w14:paraId="4404DBDA" w14:textId="09732280" w:rsidR="00856EDE" w:rsidRDefault="00856EDE" w:rsidP="00D31FFB">
      <w:pPr>
        <w:tabs>
          <w:tab w:val="left" w:pos="3405"/>
        </w:tabs>
        <w:rPr>
          <w:rFonts w:ascii="Arial" w:hAnsi="Arial" w:cs="Arial"/>
        </w:rPr>
      </w:pPr>
    </w:p>
    <w:p w14:paraId="261A1DDB" w14:textId="6879440F" w:rsidR="00D31FFB" w:rsidRPr="00FF3D93" w:rsidRDefault="00D31FFB" w:rsidP="00D31FFB">
      <w:pPr>
        <w:tabs>
          <w:tab w:val="left" w:pos="3405"/>
        </w:tabs>
        <w:rPr>
          <w:rFonts w:ascii="Arial" w:hAnsi="Arial" w:cs="Arial"/>
          <w:b/>
          <w:bCs/>
        </w:rPr>
      </w:pPr>
      <w:r w:rsidRPr="00FF3D93">
        <w:rPr>
          <w:rFonts w:ascii="Arial" w:hAnsi="Arial" w:cs="Arial"/>
          <w:b/>
          <w:bCs/>
        </w:rPr>
        <w:lastRenderedPageBreak/>
        <w:t>9.2. Prasības sistēmas pieņemšanas aktam</w:t>
      </w:r>
    </w:p>
    <w:p w14:paraId="42D7EB2A" w14:textId="50D84911" w:rsidR="00D31FFB" w:rsidRPr="00FF3D93" w:rsidRDefault="00D31FFB" w:rsidP="00D31FFB">
      <w:pPr>
        <w:tabs>
          <w:tab w:val="left" w:pos="3405"/>
        </w:tabs>
        <w:rPr>
          <w:rFonts w:ascii="Arial" w:hAnsi="Arial" w:cs="Arial"/>
        </w:rPr>
      </w:pPr>
      <w:r w:rsidRPr="00FF3D93">
        <w:rPr>
          <w:rFonts w:ascii="Arial" w:hAnsi="Arial" w:cs="Arial"/>
        </w:rPr>
        <w:t>Pieņemšanas aktā jāiekļauj:</w:t>
      </w:r>
    </w:p>
    <w:p w14:paraId="1478023F" w14:textId="3DDE678D" w:rsidR="00D31FFB" w:rsidRPr="00FF3D93" w:rsidRDefault="00D31FFB" w:rsidP="00D31FFB">
      <w:pPr>
        <w:pStyle w:val="a8"/>
        <w:numPr>
          <w:ilvl w:val="0"/>
          <w:numId w:val="1"/>
        </w:numPr>
        <w:tabs>
          <w:tab w:val="left" w:pos="3405"/>
        </w:tabs>
        <w:rPr>
          <w:rFonts w:ascii="Arial" w:hAnsi="Arial" w:cs="Arial"/>
        </w:rPr>
      </w:pPr>
      <w:r w:rsidRPr="00FF3D93">
        <w:rPr>
          <w:rFonts w:ascii="Arial" w:hAnsi="Arial" w:cs="Arial"/>
        </w:rPr>
        <w:t xml:space="preserve">konstrukciju, kur uzstādīta sistēma, </w:t>
      </w:r>
      <w:r w:rsidR="007D45C2" w:rsidRPr="00FF3D93">
        <w:rPr>
          <w:rFonts w:ascii="Arial" w:hAnsi="Arial" w:cs="Arial"/>
        </w:rPr>
        <w:t>identifikācija</w:t>
      </w:r>
      <w:r w:rsidRPr="00FF3D93">
        <w:rPr>
          <w:rFonts w:ascii="Arial" w:hAnsi="Arial" w:cs="Arial"/>
        </w:rPr>
        <w:t>;</w:t>
      </w:r>
    </w:p>
    <w:p w14:paraId="3424D343" w14:textId="7C559E88" w:rsidR="00D31FFB" w:rsidRPr="00FF3D93" w:rsidRDefault="00D31FFB" w:rsidP="00D31FFB">
      <w:pPr>
        <w:pStyle w:val="a8"/>
        <w:numPr>
          <w:ilvl w:val="0"/>
          <w:numId w:val="1"/>
        </w:numPr>
        <w:tabs>
          <w:tab w:val="left" w:pos="3405"/>
        </w:tabs>
        <w:rPr>
          <w:rFonts w:ascii="Arial" w:hAnsi="Arial" w:cs="Arial"/>
        </w:rPr>
      </w:pPr>
      <w:r w:rsidRPr="00FF3D93">
        <w:rPr>
          <w:rFonts w:ascii="Arial" w:hAnsi="Arial" w:cs="Arial"/>
        </w:rPr>
        <w:t>norāde uz DTP</w:t>
      </w:r>
      <w:r w:rsidRPr="00FF3D93">
        <w:rPr>
          <w:rFonts w:ascii="Arial" w:hAnsi="Arial" w:cs="Arial"/>
          <w:vertAlign w:val="superscript"/>
        </w:rPr>
        <w:t>1</w:t>
      </w:r>
      <w:r w:rsidRPr="00FF3D93">
        <w:rPr>
          <w:rFonts w:ascii="Arial" w:hAnsi="Arial" w:cs="Arial"/>
        </w:rPr>
        <w:t>;</w:t>
      </w:r>
    </w:p>
    <w:p w14:paraId="7BAFD445" w14:textId="4D18E9E1" w:rsidR="007D45C2" w:rsidRPr="00FF3D93" w:rsidRDefault="007D45C2" w:rsidP="00D31FFB">
      <w:pPr>
        <w:pStyle w:val="a8"/>
        <w:numPr>
          <w:ilvl w:val="0"/>
          <w:numId w:val="1"/>
        </w:numPr>
        <w:tabs>
          <w:tab w:val="left" w:pos="3405"/>
        </w:tabs>
        <w:rPr>
          <w:rFonts w:ascii="Arial" w:hAnsi="Arial" w:cs="Arial"/>
        </w:rPr>
      </w:pPr>
      <w:r w:rsidRPr="00FF3D93">
        <w:rPr>
          <w:rFonts w:ascii="Arial" w:hAnsi="Arial" w:cs="Arial"/>
        </w:rPr>
        <w:t>palaišanas testa datums;</w:t>
      </w:r>
    </w:p>
    <w:p w14:paraId="4FD14137" w14:textId="57DE07B2" w:rsidR="007D45C2" w:rsidRPr="00FF3D93" w:rsidRDefault="007D45C2" w:rsidP="00D31FFB">
      <w:pPr>
        <w:pStyle w:val="a8"/>
        <w:numPr>
          <w:ilvl w:val="0"/>
          <w:numId w:val="1"/>
        </w:numPr>
        <w:tabs>
          <w:tab w:val="left" w:pos="3405"/>
        </w:tabs>
        <w:rPr>
          <w:rFonts w:ascii="Arial" w:hAnsi="Arial" w:cs="Arial"/>
        </w:rPr>
      </w:pPr>
      <w:r w:rsidRPr="00FF3D93">
        <w:rPr>
          <w:rFonts w:ascii="Arial" w:hAnsi="Arial" w:cs="Arial"/>
        </w:rPr>
        <w:t xml:space="preserve">palaišanas un uzstādīšanas </w:t>
      </w:r>
      <w:r w:rsidR="00B21D2C" w:rsidRPr="00FF3D93">
        <w:rPr>
          <w:rFonts w:ascii="Arial" w:hAnsi="Arial" w:cs="Arial"/>
        </w:rPr>
        <w:t>speciālista vārds un uzvārds;</w:t>
      </w:r>
    </w:p>
    <w:p w14:paraId="7BDA2462" w14:textId="5DDEC726" w:rsidR="00B21D2C" w:rsidRPr="00FF3D93" w:rsidRDefault="00B21D2C" w:rsidP="00D31FFB">
      <w:pPr>
        <w:pStyle w:val="a8"/>
        <w:numPr>
          <w:ilvl w:val="0"/>
          <w:numId w:val="1"/>
        </w:numPr>
        <w:tabs>
          <w:tab w:val="left" w:pos="3405"/>
        </w:tabs>
        <w:rPr>
          <w:rFonts w:ascii="Arial" w:hAnsi="Arial" w:cs="Arial"/>
        </w:rPr>
      </w:pPr>
      <w:r w:rsidRPr="00FF3D93">
        <w:rPr>
          <w:rFonts w:ascii="Arial" w:hAnsi="Arial" w:cs="Arial"/>
        </w:rPr>
        <w:t>norāde uz dotā standarta testēšanas metodēm;</w:t>
      </w:r>
    </w:p>
    <w:p w14:paraId="59B7C0C7" w14:textId="50D09ECD" w:rsidR="00B21D2C" w:rsidRPr="00FF3D93" w:rsidRDefault="00B21D2C" w:rsidP="00B21D2C">
      <w:pPr>
        <w:pStyle w:val="a8"/>
        <w:numPr>
          <w:ilvl w:val="0"/>
          <w:numId w:val="1"/>
        </w:numPr>
        <w:tabs>
          <w:tab w:val="left" w:pos="3405"/>
        </w:tabs>
        <w:rPr>
          <w:rFonts w:ascii="Arial" w:hAnsi="Arial" w:cs="Arial"/>
        </w:rPr>
      </w:pPr>
      <w:r w:rsidRPr="00FF3D93">
        <w:rPr>
          <w:rFonts w:ascii="Arial" w:hAnsi="Arial" w:cs="Arial"/>
        </w:rPr>
        <w:t>novērojumi testa gaitā un testa rezultāts.</w:t>
      </w:r>
    </w:p>
    <w:p w14:paraId="732D40C9" w14:textId="7B187A7F" w:rsidR="00B21D2C" w:rsidRPr="00FF3D93" w:rsidRDefault="00B21D2C" w:rsidP="00B21D2C">
      <w:pPr>
        <w:tabs>
          <w:tab w:val="left" w:pos="3405"/>
        </w:tabs>
        <w:rPr>
          <w:rFonts w:ascii="Arial" w:hAnsi="Arial" w:cs="Arial"/>
        </w:rPr>
      </w:pPr>
      <w:r w:rsidRPr="00FF3D93">
        <w:rPr>
          <w:rFonts w:ascii="Arial" w:hAnsi="Arial" w:cs="Arial"/>
        </w:rPr>
        <w:t>Sistēmu nevar nodot ekspluatācijā, pirms pieņemšanas akts nav pilnībā aizpildīts. Pieņemšanas kritērijiem jābūt tādiem pašiem kā norādīts DTP.</w:t>
      </w:r>
    </w:p>
    <w:p w14:paraId="52497D15" w14:textId="75C85B02" w:rsidR="00F00FEB" w:rsidRPr="00FF3D93" w:rsidRDefault="00F00FEB" w:rsidP="00B21D2C">
      <w:pPr>
        <w:tabs>
          <w:tab w:val="left" w:pos="3405"/>
        </w:tabs>
        <w:rPr>
          <w:rFonts w:ascii="Arial" w:hAnsi="Arial" w:cs="Arial"/>
          <w:b/>
          <w:bCs/>
        </w:rPr>
      </w:pPr>
      <w:r w:rsidRPr="00FF3D93">
        <w:rPr>
          <w:rFonts w:ascii="Arial" w:hAnsi="Arial" w:cs="Arial"/>
          <w:b/>
          <w:bCs/>
        </w:rPr>
        <w:t>E.2.1. Vispārīgie noteikumi</w:t>
      </w:r>
    </w:p>
    <w:p w14:paraId="22584527" w14:textId="09296978" w:rsidR="00F00FEB" w:rsidRPr="00FF3D93" w:rsidRDefault="00F00FEB" w:rsidP="00B21D2C">
      <w:pPr>
        <w:tabs>
          <w:tab w:val="left" w:pos="3405"/>
        </w:tabs>
        <w:rPr>
          <w:rFonts w:ascii="Arial" w:hAnsi="Arial" w:cs="Arial"/>
        </w:rPr>
      </w:pPr>
      <w:r w:rsidRPr="00FF3D93">
        <w:rPr>
          <w:rFonts w:ascii="Arial" w:hAnsi="Arial" w:cs="Arial"/>
        </w:rPr>
        <w:t xml:space="preserve">Testēšanai jāapliecina </w:t>
      </w:r>
      <w:r w:rsidR="00E059AB" w:rsidRPr="00FF3D93">
        <w:rPr>
          <w:rFonts w:ascii="Arial" w:hAnsi="Arial" w:cs="Arial"/>
        </w:rPr>
        <w:t>sistēmas atbilstība prasībām, kas izvirzītas mehāniskajām dūmu un karstuma izvades sistēmām. Šīs prasības nosaka plānojums. Plānojuma dokumentiem jābūt pieejamiem nodošanas testa veikšanai.</w:t>
      </w:r>
    </w:p>
    <w:p w14:paraId="5F4B1F79" w14:textId="697A2E04" w:rsidR="00E059AB" w:rsidRPr="00FF3D93" w:rsidRDefault="00E059AB" w:rsidP="00E059AB">
      <w:pPr>
        <w:tabs>
          <w:tab w:val="left" w:pos="3405"/>
        </w:tabs>
        <w:rPr>
          <w:rFonts w:ascii="Arial" w:hAnsi="Arial" w:cs="Arial"/>
        </w:rPr>
      </w:pPr>
      <w:r w:rsidRPr="00FF3D93">
        <w:rPr>
          <w:rFonts w:ascii="Arial" w:hAnsi="Arial" w:cs="Arial"/>
        </w:rPr>
        <w:t>Saskaņā ar detalizētā tehniskā plāna prasībām tiek testētas šādas pozīcijas:</w:t>
      </w:r>
    </w:p>
    <w:p w14:paraId="0F443EA6" w14:textId="40F84C83" w:rsidR="00E059AB" w:rsidRPr="00FF3D93" w:rsidRDefault="00E059AB" w:rsidP="00E059AB">
      <w:pPr>
        <w:pStyle w:val="a8"/>
        <w:numPr>
          <w:ilvl w:val="0"/>
          <w:numId w:val="3"/>
        </w:numPr>
        <w:tabs>
          <w:tab w:val="left" w:pos="3405"/>
        </w:tabs>
        <w:rPr>
          <w:rFonts w:ascii="Arial" w:hAnsi="Arial" w:cs="Arial"/>
        </w:rPr>
      </w:pPr>
      <w:r w:rsidRPr="00FF3D93">
        <w:rPr>
          <w:rFonts w:ascii="Arial" w:hAnsi="Arial" w:cs="Arial"/>
        </w:rPr>
        <w:t>dūmu izvades plūsmas ātruma mērījumi;</w:t>
      </w:r>
    </w:p>
    <w:p w14:paraId="52B961E9" w14:textId="3A079084" w:rsidR="00E059AB" w:rsidRPr="00FF3D93" w:rsidRDefault="00E059AB" w:rsidP="00E059AB">
      <w:pPr>
        <w:pStyle w:val="a8"/>
        <w:numPr>
          <w:ilvl w:val="0"/>
          <w:numId w:val="3"/>
        </w:numPr>
        <w:tabs>
          <w:tab w:val="left" w:pos="3405"/>
        </w:tabs>
        <w:rPr>
          <w:rFonts w:ascii="Arial" w:hAnsi="Arial" w:cs="Arial"/>
        </w:rPr>
      </w:pPr>
      <w:r w:rsidRPr="00FF3D93">
        <w:rPr>
          <w:rFonts w:ascii="Arial" w:hAnsi="Arial" w:cs="Arial"/>
        </w:rPr>
        <w:t>spiedienu krituma mērījumi;</w:t>
      </w:r>
    </w:p>
    <w:p w14:paraId="4F3FF0E4" w14:textId="5D189F1B" w:rsidR="00E059AB" w:rsidRPr="00FF3D93" w:rsidRDefault="002D21CA" w:rsidP="00E059AB">
      <w:pPr>
        <w:pStyle w:val="a8"/>
        <w:numPr>
          <w:ilvl w:val="0"/>
          <w:numId w:val="3"/>
        </w:numPr>
        <w:tabs>
          <w:tab w:val="left" w:pos="3405"/>
        </w:tabs>
        <w:rPr>
          <w:rFonts w:ascii="Arial" w:hAnsi="Arial" w:cs="Arial"/>
        </w:rPr>
      </w:pPr>
      <w:r w:rsidRPr="00FF3D93">
        <w:rPr>
          <w:rFonts w:ascii="Arial" w:hAnsi="Arial" w:cs="Arial"/>
        </w:rPr>
        <w:t>gaisa izvades/ieplūdes regulēšana;</w:t>
      </w:r>
    </w:p>
    <w:p w14:paraId="149CA49B" w14:textId="549D0883" w:rsidR="002D21CA" w:rsidRPr="00FF3D93" w:rsidRDefault="002D21CA" w:rsidP="00E059AB">
      <w:pPr>
        <w:pStyle w:val="a8"/>
        <w:numPr>
          <w:ilvl w:val="0"/>
          <w:numId w:val="3"/>
        </w:numPr>
        <w:tabs>
          <w:tab w:val="left" w:pos="3405"/>
        </w:tabs>
        <w:rPr>
          <w:rFonts w:ascii="Arial" w:hAnsi="Arial" w:cs="Arial"/>
        </w:rPr>
      </w:pPr>
      <w:r w:rsidRPr="00FF3D93">
        <w:rPr>
          <w:rFonts w:ascii="Arial" w:hAnsi="Arial" w:cs="Arial"/>
        </w:rPr>
        <w:t>izvadītā gaisa apjoma regulēšana;</w:t>
      </w:r>
    </w:p>
    <w:p w14:paraId="275C7AE2" w14:textId="14835A4C" w:rsidR="002D21CA" w:rsidRPr="00FF3D93" w:rsidRDefault="002D21CA" w:rsidP="00E059AB">
      <w:pPr>
        <w:pStyle w:val="a8"/>
        <w:numPr>
          <w:ilvl w:val="0"/>
          <w:numId w:val="3"/>
        </w:numPr>
        <w:tabs>
          <w:tab w:val="left" w:pos="3405"/>
        </w:tabs>
        <w:rPr>
          <w:rFonts w:ascii="Arial" w:hAnsi="Arial" w:cs="Arial"/>
        </w:rPr>
      </w:pPr>
      <w:r w:rsidRPr="00FF3D93">
        <w:rPr>
          <w:rFonts w:ascii="Arial" w:hAnsi="Arial" w:cs="Arial"/>
        </w:rPr>
        <w:t>lietošanas drošība – gatavība lietošanai</w:t>
      </w:r>
      <w:r w:rsidR="00320F68" w:rsidRPr="00FF3D93">
        <w:rPr>
          <w:rFonts w:ascii="Arial" w:hAnsi="Arial" w:cs="Arial"/>
        </w:rPr>
        <w:t>;</w:t>
      </w:r>
    </w:p>
    <w:p w14:paraId="0E2BD60D" w14:textId="6631596A" w:rsidR="00320F68" w:rsidRPr="00FF3D93" w:rsidRDefault="00320F68" w:rsidP="00E059AB">
      <w:pPr>
        <w:pStyle w:val="a8"/>
        <w:numPr>
          <w:ilvl w:val="0"/>
          <w:numId w:val="3"/>
        </w:numPr>
        <w:tabs>
          <w:tab w:val="left" w:pos="3405"/>
        </w:tabs>
        <w:rPr>
          <w:rFonts w:ascii="Arial" w:hAnsi="Arial" w:cs="Arial"/>
        </w:rPr>
      </w:pPr>
      <w:r w:rsidRPr="00FF3D93">
        <w:rPr>
          <w:rFonts w:ascii="Arial" w:hAnsi="Arial" w:cs="Arial"/>
        </w:rPr>
        <w:t>palaišana;</w:t>
      </w:r>
    </w:p>
    <w:p w14:paraId="0E4035FD" w14:textId="26680845" w:rsidR="00320F68" w:rsidRPr="00FF3D93" w:rsidRDefault="00320F68" w:rsidP="00E059AB">
      <w:pPr>
        <w:pStyle w:val="a8"/>
        <w:numPr>
          <w:ilvl w:val="0"/>
          <w:numId w:val="3"/>
        </w:numPr>
        <w:tabs>
          <w:tab w:val="left" w:pos="3405"/>
        </w:tabs>
        <w:rPr>
          <w:rFonts w:ascii="Arial" w:hAnsi="Arial" w:cs="Arial"/>
        </w:rPr>
      </w:pPr>
      <w:r w:rsidRPr="00FF3D93">
        <w:rPr>
          <w:rFonts w:ascii="Arial" w:hAnsi="Arial" w:cs="Arial"/>
        </w:rPr>
        <w:t>dūmu izvades režīms</w:t>
      </w:r>
      <w:r w:rsidR="009052A2" w:rsidRPr="00FF3D93">
        <w:rPr>
          <w:rFonts w:ascii="Arial" w:hAnsi="Arial" w:cs="Arial"/>
        </w:rPr>
        <w:t xml:space="preserve"> – mehāniskais ventilators;</w:t>
      </w:r>
    </w:p>
    <w:p w14:paraId="0012038E" w14:textId="138AE071" w:rsidR="009052A2" w:rsidRPr="00FF3D93" w:rsidRDefault="009052A2" w:rsidP="00E059AB">
      <w:pPr>
        <w:pStyle w:val="a8"/>
        <w:numPr>
          <w:ilvl w:val="0"/>
          <w:numId w:val="3"/>
        </w:numPr>
        <w:tabs>
          <w:tab w:val="left" w:pos="3405"/>
        </w:tabs>
        <w:rPr>
          <w:rFonts w:ascii="Arial" w:hAnsi="Arial" w:cs="Arial"/>
        </w:rPr>
      </w:pPr>
      <w:r w:rsidRPr="00FF3D93">
        <w:rPr>
          <w:rFonts w:ascii="Arial" w:hAnsi="Arial" w:cs="Arial"/>
        </w:rPr>
        <w:t>kontrolierīces;</w:t>
      </w:r>
    </w:p>
    <w:p w14:paraId="51D11868" w14:textId="76E6452E" w:rsidR="009052A2" w:rsidRPr="00FF3D93" w:rsidRDefault="009052A2" w:rsidP="00E059AB">
      <w:pPr>
        <w:pStyle w:val="a8"/>
        <w:numPr>
          <w:ilvl w:val="0"/>
          <w:numId w:val="3"/>
        </w:numPr>
        <w:tabs>
          <w:tab w:val="left" w:pos="3405"/>
        </w:tabs>
        <w:rPr>
          <w:rFonts w:ascii="Arial" w:hAnsi="Arial" w:cs="Arial"/>
        </w:rPr>
      </w:pPr>
      <w:r w:rsidRPr="00FF3D93">
        <w:rPr>
          <w:rFonts w:ascii="Arial" w:hAnsi="Arial" w:cs="Arial"/>
        </w:rPr>
        <w:t>uzraudzības ierīces;</w:t>
      </w:r>
    </w:p>
    <w:p w14:paraId="7AF8E041" w14:textId="0D696337" w:rsidR="009052A2" w:rsidRPr="00FF3D93" w:rsidRDefault="009052A2" w:rsidP="00E059AB">
      <w:pPr>
        <w:pStyle w:val="a8"/>
        <w:numPr>
          <w:ilvl w:val="0"/>
          <w:numId w:val="3"/>
        </w:numPr>
        <w:tabs>
          <w:tab w:val="left" w:pos="3405"/>
        </w:tabs>
        <w:rPr>
          <w:rFonts w:ascii="Arial" w:hAnsi="Arial" w:cs="Arial"/>
        </w:rPr>
      </w:pPr>
      <w:r w:rsidRPr="00FF3D93">
        <w:rPr>
          <w:rFonts w:ascii="Arial" w:hAnsi="Arial" w:cs="Arial"/>
        </w:rPr>
        <w:t>šahtas/cauruļvadi;</w:t>
      </w:r>
    </w:p>
    <w:p w14:paraId="1F0FDA4C" w14:textId="4C611461" w:rsidR="009052A2" w:rsidRPr="00FF3D93" w:rsidRDefault="009052A2" w:rsidP="00E059AB">
      <w:pPr>
        <w:pStyle w:val="a8"/>
        <w:numPr>
          <w:ilvl w:val="0"/>
          <w:numId w:val="3"/>
        </w:numPr>
        <w:tabs>
          <w:tab w:val="left" w:pos="3405"/>
        </w:tabs>
        <w:rPr>
          <w:rFonts w:ascii="Arial" w:hAnsi="Arial" w:cs="Arial"/>
        </w:rPr>
      </w:pPr>
      <w:r w:rsidRPr="00FF3D93">
        <w:rPr>
          <w:rFonts w:ascii="Arial" w:hAnsi="Arial" w:cs="Arial"/>
        </w:rPr>
        <w:t>ierīču komponenti;</w:t>
      </w:r>
    </w:p>
    <w:p w14:paraId="4357A547" w14:textId="08717078" w:rsidR="009052A2" w:rsidRPr="00FF3D93" w:rsidRDefault="009052A2" w:rsidP="00E059AB">
      <w:pPr>
        <w:pStyle w:val="a8"/>
        <w:numPr>
          <w:ilvl w:val="0"/>
          <w:numId w:val="3"/>
        </w:numPr>
        <w:tabs>
          <w:tab w:val="left" w:pos="3405"/>
        </w:tabs>
        <w:rPr>
          <w:rFonts w:ascii="Arial" w:hAnsi="Arial" w:cs="Arial"/>
        </w:rPr>
      </w:pPr>
      <w:r w:rsidRPr="00FF3D93">
        <w:rPr>
          <w:rFonts w:ascii="Arial" w:hAnsi="Arial" w:cs="Arial"/>
        </w:rPr>
        <w:t>pozīciju 5) – 11) ugunsdrošība.</w:t>
      </w:r>
    </w:p>
    <w:sectPr w:rsidR="009052A2" w:rsidRPr="00FF3D93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B1897" w14:textId="77777777" w:rsidR="00200A01" w:rsidRDefault="00200A01" w:rsidP="00D31FFB">
      <w:pPr>
        <w:spacing w:after="0" w:line="240" w:lineRule="auto"/>
      </w:pPr>
      <w:r>
        <w:separator/>
      </w:r>
    </w:p>
  </w:endnote>
  <w:endnote w:type="continuationSeparator" w:id="0">
    <w:p w14:paraId="7368CD94" w14:textId="77777777" w:rsidR="00200A01" w:rsidRDefault="00200A01" w:rsidP="00D31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7D4B3" w14:textId="37722E86" w:rsidR="007D45C2" w:rsidRPr="007D45C2" w:rsidRDefault="007D45C2">
    <w:pPr>
      <w:pStyle w:val="a6"/>
      <w:rPr>
        <w:sz w:val="20"/>
        <w:szCs w:val="20"/>
      </w:rPr>
    </w:pPr>
    <w:r w:rsidRPr="007D45C2">
      <w:rPr>
        <w:sz w:val="20"/>
        <w:szCs w:val="20"/>
        <w:vertAlign w:val="superscript"/>
      </w:rPr>
      <w:t>1</w:t>
    </w:r>
    <w:r w:rsidRPr="007D45C2">
      <w:rPr>
        <w:sz w:val="20"/>
        <w:szCs w:val="20"/>
      </w:rPr>
      <w:t>Detalizēts tehniskais plāns</w:t>
    </w:r>
  </w:p>
  <w:p w14:paraId="3BB9B356" w14:textId="77777777" w:rsidR="007D45C2" w:rsidRDefault="007D45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2775C" w14:textId="77777777" w:rsidR="00200A01" w:rsidRDefault="00200A01" w:rsidP="00D31FFB">
      <w:pPr>
        <w:spacing w:after="0" w:line="240" w:lineRule="auto"/>
      </w:pPr>
      <w:r>
        <w:separator/>
      </w:r>
    </w:p>
  </w:footnote>
  <w:footnote w:type="continuationSeparator" w:id="0">
    <w:p w14:paraId="771EB19A" w14:textId="77777777" w:rsidR="00200A01" w:rsidRDefault="00200A01" w:rsidP="00D31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035FE"/>
    <w:multiLevelType w:val="hybridMultilevel"/>
    <w:tmpl w:val="34F87C9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60E5C"/>
    <w:multiLevelType w:val="hybridMultilevel"/>
    <w:tmpl w:val="43A6C87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8D24FE"/>
    <w:multiLevelType w:val="hybridMultilevel"/>
    <w:tmpl w:val="90B4EBA4"/>
    <w:lvl w:ilvl="0" w:tplc="73E80DF2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F49F1"/>
    <w:multiLevelType w:val="hybridMultilevel"/>
    <w:tmpl w:val="C3D67A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1928D9"/>
    <w:multiLevelType w:val="hybridMultilevel"/>
    <w:tmpl w:val="9674825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450455">
    <w:abstractNumId w:val="2"/>
  </w:num>
  <w:num w:numId="2" w16cid:durableId="1639607869">
    <w:abstractNumId w:val="3"/>
  </w:num>
  <w:num w:numId="3" w16cid:durableId="1347440870">
    <w:abstractNumId w:val="1"/>
  </w:num>
  <w:num w:numId="4" w16cid:durableId="2069912776">
    <w:abstractNumId w:val="0"/>
  </w:num>
  <w:num w:numId="5" w16cid:durableId="2058385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A68"/>
    <w:rsid w:val="000579C7"/>
    <w:rsid w:val="00200A01"/>
    <w:rsid w:val="002D21CA"/>
    <w:rsid w:val="002F3D9D"/>
    <w:rsid w:val="00320F68"/>
    <w:rsid w:val="004A62CA"/>
    <w:rsid w:val="005C0693"/>
    <w:rsid w:val="007D45C2"/>
    <w:rsid w:val="007F2F8C"/>
    <w:rsid w:val="00856EDE"/>
    <w:rsid w:val="00860BA1"/>
    <w:rsid w:val="009052A2"/>
    <w:rsid w:val="009A2EB4"/>
    <w:rsid w:val="009B295E"/>
    <w:rsid w:val="00B21D2C"/>
    <w:rsid w:val="00C0675D"/>
    <w:rsid w:val="00C4158E"/>
    <w:rsid w:val="00C5294B"/>
    <w:rsid w:val="00C9379A"/>
    <w:rsid w:val="00D31FFB"/>
    <w:rsid w:val="00D93A68"/>
    <w:rsid w:val="00DB610C"/>
    <w:rsid w:val="00E059AB"/>
    <w:rsid w:val="00F00FEB"/>
    <w:rsid w:val="00FF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BB5C62"/>
  <w15:chartTrackingRefBased/>
  <w15:docId w15:val="{8926A556-6B8C-4E8C-A0F7-0629C6533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3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1F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1FFB"/>
  </w:style>
  <w:style w:type="paragraph" w:styleId="a6">
    <w:name w:val="footer"/>
    <w:basedOn w:val="a"/>
    <w:link w:val="a7"/>
    <w:uiPriority w:val="99"/>
    <w:unhideWhenUsed/>
    <w:rsid w:val="00D31F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1FFB"/>
  </w:style>
  <w:style w:type="paragraph" w:styleId="a8">
    <w:name w:val="List Paragraph"/>
    <w:basedOn w:val="a"/>
    <w:uiPriority w:val="34"/>
    <w:qFormat/>
    <w:rsid w:val="00D31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9F5A4-B3F2-402C-A76F-31A3EE46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Edgars@buvelogs</dc:creator>
  <cp:keywords/>
  <dc:description/>
  <cp:lastModifiedBy>Nikolajs</cp:lastModifiedBy>
  <cp:revision>4</cp:revision>
  <dcterms:created xsi:type="dcterms:W3CDTF">2023-03-15T21:47:00Z</dcterms:created>
  <dcterms:modified xsi:type="dcterms:W3CDTF">2023-03-15T21:48:00Z</dcterms:modified>
</cp:coreProperties>
</file>