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39D4" w14:textId="1411EEA4" w:rsidR="00586F63" w:rsidRDefault="008E0A58" w:rsidP="00586F63">
      <w:pPr>
        <w:tabs>
          <w:tab w:val="left" w:pos="4962"/>
        </w:tabs>
        <w:ind w:firstLine="567"/>
        <w:jc w:val="center"/>
        <w:rPr>
          <w:i/>
          <w:iCs/>
          <w:szCs w:val="24"/>
        </w:rPr>
      </w:pPr>
      <w:r>
        <w:rPr>
          <w:i/>
          <w:iCs/>
          <w:szCs w:val="24"/>
        </w:rPr>
        <w:t>SALIEKAMĀ DZELZSBETONA</w:t>
      </w:r>
      <w:r w:rsidR="00244B65">
        <w:rPr>
          <w:i/>
          <w:iCs/>
          <w:szCs w:val="24"/>
        </w:rPr>
        <w:t xml:space="preserve"> </w:t>
      </w:r>
      <w:r w:rsidR="00586F63">
        <w:rPr>
          <w:i/>
          <w:iCs/>
          <w:szCs w:val="24"/>
        </w:rPr>
        <w:t>DARBI</w:t>
      </w:r>
      <w:r w:rsidR="00BB29F0">
        <w:rPr>
          <w:rStyle w:val="FootnoteReference"/>
          <w:i/>
          <w:iCs/>
          <w:szCs w:val="24"/>
        </w:rPr>
        <w:footnoteReference w:id="1"/>
      </w:r>
      <w:r w:rsidR="00F0396C">
        <w:rPr>
          <w:rStyle w:val="FootnoteReference"/>
          <w:i/>
          <w:iCs/>
          <w:szCs w:val="24"/>
        </w:rPr>
        <w:footnoteReference w:id="2"/>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0ADE8F0E" w:rsidR="00C974FF" w:rsidRDefault="00C974FF" w:rsidP="004D29E6">
      <w:pPr>
        <w:spacing w:line="360" w:lineRule="auto"/>
        <w:jc w:val="center"/>
        <w:rPr>
          <w:i/>
        </w:rPr>
      </w:pPr>
      <w:r w:rsidRPr="00C51033">
        <w:rPr>
          <w:szCs w:val="24"/>
        </w:rPr>
        <w:br w:type="page"/>
      </w:r>
      <w:r w:rsidR="00244B65">
        <w:rPr>
          <w:i/>
        </w:rPr>
        <w:lastRenderedPageBreak/>
        <w:t>S</w:t>
      </w:r>
      <w:r w:rsidR="00A83C30">
        <w:rPr>
          <w:i/>
        </w:rPr>
        <w:t>KAIDROJO</w:t>
      </w:r>
      <w:r w:rsidR="00FE5240">
        <w:rPr>
          <w:i/>
        </w:rPr>
        <w:t>ŠAIS APRAKSTS</w:t>
      </w:r>
    </w:p>
    <w:p w14:paraId="5E866C2A" w14:textId="3A2FE563" w:rsidR="00244B65" w:rsidRDefault="008E0A58" w:rsidP="008E0A58">
      <w:pPr>
        <w:pStyle w:val="ListParagraph"/>
        <w:tabs>
          <w:tab w:val="left" w:pos="9720"/>
        </w:tabs>
        <w:spacing w:after="0" w:line="240" w:lineRule="auto"/>
        <w:ind w:left="0" w:right="-38" w:firstLine="709"/>
        <w:rPr>
          <w:rFonts w:ascii="ISOCPEUR" w:hAnsi="ISOCPEUR"/>
          <w:i/>
        </w:rPr>
      </w:pPr>
      <w:r>
        <w:rPr>
          <w:rFonts w:ascii="ISOCPEUR" w:hAnsi="ISOCPEUR"/>
          <w:i/>
        </w:rPr>
        <w:t>Saliekamā d</w:t>
      </w:r>
      <w:r w:rsidR="00244B65" w:rsidRPr="00244B65">
        <w:rPr>
          <w:rFonts w:ascii="ISOCPEUR" w:hAnsi="ISOCPEUR"/>
          <w:i/>
        </w:rPr>
        <w:t xml:space="preserve">zelzsbetona konstrukciju risinājumus skatīt </w:t>
      </w:r>
      <w:r>
        <w:rPr>
          <w:rFonts w:ascii="ISOCPEUR" w:hAnsi="ISOCPEUR"/>
          <w:i/>
        </w:rPr>
        <w:t>Būv</w:t>
      </w:r>
      <w:r w:rsidR="00244B65" w:rsidRPr="00244B65">
        <w:rPr>
          <w:rFonts w:ascii="ISOCPEUR" w:hAnsi="ISOCPEUR"/>
          <w:i/>
        </w:rPr>
        <w:t xml:space="preserve">projekta BK sadaļā. Pirms </w:t>
      </w:r>
      <w:r>
        <w:rPr>
          <w:rFonts w:ascii="ISOCPEUR" w:hAnsi="ISOCPEUR"/>
          <w:i/>
        </w:rPr>
        <w:t xml:space="preserve">saliekamā </w:t>
      </w:r>
      <w:proofErr w:type="spellStart"/>
      <w:r>
        <w:rPr>
          <w:rFonts w:ascii="ISOCPEUR" w:hAnsi="ISOCPEUR"/>
          <w:i/>
        </w:rPr>
        <w:t>dz</w:t>
      </w:r>
      <w:proofErr w:type="spellEnd"/>
      <w:r>
        <w:rPr>
          <w:rFonts w:ascii="ISOCPEUR" w:hAnsi="ISOCPEUR"/>
          <w:i/>
        </w:rPr>
        <w:t>/b</w:t>
      </w:r>
      <w:r w:rsidR="00244B65" w:rsidRPr="00244B65">
        <w:rPr>
          <w:rFonts w:ascii="ISOCPEUR" w:hAnsi="ISOCPEUR"/>
          <w:i/>
        </w:rPr>
        <w:t xml:space="preserve"> konstrukciju </w:t>
      </w:r>
      <w:proofErr w:type="spellStart"/>
      <w:r>
        <w:rPr>
          <w:rFonts w:ascii="ISOCPEUR" w:hAnsi="ISOCPEUR"/>
          <w:i/>
        </w:rPr>
        <w:t>monolitizēšanas</w:t>
      </w:r>
      <w:proofErr w:type="spellEnd"/>
      <w:r w:rsidR="00244B65" w:rsidRPr="00244B65">
        <w:rPr>
          <w:rFonts w:ascii="ISOCPEUR" w:hAnsi="ISOCPEUR"/>
          <w:i/>
        </w:rPr>
        <w:t xml:space="preserve"> </w:t>
      </w:r>
      <w:r>
        <w:rPr>
          <w:rFonts w:ascii="ISOCPEUR" w:hAnsi="ISOCPEUR"/>
          <w:i/>
        </w:rPr>
        <w:t>jāveic to enkurošana, šuvju tīrīšana</w:t>
      </w:r>
      <w:r w:rsidR="00244B65" w:rsidRPr="00244B65">
        <w:rPr>
          <w:rFonts w:ascii="ISOCPEUR" w:hAnsi="ISOCPEUR"/>
          <w:i/>
        </w:rPr>
        <w:t xml:space="preserve">. Visu konstruktīvo elementu parametriem (izmēriem, attālumiem, augstumu atzīmēm utt.) jāatbilst </w:t>
      </w:r>
      <w:r>
        <w:rPr>
          <w:rFonts w:ascii="ISOCPEUR" w:hAnsi="ISOCPEUR"/>
          <w:i/>
        </w:rPr>
        <w:t>Būv</w:t>
      </w:r>
      <w:r w:rsidR="00244B65" w:rsidRPr="00244B65">
        <w:rPr>
          <w:rFonts w:ascii="ISOCPEUR" w:hAnsi="ISOCPEUR"/>
          <w:i/>
        </w:rPr>
        <w:t xml:space="preserve">projekta prasībām. Atkāpes nedrīkst pārsniegt pieļaujamās normas, kas ir noteiktas LVS EN 1992 “2.Eirokodekss. Betona konstrukciju projektēšana”. Ja atkāpes pārsniedz pieļaujamās normas tad pasākumi, lai to novērstu jāsaskaņo ar </w:t>
      </w:r>
      <w:proofErr w:type="spellStart"/>
      <w:r w:rsidR="00244B65">
        <w:rPr>
          <w:rFonts w:ascii="ISOCPEUR" w:hAnsi="ISOCPEUR"/>
          <w:i/>
        </w:rPr>
        <w:t>Autoruzraugu</w:t>
      </w:r>
      <w:proofErr w:type="spellEnd"/>
      <w:r w:rsidR="00244B65" w:rsidRPr="00244B65">
        <w:rPr>
          <w:rFonts w:ascii="ISOCPEUR" w:hAnsi="ISOCPEUR"/>
          <w:i/>
        </w:rPr>
        <w:t xml:space="preserve">. </w:t>
      </w:r>
    </w:p>
    <w:p w14:paraId="7244CB78" w14:textId="260D3633" w:rsidR="00114F2F" w:rsidRDefault="00114F2F" w:rsidP="003057B7">
      <w:pPr>
        <w:pStyle w:val="ListParagraph"/>
        <w:tabs>
          <w:tab w:val="left" w:pos="9720"/>
        </w:tabs>
        <w:spacing w:after="0" w:line="240" w:lineRule="auto"/>
        <w:ind w:left="0" w:right="-38" w:firstLine="709"/>
        <w:rPr>
          <w:rFonts w:ascii="ISOCPEUR" w:hAnsi="ISOCPEUR"/>
          <w:i/>
        </w:rPr>
      </w:pPr>
      <w:r>
        <w:rPr>
          <w:rFonts w:ascii="ISOCPEUR" w:hAnsi="ISOCPEUR"/>
          <w:i/>
        </w:rPr>
        <w:t xml:space="preserve">Būvdarbu izpildes klase atbilstoši </w:t>
      </w:r>
      <w:r w:rsidRPr="00114F2F">
        <w:rPr>
          <w:rFonts w:ascii="ISOCPEUR" w:hAnsi="ISOCPEUR"/>
          <w:i/>
        </w:rPr>
        <w:t>LVS EN 13670:2012 L Betona konstrukciju izgatavošana.</w:t>
      </w:r>
      <w:r w:rsidR="00F41CF9">
        <w:rPr>
          <w:rFonts w:ascii="ISOCPEUR" w:hAnsi="ISOCPEUR"/>
          <w:i/>
        </w:rPr>
        <w:t xml:space="preserve"> (turpmāk - </w:t>
      </w:r>
      <w:r w:rsidR="00F41CF9" w:rsidRPr="00F41CF9">
        <w:rPr>
          <w:rFonts w:ascii="ISOCPEUR" w:hAnsi="ISOCPEUR"/>
          <w:i/>
        </w:rPr>
        <w:t>LVS EN 13670:2012 L</w:t>
      </w:r>
      <w:r w:rsidR="00F41CF9">
        <w:rPr>
          <w:rFonts w:ascii="ISOCPEUR" w:hAnsi="ISOCPEUR"/>
          <w:i/>
        </w:rPr>
        <w:t>)</w:t>
      </w:r>
      <w:r>
        <w:rPr>
          <w:rFonts w:ascii="ISOCPEUR" w:hAnsi="ISOCPEUR"/>
          <w:i/>
        </w:rPr>
        <w:t xml:space="preserve"> 4.3.1. punktam – </w:t>
      </w:r>
      <w:r w:rsidR="00BB29F0">
        <w:rPr>
          <w:rFonts w:ascii="ISOCPEUR" w:hAnsi="ISOCPEUR"/>
          <w:i/>
        </w:rPr>
        <w:t>xxx</w:t>
      </w:r>
      <w:r>
        <w:rPr>
          <w:rFonts w:ascii="ISOCPEUR" w:hAnsi="ISOCPEUR"/>
          <w:i/>
        </w:rPr>
        <w:t>. klase</w:t>
      </w:r>
      <w:r>
        <w:rPr>
          <w:rStyle w:val="FootnoteReference"/>
          <w:rFonts w:ascii="ISOCPEUR" w:hAnsi="ISOCPEUR"/>
          <w:i/>
        </w:rPr>
        <w:footnoteReference w:id="3"/>
      </w:r>
      <w:r>
        <w:rPr>
          <w:rFonts w:ascii="ISOCPEUR" w:hAnsi="ISOCPEUR"/>
          <w:i/>
        </w:rPr>
        <w:t>.</w:t>
      </w:r>
      <w:r w:rsidR="009821E3" w:rsidRPr="009821E3">
        <w:t xml:space="preserve"> </w:t>
      </w:r>
      <w:r w:rsidR="009821E3" w:rsidRPr="009821E3">
        <w:rPr>
          <w:rFonts w:ascii="ISOCPEUR" w:hAnsi="ISOCPEUR"/>
          <w:i/>
        </w:rPr>
        <w:t>Atbilstoši LVS EN 13670:2012 L būvdarbu izpildes 3.klasei, jāveic materiālu un izstrādājumu pārbaudes – punkts 4.3.2. un būvdarbu veikšanas pārbaudes – punkts 4.3.3.</w:t>
      </w:r>
    </w:p>
    <w:p w14:paraId="07B056C8" w14:textId="7D4DA72C" w:rsidR="00F41CF9" w:rsidRPr="00244B65" w:rsidRDefault="00F41CF9" w:rsidP="003057B7">
      <w:pPr>
        <w:pStyle w:val="ListParagraph"/>
        <w:tabs>
          <w:tab w:val="left" w:pos="9720"/>
        </w:tabs>
        <w:spacing w:after="0" w:line="240" w:lineRule="auto"/>
        <w:ind w:left="0" w:right="-38" w:firstLine="709"/>
        <w:rPr>
          <w:rFonts w:ascii="ISOCPEUR" w:hAnsi="ISOCPEUR"/>
          <w:i/>
        </w:rPr>
      </w:pPr>
      <w:r>
        <w:rPr>
          <w:rFonts w:ascii="ISOCPEUR" w:hAnsi="ISOCPEUR"/>
          <w:i/>
        </w:rPr>
        <w:t xml:space="preserve">Konstrukciju pielaides klase ģeometriskajām pielaidēm atbilstoši </w:t>
      </w:r>
      <w:r w:rsidRPr="00F41CF9">
        <w:rPr>
          <w:rFonts w:ascii="ISOCPEUR" w:hAnsi="ISOCPEUR"/>
          <w:i/>
        </w:rPr>
        <w:t>LVS EN 13670:2012 L</w:t>
      </w:r>
      <w:r>
        <w:rPr>
          <w:rFonts w:ascii="ISOCPEUR" w:hAnsi="ISOCPEUR"/>
          <w:i/>
        </w:rPr>
        <w:t xml:space="preserve"> 10.1. punktam – 1. klase</w:t>
      </w:r>
      <w:r>
        <w:rPr>
          <w:rStyle w:val="FootnoteReference"/>
          <w:rFonts w:ascii="ISOCPEUR" w:hAnsi="ISOCPEUR"/>
          <w:i/>
        </w:rPr>
        <w:footnoteReference w:id="4"/>
      </w:r>
      <w:r>
        <w:rPr>
          <w:rFonts w:ascii="ISOCPEUR" w:hAnsi="ISOCPEUR"/>
          <w:i/>
        </w:rPr>
        <w:t>.</w:t>
      </w:r>
    </w:p>
    <w:p w14:paraId="11BF9B3A" w14:textId="41CA2A2A" w:rsidR="00D54A11" w:rsidRDefault="008E0A58" w:rsidP="003057B7">
      <w:pPr>
        <w:pStyle w:val="ListParagraph"/>
        <w:tabs>
          <w:tab w:val="left" w:pos="9720"/>
        </w:tabs>
        <w:spacing w:after="0" w:line="240" w:lineRule="auto"/>
        <w:ind w:left="0" w:right="-38" w:firstLine="709"/>
        <w:rPr>
          <w:rFonts w:ascii="ISOCPEUR" w:hAnsi="ISOCPEUR"/>
          <w:i/>
        </w:rPr>
      </w:pPr>
      <w:r>
        <w:rPr>
          <w:rFonts w:ascii="ISOCPEUR" w:hAnsi="ISOCPEUR"/>
          <w:i/>
        </w:rPr>
        <w:t xml:space="preserve">Saliekamā </w:t>
      </w:r>
      <w:proofErr w:type="spellStart"/>
      <w:r>
        <w:rPr>
          <w:rFonts w:ascii="ISOCPEUR" w:hAnsi="ISOCPEUR"/>
          <w:i/>
        </w:rPr>
        <w:t>dz</w:t>
      </w:r>
      <w:proofErr w:type="spellEnd"/>
      <w:r>
        <w:rPr>
          <w:rFonts w:ascii="ISOCPEUR" w:hAnsi="ISOCPEUR"/>
          <w:i/>
        </w:rPr>
        <w:t xml:space="preserve">/b elementu </w:t>
      </w:r>
      <w:proofErr w:type="spellStart"/>
      <w:r>
        <w:rPr>
          <w:rFonts w:ascii="ISOCPEUR" w:hAnsi="ISOCPEUR"/>
          <w:i/>
        </w:rPr>
        <w:t>monolitizēšanas</w:t>
      </w:r>
      <w:proofErr w:type="spellEnd"/>
      <w:r w:rsidR="00244B65" w:rsidRPr="00244B65">
        <w:rPr>
          <w:rFonts w:ascii="ISOCPEUR" w:hAnsi="ISOCPEUR"/>
          <w:i/>
        </w:rPr>
        <w:t xml:space="preserve"> darbi ir paredzēti gada siltajā</w:t>
      </w:r>
      <w:r>
        <w:rPr>
          <w:rFonts w:ascii="ISOCPEUR" w:hAnsi="ISOCPEUR"/>
          <w:i/>
        </w:rPr>
        <w:t>/aukstajā (nevajadzīgu svītrot)</w:t>
      </w:r>
      <w:r w:rsidR="00244B65" w:rsidRPr="00244B65">
        <w:rPr>
          <w:rFonts w:ascii="ISOCPEUR" w:hAnsi="ISOCPEUR"/>
          <w:i/>
        </w:rPr>
        <w:t xml:space="preserve"> periodā, kad gaisa temperatūra ir lielāka par +5°C</w:t>
      </w:r>
      <w:r w:rsidR="00E65F98">
        <w:rPr>
          <w:rFonts w:ascii="ISOCPEUR" w:hAnsi="ISOCPEUR"/>
          <w:i/>
        </w:rPr>
        <w:t xml:space="preserve"> / mazākā par +</w:t>
      </w:r>
      <w:r w:rsidR="00E65F98" w:rsidRPr="00244B65">
        <w:rPr>
          <w:rFonts w:ascii="ISOCPEUR" w:hAnsi="ISOCPEUR"/>
          <w:i/>
        </w:rPr>
        <w:t>5°C</w:t>
      </w:r>
      <w:r w:rsidR="00E65F98">
        <w:rPr>
          <w:rFonts w:ascii="ISOCPEUR" w:hAnsi="ISOCPEUR"/>
          <w:i/>
        </w:rPr>
        <w:t xml:space="preserve"> (nevajadzīgu svītrot)</w:t>
      </w:r>
      <w:r w:rsidR="00244B65" w:rsidRPr="00244B65">
        <w:rPr>
          <w:rFonts w:ascii="ISOCPEUR" w:hAnsi="ISOCPEUR"/>
          <w:i/>
        </w:rPr>
        <w:t xml:space="preserve">. </w:t>
      </w:r>
    </w:p>
    <w:p w14:paraId="292BAD32" w14:textId="7CBCEADB" w:rsidR="00D54A11" w:rsidRDefault="00E65F98" w:rsidP="003057B7">
      <w:pPr>
        <w:pStyle w:val="ListParagraph"/>
        <w:tabs>
          <w:tab w:val="left" w:pos="9720"/>
        </w:tabs>
        <w:spacing w:after="0" w:line="240" w:lineRule="auto"/>
        <w:ind w:left="0" w:right="-38" w:firstLine="709"/>
        <w:rPr>
          <w:rFonts w:ascii="ISOCPEUR" w:hAnsi="ISOCPEUR"/>
          <w:b/>
          <w:bCs/>
          <w:i/>
        </w:rPr>
      </w:pPr>
      <w:r>
        <w:rPr>
          <w:rFonts w:ascii="ISOCPEUR" w:hAnsi="ISOCPEUR"/>
          <w:b/>
          <w:bCs/>
          <w:i/>
        </w:rPr>
        <w:t>Materiālu un produktu pārbaudes</w:t>
      </w:r>
      <w:r>
        <w:rPr>
          <w:rStyle w:val="FootnoteReference"/>
          <w:rFonts w:ascii="ISOCPEUR" w:hAnsi="ISOCPEUR"/>
          <w:b/>
          <w:bCs/>
          <w:i/>
        </w:rPr>
        <w:footnoteReference w:id="5"/>
      </w:r>
    </w:p>
    <w:tbl>
      <w:tblPr>
        <w:tblStyle w:val="TableGrid"/>
        <w:tblW w:w="0" w:type="auto"/>
        <w:tblLook w:val="04A0" w:firstRow="1" w:lastRow="0" w:firstColumn="1" w:lastColumn="0" w:noHBand="0" w:noVBand="1"/>
      </w:tblPr>
      <w:tblGrid>
        <w:gridCol w:w="2463"/>
        <w:gridCol w:w="7389"/>
      </w:tblGrid>
      <w:tr w:rsidR="00E65F98" w14:paraId="5FEF8D51" w14:textId="77777777" w:rsidTr="00BB29F0">
        <w:tc>
          <w:tcPr>
            <w:tcW w:w="2463" w:type="dxa"/>
          </w:tcPr>
          <w:p w14:paraId="27B40A40" w14:textId="294482BB" w:rsidR="00E65F98" w:rsidRPr="00E65F98" w:rsidRDefault="00E65F98" w:rsidP="003057B7">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Objekts</w:t>
            </w:r>
            <w:proofErr w:type="spellEnd"/>
          </w:p>
        </w:tc>
        <w:tc>
          <w:tcPr>
            <w:tcW w:w="7389" w:type="dxa"/>
          </w:tcPr>
          <w:p w14:paraId="048AE7E9" w14:textId="4160116D" w:rsidR="00E65F98" w:rsidRPr="00E65F98" w:rsidRDefault="00E65F98" w:rsidP="003057B7">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Būvdarbu</w:t>
            </w:r>
            <w:proofErr w:type="spellEnd"/>
            <w:r w:rsidRPr="00E65F98">
              <w:rPr>
                <w:rFonts w:ascii="ISOCPEUR" w:hAnsi="ISOCPEUR"/>
                <w:b/>
                <w:bCs/>
                <w:i/>
              </w:rPr>
              <w:t xml:space="preserve"> </w:t>
            </w:r>
            <w:proofErr w:type="spellStart"/>
            <w:r w:rsidRPr="00E65F98">
              <w:rPr>
                <w:rFonts w:ascii="ISOCPEUR" w:hAnsi="ISOCPEUR"/>
                <w:b/>
                <w:bCs/>
                <w:i/>
              </w:rPr>
              <w:t>izpildes</w:t>
            </w:r>
            <w:proofErr w:type="spellEnd"/>
            <w:r w:rsidRPr="00E65F98">
              <w:rPr>
                <w:rFonts w:ascii="ISOCPEUR" w:hAnsi="ISOCPEUR"/>
                <w:b/>
                <w:bCs/>
                <w:i/>
              </w:rPr>
              <w:t xml:space="preserve"> </w:t>
            </w:r>
            <w:proofErr w:type="spellStart"/>
            <w:r w:rsidRPr="00E65F98">
              <w:rPr>
                <w:rFonts w:ascii="ISOCPEUR" w:hAnsi="ISOCPEUR"/>
                <w:b/>
                <w:bCs/>
                <w:i/>
              </w:rPr>
              <w:t>klase</w:t>
            </w:r>
            <w:proofErr w:type="spellEnd"/>
            <w:r w:rsidRPr="00E65F98">
              <w:rPr>
                <w:rFonts w:ascii="ISOCPEUR" w:hAnsi="ISOCPEUR"/>
                <w:b/>
                <w:bCs/>
                <w:i/>
              </w:rPr>
              <w:t xml:space="preserve"> (1., 2. </w:t>
            </w:r>
            <w:proofErr w:type="spellStart"/>
            <w:r w:rsidRPr="00E65F98">
              <w:rPr>
                <w:rFonts w:ascii="ISOCPEUR" w:hAnsi="ISOCPEUR"/>
                <w:b/>
                <w:bCs/>
                <w:i/>
              </w:rPr>
              <w:t>vai</w:t>
            </w:r>
            <w:proofErr w:type="spellEnd"/>
            <w:r w:rsidRPr="00E65F98">
              <w:rPr>
                <w:rFonts w:ascii="ISOCPEUR" w:hAnsi="ISOCPEUR"/>
                <w:b/>
                <w:bCs/>
                <w:i/>
              </w:rPr>
              <w:t xml:space="preserve"> 3.) (</w:t>
            </w:r>
            <w:proofErr w:type="spellStart"/>
            <w:r w:rsidRPr="00E65F98">
              <w:rPr>
                <w:rFonts w:ascii="ISOCPEUR" w:hAnsi="ISOCPEUR"/>
                <w:b/>
                <w:bCs/>
                <w:i/>
              </w:rPr>
              <w:t>izvēlēties</w:t>
            </w:r>
            <w:proofErr w:type="spellEnd"/>
            <w:r w:rsidRPr="00E65F98">
              <w:rPr>
                <w:rFonts w:ascii="ISOCPEUR" w:hAnsi="ISOCPEUR"/>
                <w:b/>
                <w:bCs/>
                <w:i/>
              </w:rPr>
              <w:t xml:space="preserve"> </w:t>
            </w:r>
            <w:proofErr w:type="spellStart"/>
            <w:r w:rsidRPr="00E65F98">
              <w:rPr>
                <w:rFonts w:ascii="ISOCPEUR" w:hAnsi="ISOCPEUR"/>
                <w:b/>
                <w:bCs/>
                <w:i/>
              </w:rPr>
              <w:t>atbilstošu</w:t>
            </w:r>
            <w:proofErr w:type="spellEnd"/>
            <w:r w:rsidRPr="00E65F98">
              <w:rPr>
                <w:rFonts w:ascii="ISOCPEUR" w:hAnsi="ISOCPEUR"/>
                <w:b/>
                <w:bCs/>
                <w:i/>
              </w:rPr>
              <w:t>)</w:t>
            </w:r>
          </w:p>
        </w:tc>
      </w:tr>
      <w:tr w:rsidR="00E65F98" w14:paraId="7F414D76" w14:textId="77777777" w:rsidTr="00BB29F0">
        <w:tc>
          <w:tcPr>
            <w:tcW w:w="2463" w:type="dxa"/>
          </w:tcPr>
          <w:p w14:paraId="040D34B2" w14:textId="6B7FD260" w:rsidR="00E65F98" w:rsidRPr="00E65F98" w:rsidRDefault="00E65F98" w:rsidP="00E65F98">
            <w:pPr>
              <w:pStyle w:val="ListParagraph"/>
              <w:tabs>
                <w:tab w:val="left" w:pos="9720"/>
              </w:tabs>
              <w:spacing w:after="0" w:line="240" w:lineRule="auto"/>
              <w:ind w:left="0" w:right="-38"/>
              <w:rPr>
                <w:rFonts w:ascii="ISOCPEUR" w:hAnsi="ISOCPEUR"/>
                <w:i/>
              </w:rPr>
            </w:pPr>
            <w:proofErr w:type="spellStart"/>
            <w:r w:rsidRPr="00E65F98">
              <w:rPr>
                <w:rFonts w:ascii="ISOCPEUR" w:hAnsi="ISOCPEUR"/>
                <w:i/>
              </w:rPr>
              <w:t>Transportbetons</w:t>
            </w:r>
            <w:proofErr w:type="spellEnd"/>
          </w:p>
        </w:tc>
        <w:tc>
          <w:tcPr>
            <w:tcW w:w="7389" w:type="dxa"/>
          </w:tcPr>
          <w:p w14:paraId="619DD6AB" w14:textId="77777777" w:rsidR="00E65F98" w:rsidRPr="00E65F98" w:rsidRDefault="00E65F98" w:rsidP="00E65F98">
            <w:pPr>
              <w:pStyle w:val="ListParagraph"/>
              <w:tabs>
                <w:tab w:val="left" w:pos="9720"/>
              </w:tabs>
              <w:spacing w:after="0" w:line="240" w:lineRule="auto"/>
              <w:ind w:left="0" w:right="-38"/>
              <w:rPr>
                <w:rFonts w:ascii="ISOCPEUR" w:hAnsi="ISOCPEUR"/>
                <w:i/>
              </w:rPr>
            </w:pPr>
          </w:p>
        </w:tc>
      </w:tr>
      <w:tr w:rsidR="00E65F98" w14:paraId="3EFABE19" w14:textId="77777777" w:rsidTr="00BB29F0">
        <w:trPr>
          <w:trHeight w:val="84"/>
        </w:trPr>
        <w:tc>
          <w:tcPr>
            <w:tcW w:w="2463" w:type="dxa"/>
          </w:tcPr>
          <w:p w14:paraId="0745A4ED" w14:textId="244B36BE" w:rsidR="00E65F98" w:rsidRPr="00E65F98" w:rsidRDefault="00E65F98" w:rsidP="00E65F98">
            <w:pPr>
              <w:pStyle w:val="ListParagraph"/>
              <w:tabs>
                <w:tab w:val="left" w:pos="9720"/>
              </w:tabs>
              <w:spacing w:after="0" w:line="240" w:lineRule="auto"/>
              <w:ind w:left="0" w:right="-38"/>
              <w:rPr>
                <w:rFonts w:ascii="ISOCPEUR" w:hAnsi="ISOCPEUR"/>
                <w:i/>
              </w:rPr>
            </w:pPr>
            <w:proofErr w:type="spellStart"/>
            <w:r>
              <w:rPr>
                <w:rFonts w:ascii="ISOCPEUR" w:hAnsi="ISOCPEUR"/>
                <w:i/>
              </w:rPr>
              <w:t>Iepriekš</w:t>
            </w:r>
            <w:proofErr w:type="spellEnd"/>
            <w:r>
              <w:rPr>
                <w:rFonts w:ascii="ISOCPEUR" w:hAnsi="ISOCPEUR"/>
                <w:i/>
              </w:rPr>
              <w:t xml:space="preserve"> </w:t>
            </w:r>
            <w:proofErr w:type="spellStart"/>
            <w:r>
              <w:rPr>
                <w:rFonts w:ascii="ISOCPEUR" w:hAnsi="ISOCPEUR"/>
                <w:i/>
              </w:rPr>
              <w:t>izgatavotie</w:t>
            </w:r>
            <w:proofErr w:type="spellEnd"/>
            <w:r>
              <w:rPr>
                <w:rFonts w:ascii="ISOCPEUR" w:hAnsi="ISOCPEUR"/>
                <w:i/>
              </w:rPr>
              <w:t xml:space="preserve"> </w:t>
            </w:r>
            <w:proofErr w:type="spellStart"/>
            <w:r>
              <w:rPr>
                <w:rFonts w:ascii="ISOCPEUR" w:hAnsi="ISOCPEUR"/>
                <w:i/>
              </w:rPr>
              <w:t>elementi</w:t>
            </w:r>
            <w:proofErr w:type="spellEnd"/>
          </w:p>
        </w:tc>
        <w:tc>
          <w:tcPr>
            <w:tcW w:w="7389" w:type="dxa"/>
          </w:tcPr>
          <w:p w14:paraId="286ED554" w14:textId="77777777" w:rsidR="00E65F98" w:rsidRPr="00E65F98" w:rsidRDefault="00E65F98" w:rsidP="00E65F98">
            <w:pPr>
              <w:pStyle w:val="ListParagraph"/>
              <w:tabs>
                <w:tab w:val="left" w:pos="9720"/>
              </w:tabs>
              <w:spacing w:after="0" w:line="240" w:lineRule="auto"/>
              <w:ind w:left="0" w:right="-38"/>
              <w:rPr>
                <w:rFonts w:ascii="ISOCPEUR" w:hAnsi="ISOCPEUR"/>
                <w:i/>
              </w:rPr>
            </w:pPr>
          </w:p>
        </w:tc>
      </w:tr>
      <w:tr w:rsidR="00E65F98" w14:paraId="6845B533" w14:textId="77777777" w:rsidTr="00BB29F0">
        <w:trPr>
          <w:trHeight w:val="84"/>
        </w:trPr>
        <w:tc>
          <w:tcPr>
            <w:tcW w:w="2463" w:type="dxa"/>
          </w:tcPr>
          <w:p w14:paraId="21DCFC3B" w14:textId="0839D9AF" w:rsidR="00E65F98" w:rsidRDefault="00E65F98" w:rsidP="00E65F98">
            <w:pPr>
              <w:pStyle w:val="ListParagraph"/>
              <w:tabs>
                <w:tab w:val="left" w:pos="9720"/>
              </w:tabs>
              <w:spacing w:after="0" w:line="240" w:lineRule="auto"/>
              <w:ind w:left="0" w:right="-38"/>
              <w:rPr>
                <w:rFonts w:ascii="ISOCPEUR" w:hAnsi="ISOCPEUR"/>
                <w:i/>
              </w:rPr>
            </w:pPr>
            <w:proofErr w:type="spellStart"/>
            <w:r>
              <w:rPr>
                <w:rFonts w:ascii="ISOCPEUR" w:hAnsi="ISOCPEUR"/>
                <w:i/>
              </w:rPr>
              <w:t>Inspicēšanas</w:t>
            </w:r>
            <w:proofErr w:type="spellEnd"/>
            <w:r>
              <w:rPr>
                <w:rFonts w:ascii="ISOCPEUR" w:hAnsi="ISOCPEUR"/>
                <w:i/>
              </w:rPr>
              <w:t xml:space="preserve"> </w:t>
            </w:r>
            <w:proofErr w:type="spellStart"/>
            <w:r>
              <w:rPr>
                <w:rFonts w:ascii="ISOCPEUR" w:hAnsi="ISOCPEUR"/>
                <w:i/>
              </w:rPr>
              <w:t>pārskats</w:t>
            </w:r>
            <w:proofErr w:type="spellEnd"/>
          </w:p>
        </w:tc>
        <w:tc>
          <w:tcPr>
            <w:tcW w:w="7389" w:type="dxa"/>
          </w:tcPr>
          <w:p w14:paraId="35C52C6A" w14:textId="77777777" w:rsidR="00E65F98" w:rsidRPr="00E65F98" w:rsidRDefault="00E65F98" w:rsidP="00E65F98">
            <w:pPr>
              <w:pStyle w:val="ListParagraph"/>
              <w:tabs>
                <w:tab w:val="left" w:pos="9720"/>
              </w:tabs>
              <w:spacing w:after="0" w:line="240" w:lineRule="auto"/>
              <w:ind w:left="0" w:right="-38"/>
              <w:rPr>
                <w:rFonts w:ascii="ISOCPEUR" w:hAnsi="ISOCPEUR"/>
                <w:i/>
              </w:rPr>
            </w:pPr>
          </w:p>
        </w:tc>
      </w:tr>
    </w:tbl>
    <w:p w14:paraId="09CC4242" w14:textId="77777777" w:rsidR="00E65F98" w:rsidRDefault="00E65F98" w:rsidP="003057B7">
      <w:pPr>
        <w:pStyle w:val="ListParagraph"/>
        <w:tabs>
          <w:tab w:val="left" w:pos="9720"/>
        </w:tabs>
        <w:spacing w:after="0" w:line="240" w:lineRule="auto"/>
        <w:ind w:left="0" w:right="-38" w:firstLine="709"/>
        <w:rPr>
          <w:rFonts w:ascii="ISOCPEUR" w:hAnsi="ISOCPEUR"/>
          <w:b/>
          <w:bCs/>
          <w:i/>
        </w:rPr>
      </w:pPr>
    </w:p>
    <w:p w14:paraId="7A86D979" w14:textId="444815FA" w:rsidR="00E65F98" w:rsidRPr="00ED43F4" w:rsidRDefault="00E65F98" w:rsidP="003057B7">
      <w:pPr>
        <w:pStyle w:val="ListParagraph"/>
        <w:tabs>
          <w:tab w:val="left" w:pos="9720"/>
        </w:tabs>
        <w:spacing w:after="0" w:line="240" w:lineRule="auto"/>
        <w:ind w:left="0" w:right="-38" w:firstLine="709"/>
        <w:rPr>
          <w:rFonts w:ascii="ISOCPEUR" w:hAnsi="ISOCPEUR"/>
          <w:b/>
          <w:bCs/>
          <w:i/>
        </w:rPr>
      </w:pPr>
      <w:r>
        <w:rPr>
          <w:rFonts w:ascii="ISOCPEUR" w:hAnsi="ISOCPEUR"/>
          <w:b/>
          <w:bCs/>
          <w:i/>
        </w:rPr>
        <w:t>Pārbaudāmie būvdarbu veidi</w:t>
      </w:r>
      <w:r>
        <w:rPr>
          <w:rStyle w:val="FootnoteReference"/>
          <w:rFonts w:ascii="ISOCPEUR" w:hAnsi="ISOCPEUR"/>
          <w:b/>
          <w:bCs/>
          <w:i/>
        </w:rPr>
        <w:footnoteReference w:id="6"/>
      </w:r>
    </w:p>
    <w:tbl>
      <w:tblPr>
        <w:tblStyle w:val="TableGrid"/>
        <w:tblW w:w="0" w:type="auto"/>
        <w:tblLook w:val="04A0" w:firstRow="1" w:lastRow="0" w:firstColumn="1" w:lastColumn="0" w:noHBand="0" w:noVBand="1"/>
      </w:tblPr>
      <w:tblGrid>
        <w:gridCol w:w="2463"/>
        <w:gridCol w:w="7389"/>
      </w:tblGrid>
      <w:tr w:rsidR="00E65F98" w14:paraId="1DA3B14F" w14:textId="77777777" w:rsidTr="00BB29F0">
        <w:tc>
          <w:tcPr>
            <w:tcW w:w="2463" w:type="dxa"/>
          </w:tcPr>
          <w:p w14:paraId="2027F0DE" w14:textId="77777777" w:rsidR="00E65F98" w:rsidRPr="00E65F98" w:rsidRDefault="00E65F98" w:rsidP="00BB29F0">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Objekts</w:t>
            </w:r>
            <w:proofErr w:type="spellEnd"/>
          </w:p>
        </w:tc>
        <w:tc>
          <w:tcPr>
            <w:tcW w:w="7389" w:type="dxa"/>
          </w:tcPr>
          <w:p w14:paraId="3750463F" w14:textId="77777777" w:rsidR="00E65F98" w:rsidRPr="00E65F98" w:rsidRDefault="00E65F98" w:rsidP="00BB29F0">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Būvdarbu</w:t>
            </w:r>
            <w:proofErr w:type="spellEnd"/>
            <w:r w:rsidRPr="00E65F98">
              <w:rPr>
                <w:rFonts w:ascii="ISOCPEUR" w:hAnsi="ISOCPEUR"/>
                <w:b/>
                <w:bCs/>
                <w:i/>
              </w:rPr>
              <w:t xml:space="preserve"> </w:t>
            </w:r>
            <w:proofErr w:type="spellStart"/>
            <w:r w:rsidRPr="00E65F98">
              <w:rPr>
                <w:rFonts w:ascii="ISOCPEUR" w:hAnsi="ISOCPEUR"/>
                <w:b/>
                <w:bCs/>
                <w:i/>
              </w:rPr>
              <w:t>izpildes</w:t>
            </w:r>
            <w:proofErr w:type="spellEnd"/>
            <w:r w:rsidRPr="00E65F98">
              <w:rPr>
                <w:rFonts w:ascii="ISOCPEUR" w:hAnsi="ISOCPEUR"/>
                <w:b/>
                <w:bCs/>
                <w:i/>
              </w:rPr>
              <w:t xml:space="preserve"> </w:t>
            </w:r>
            <w:proofErr w:type="spellStart"/>
            <w:r w:rsidRPr="00E65F98">
              <w:rPr>
                <w:rFonts w:ascii="ISOCPEUR" w:hAnsi="ISOCPEUR"/>
                <w:b/>
                <w:bCs/>
                <w:i/>
              </w:rPr>
              <w:t>klase</w:t>
            </w:r>
            <w:proofErr w:type="spellEnd"/>
            <w:r w:rsidRPr="00E65F98">
              <w:rPr>
                <w:rFonts w:ascii="ISOCPEUR" w:hAnsi="ISOCPEUR"/>
                <w:b/>
                <w:bCs/>
                <w:i/>
              </w:rPr>
              <w:t xml:space="preserve"> (1., 2. </w:t>
            </w:r>
            <w:proofErr w:type="spellStart"/>
            <w:r w:rsidRPr="00E65F98">
              <w:rPr>
                <w:rFonts w:ascii="ISOCPEUR" w:hAnsi="ISOCPEUR"/>
                <w:b/>
                <w:bCs/>
                <w:i/>
              </w:rPr>
              <w:t>vai</w:t>
            </w:r>
            <w:proofErr w:type="spellEnd"/>
            <w:r w:rsidRPr="00E65F98">
              <w:rPr>
                <w:rFonts w:ascii="ISOCPEUR" w:hAnsi="ISOCPEUR"/>
                <w:b/>
                <w:bCs/>
                <w:i/>
              </w:rPr>
              <w:t xml:space="preserve"> 3.) (</w:t>
            </w:r>
            <w:proofErr w:type="spellStart"/>
            <w:r w:rsidRPr="00E65F98">
              <w:rPr>
                <w:rFonts w:ascii="ISOCPEUR" w:hAnsi="ISOCPEUR"/>
                <w:b/>
                <w:bCs/>
                <w:i/>
              </w:rPr>
              <w:t>izvēlēties</w:t>
            </w:r>
            <w:proofErr w:type="spellEnd"/>
            <w:r w:rsidRPr="00E65F98">
              <w:rPr>
                <w:rFonts w:ascii="ISOCPEUR" w:hAnsi="ISOCPEUR"/>
                <w:b/>
                <w:bCs/>
                <w:i/>
              </w:rPr>
              <w:t xml:space="preserve"> </w:t>
            </w:r>
            <w:proofErr w:type="spellStart"/>
            <w:r w:rsidRPr="00E65F98">
              <w:rPr>
                <w:rFonts w:ascii="ISOCPEUR" w:hAnsi="ISOCPEUR"/>
                <w:b/>
                <w:bCs/>
                <w:i/>
              </w:rPr>
              <w:t>atbilstošu</w:t>
            </w:r>
            <w:proofErr w:type="spellEnd"/>
            <w:r w:rsidRPr="00E65F98">
              <w:rPr>
                <w:rFonts w:ascii="ISOCPEUR" w:hAnsi="ISOCPEUR"/>
                <w:b/>
                <w:bCs/>
                <w:i/>
              </w:rPr>
              <w:t>)</w:t>
            </w:r>
          </w:p>
        </w:tc>
      </w:tr>
      <w:tr w:rsidR="00E65F98" w14:paraId="057C232A" w14:textId="77777777" w:rsidTr="00BB29F0">
        <w:tc>
          <w:tcPr>
            <w:tcW w:w="2463" w:type="dxa"/>
          </w:tcPr>
          <w:p w14:paraId="2BD5F60C" w14:textId="6550123A" w:rsidR="00E65F98" w:rsidRPr="00E65F98"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Ieliekamās</w:t>
            </w:r>
            <w:proofErr w:type="spellEnd"/>
            <w:r>
              <w:rPr>
                <w:rFonts w:ascii="ISOCPEUR" w:hAnsi="ISOCPEUR"/>
                <w:i/>
              </w:rPr>
              <w:t xml:space="preserve"> </w:t>
            </w:r>
            <w:proofErr w:type="spellStart"/>
            <w:r>
              <w:rPr>
                <w:rFonts w:ascii="ISOCPEUR" w:hAnsi="ISOCPEUR"/>
                <w:i/>
              </w:rPr>
              <w:t>detaļas</w:t>
            </w:r>
            <w:proofErr w:type="spellEnd"/>
          </w:p>
        </w:tc>
        <w:tc>
          <w:tcPr>
            <w:tcW w:w="7389" w:type="dxa"/>
          </w:tcPr>
          <w:p w14:paraId="4A4CF5BD" w14:textId="77777777" w:rsidR="00E65F98" w:rsidRPr="00E65F98" w:rsidRDefault="00E65F98" w:rsidP="00BB29F0">
            <w:pPr>
              <w:pStyle w:val="ListParagraph"/>
              <w:tabs>
                <w:tab w:val="left" w:pos="9720"/>
              </w:tabs>
              <w:spacing w:after="0" w:line="240" w:lineRule="auto"/>
              <w:ind w:left="0" w:right="-38"/>
              <w:rPr>
                <w:rFonts w:ascii="ISOCPEUR" w:hAnsi="ISOCPEUR"/>
                <w:i/>
              </w:rPr>
            </w:pPr>
          </w:p>
        </w:tc>
      </w:tr>
      <w:tr w:rsidR="00E65F98" w14:paraId="2E82E31F" w14:textId="77777777" w:rsidTr="00BB29F0">
        <w:trPr>
          <w:trHeight w:val="84"/>
        </w:trPr>
        <w:tc>
          <w:tcPr>
            <w:tcW w:w="2463" w:type="dxa"/>
          </w:tcPr>
          <w:p w14:paraId="065DAB06" w14:textId="3FA0816B" w:rsidR="00E65F98" w:rsidRPr="00E65F98" w:rsidRDefault="00BB29F0" w:rsidP="00BB29F0">
            <w:pPr>
              <w:pStyle w:val="ListParagraph"/>
              <w:tabs>
                <w:tab w:val="left" w:pos="9720"/>
              </w:tabs>
              <w:spacing w:after="0" w:line="240" w:lineRule="auto"/>
              <w:ind w:left="0" w:right="-38"/>
              <w:rPr>
                <w:rFonts w:ascii="ISOCPEUR" w:hAnsi="ISOCPEUR"/>
                <w:i/>
                <w:lang w:val="lv-LV"/>
              </w:rPr>
            </w:pPr>
            <w:r>
              <w:rPr>
                <w:rFonts w:ascii="ISOCPEUR" w:hAnsi="ISOCPEUR"/>
                <w:i/>
                <w:lang w:val="lv-LV"/>
              </w:rPr>
              <w:t>Parastais stiegrojums</w:t>
            </w:r>
          </w:p>
        </w:tc>
        <w:tc>
          <w:tcPr>
            <w:tcW w:w="7389" w:type="dxa"/>
          </w:tcPr>
          <w:p w14:paraId="5276B176" w14:textId="77777777" w:rsidR="00E65F98" w:rsidRPr="00E65F98" w:rsidRDefault="00E65F98" w:rsidP="00BB29F0">
            <w:pPr>
              <w:pStyle w:val="ListParagraph"/>
              <w:tabs>
                <w:tab w:val="left" w:pos="9720"/>
              </w:tabs>
              <w:spacing w:after="0" w:line="240" w:lineRule="auto"/>
              <w:ind w:left="0" w:right="-38"/>
              <w:rPr>
                <w:rFonts w:ascii="ISOCPEUR" w:hAnsi="ISOCPEUR"/>
                <w:i/>
                <w:lang w:val="lv-LV"/>
              </w:rPr>
            </w:pPr>
          </w:p>
        </w:tc>
      </w:tr>
      <w:tr w:rsidR="00E65F98" w14:paraId="643BE46E" w14:textId="77777777" w:rsidTr="00BB29F0">
        <w:trPr>
          <w:trHeight w:val="84"/>
        </w:trPr>
        <w:tc>
          <w:tcPr>
            <w:tcW w:w="2463" w:type="dxa"/>
          </w:tcPr>
          <w:p w14:paraId="6E4FDB46" w14:textId="6E8C74D4" w:rsidR="00BB29F0"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Betona</w:t>
            </w:r>
            <w:proofErr w:type="spellEnd"/>
            <w:r>
              <w:rPr>
                <w:rFonts w:ascii="ISOCPEUR" w:hAnsi="ISOCPEUR"/>
                <w:i/>
              </w:rPr>
              <w:t xml:space="preserve"> </w:t>
            </w:r>
            <w:proofErr w:type="spellStart"/>
            <w:r>
              <w:rPr>
                <w:rFonts w:ascii="ISOCPEUR" w:hAnsi="ISOCPEUR"/>
                <w:i/>
              </w:rPr>
              <w:t>pārvadāšana</w:t>
            </w:r>
            <w:proofErr w:type="spellEnd"/>
            <w:r>
              <w:rPr>
                <w:rFonts w:ascii="ISOCPEUR" w:hAnsi="ISOCPEUR"/>
                <w:i/>
              </w:rPr>
              <w:t xml:space="preserve">, </w:t>
            </w:r>
            <w:proofErr w:type="spellStart"/>
            <w:r>
              <w:rPr>
                <w:rFonts w:ascii="ISOCPEUR" w:hAnsi="ISOCPEUR"/>
                <w:i/>
              </w:rPr>
              <w:t>iestrādāšana</w:t>
            </w:r>
            <w:proofErr w:type="spellEnd"/>
            <w:r>
              <w:rPr>
                <w:rFonts w:ascii="ISOCPEUR" w:hAnsi="ISOCPEUR"/>
                <w:i/>
              </w:rPr>
              <w:t xml:space="preserve"> un </w:t>
            </w:r>
            <w:proofErr w:type="spellStart"/>
            <w:r>
              <w:rPr>
                <w:rFonts w:ascii="ISOCPEUR" w:hAnsi="ISOCPEUR"/>
                <w:i/>
              </w:rPr>
              <w:t>kopšana</w:t>
            </w:r>
            <w:proofErr w:type="spellEnd"/>
            <w:r>
              <w:rPr>
                <w:rFonts w:ascii="ISOCPEUR" w:hAnsi="ISOCPEUR"/>
                <w:i/>
              </w:rPr>
              <w:t xml:space="preserve"> </w:t>
            </w:r>
            <w:proofErr w:type="spellStart"/>
            <w:r>
              <w:rPr>
                <w:rFonts w:ascii="ISOCPEUR" w:hAnsi="ISOCPEUR"/>
                <w:i/>
              </w:rPr>
              <w:t>būvlaukumā</w:t>
            </w:r>
            <w:proofErr w:type="spellEnd"/>
          </w:p>
        </w:tc>
        <w:tc>
          <w:tcPr>
            <w:tcW w:w="7389" w:type="dxa"/>
          </w:tcPr>
          <w:p w14:paraId="089C036B" w14:textId="77777777" w:rsidR="00E65F98" w:rsidRPr="00E65F98" w:rsidRDefault="00E65F98" w:rsidP="00BB29F0">
            <w:pPr>
              <w:pStyle w:val="ListParagraph"/>
              <w:tabs>
                <w:tab w:val="left" w:pos="9720"/>
              </w:tabs>
              <w:spacing w:after="0" w:line="240" w:lineRule="auto"/>
              <w:ind w:left="0" w:right="-38"/>
              <w:rPr>
                <w:rFonts w:ascii="ISOCPEUR" w:hAnsi="ISOCPEUR"/>
                <w:i/>
              </w:rPr>
            </w:pPr>
          </w:p>
        </w:tc>
      </w:tr>
      <w:tr w:rsidR="00A749E3" w14:paraId="5823867C" w14:textId="77777777" w:rsidTr="00BB29F0">
        <w:trPr>
          <w:trHeight w:val="84"/>
        </w:trPr>
        <w:tc>
          <w:tcPr>
            <w:tcW w:w="2463" w:type="dxa"/>
          </w:tcPr>
          <w:p w14:paraId="19F0D1AF" w14:textId="5A78B7D7" w:rsidR="00A749E3"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Iepriekš</w:t>
            </w:r>
            <w:proofErr w:type="spellEnd"/>
            <w:r>
              <w:rPr>
                <w:rFonts w:ascii="ISOCPEUR" w:hAnsi="ISOCPEUR"/>
                <w:i/>
              </w:rPr>
              <w:t xml:space="preserve"> </w:t>
            </w:r>
            <w:proofErr w:type="spellStart"/>
            <w:r>
              <w:rPr>
                <w:rFonts w:ascii="ISOCPEUR" w:hAnsi="ISOCPEUR"/>
                <w:i/>
              </w:rPr>
              <w:t>izgatavotu</w:t>
            </w:r>
            <w:proofErr w:type="spellEnd"/>
            <w:r>
              <w:rPr>
                <w:rFonts w:ascii="ISOCPEUR" w:hAnsi="ISOCPEUR"/>
                <w:i/>
              </w:rPr>
              <w:t xml:space="preserve"> element </w:t>
            </w:r>
            <w:proofErr w:type="spellStart"/>
            <w:r>
              <w:rPr>
                <w:rFonts w:ascii="ISOCPEUR" w:hAnsi="ISOCPEUR"/>
                <w:i/>
              </w:rPr>
              <w:t>montāža</w:t>
            </w:r>
            <w:proofErr w:type="spellEnd"/>
          </w:p>
        </w:tc>
        <w:tc>
          <w:tcPr>
            <w:tcW w:w="7389" w:type="dxa"/>
          </w:tcPr>
          <w:p w14:paraId="46A8E344" w14:textId="77777777" w:rsidR="00A749E3" w:rsidRPr="00E65F98" w:rsidRDefault="00A749E3" w:rsidP="00BB29F0">
            <w:pPr>
              <w:pStyle w:val="ListParagraph"/>
              <w:tabs>
                <w:tab w:val="left" w:pos="9720"/>
              </w:tabs>
              <w:spacing w:after="0" w:line="240" w:lineRule="auto"/>
              <w:ind w:left="0" w:right="-38"/>
              <w:rPr>
                <w:rFonts w:ascii="ISOCPEUR" w:hAnsi="ISOCPEUR"/>
                <w:i/>
              </w:rPr>
            </w:pPr>
          </w:p>
        </w:tc>
      </w:tr>
    </w:tbl>
    <w:p w14:paraId="08BFE1DA" w14:textId="77777777" w:rsidR="00E65F98" w:rsidRDefault="00E65F98" w:rsidP="003057B7">
      <w:pPr>
        <w:pStyle w:val="ListParagraph"/>
        <w:tabs>
          <w:tab w:val="left" w:pos="9720"/>
        </w:tabs>
        <w:spacing w:after="0" w:line="240" w:lineRule="auto"/>
        <w:ind w:left="0" w:right="-38" w:firstLine="709"/>
        <w:rPr>
          <w:rFonts w:ascii="ISOCPEUR" w:hAnsi="ISOCPEUR"/>
          <w:i/>
        </w:rPr>
      </w:pPr>
    </w:p>
    <w:p w14:paraId="74992022" w14:textId="53766665" w:rsidR="00E65F98" w:rsidRPr="00ED43F4" w:rsidRDefault="00E65F98" w:rsidP="00E65F98">
      <w:pPr>
        <w:pStyle w:val="ListParagraph"/>
        <w:tabs>
          <w:tab w:val="left" w:pos="9720"/>
        </w:tabs>
        <w:spacing w:after="0" w:line="240" w:lineRule="auto"/>
        <w:ind w:left="0" w:right="-38" w:firstLine="709"/>
        <w:rPr>
          <w:rFonts w:ascii="ISOCPEUR" w:hAnsi="ISOCPEUR"/>
          <w:b/>
          <w:bCs/>
          <w:i/>
        </w:rPr>
      </w:pPr>
      <w:r>
        <w:rPr>
          <w:rFonts w:ascii="ISOCPEUR" w:hAnsi="ISOCPEUR"/>
          <w:b/>
          <w:bCs/>
          <w:i/>
        </w:rPr>
        <w:t>Pārbau</w:t>
      </w:r>
      <w:r w:rsidR="00BB29F0">
        <w:rPr>
          <w:rFonts w:ascii="ISOCPEUR" w:hAnsi="ISOCPEUR"/>
          <w:b/>
          <w:bCs/>
          <w:i/>
        </w:rPr>
        <w:t>žu</w:t>
      </w:r>
      <w:r>
        <w:rPr>
          <w:rFonts w:ascii="ISOCPEUR" w:hAnsi="ISOCPEUR"/>
          <w:b/>
          <w:bCs/>
          <w:i/>
        </w:rPr>
        <w:t xml:space="preserve"> veidi un dokumentācija</w:t>
      </w:r>
      <w:r>
        <w:rPr>
          <w:rStyle w:val="FootnoteReference"/>
          <w:rFonts w:ascii="ISOCPEUR" w:hAnsi="ISOCPEUR"/>
          <w:b/>
          <w:bCs/>
          <w:i/>
        </w:rPr>
        <w:footnoteReference w:id="7"/>
      </w:r>
    </w:p>
    <w:tbl>
      <w:tblPr>
        <w:tblStyle w:val="TableGrid"/>
        <w:tblW w:w="0" w:type="auto"/>
        <w:tblLook w:val="04A0" w:firstRow="1" w:lastRow="0" w:firstColumn="1" w:lastColumn="0" w:noHBand="0" w:noVBand="1"/>
      </w:tblPr>
      <w:tblGrid>
        <w:gridCol w:w="2463"/>
        <w:gridCol w:w="7389"/>
      </w:tblGrid>
      <w:tr w:rsidR="00BB29F0" w14:paraId="2463AA80" w14:textId="77777777" w:rsidTr="00BB29F0">
        <w:tc>
          <w:tcPr>
            <w:tcW w:w="2463" w:type="dxa"/>
          </w:tcPr>
          <w:p w14:paraId="3D5EC934" w14:textId="77777777" w:rsidR="00BB29F0" w:rsidRPr="00E65F98" w:rsidRDefault="00BB29F0" w:rsidP="00BB29F0">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Objekts</w:t>
            </w:r>
            <w:proofErr w:type="spellEnd"/>
          </w:p>
        </w:tc>
        <w:tc>
          <w:tcPr>
            <w:tcW w:w="7389" w:type="dxa"/>
          </w:tcPr>
          <w:p w14:paraId="7859B437" w14:textId="77777777" w:rsidR="00BB29F0" w:rsidRPr="00E65F98" w:rsidRDefault="00BB29F0" w:rsidP="00BB29F0">
            <w:pPr>
              <w:pStyle w:val="ListParagraph"/>
              <w:tabs>
                <w:tab w:val="left" w:pos="9720"/>
              </w:tabs>
              <w:spacing w:after="0" w:line="240" w:lineRule="auto"/>
              <w:ind w:left="0" w:right="-38"/>
              <w:rPr>
                <w:rFonts w:ascii="ISOCPEUR" w:hAnsi="ISOCPEUR"/>
                <w:b/>
                <w:bCs/>
                <w:i/>
              </w:rPr>
            </w:pPr>
            <w:proofErr w:type="spellStart"/>
            <w:r w:rsidRPr="00E65F98">
              <w:rPr>
                <w:rFonts w:ascii="ISOCPEUR" w:hAnsi="ISOCPEUR"/>
                <w:b/>
                <w:bCs/>
                <w:i/>
              </w:rPr>
              <w:t>Būvdarbu</w:t>
            </w:r>
            <w:proofErr w:type="spellEnd"/>
            <w:r w:rsidRPr="00E65F98">
              <w:rPr>
                <w:rFonts w:ascii="ISOCPEUR" w:hAnsi="ISOCPEUR"/>
                <w:b/>
                <w:bCs/>
                <w:i/>
              </w:rPr>
              <w:t xml:space="preserve"> </w:t>
            </w:r>
            <w:proofErr w:type="spellStart"/>
            <w:r w:rsidRPr="00E65F98">
              <w:rPr>
                <w:rFonts w:ascii="ISOCPEUR" w:hAnsi="ISOCPEUR"/>
                <w:b/>
                <w:bCs/>
                <w:i/>
              </w:rPr>
              <w:t>izpildes</w:t>
            </w:r>
            <w:proofErr w:type="spellEnd"/>
            <w:r w:rsidRPr="00E65F98">
              <w:rPr>
                <w:rFonts w:ascii="ISOCPEUR" w:hAnsi="ISOCPEUR"/>
                <w:b/>
                <w:bCs/>
                <w:i/>
              </w:rPr>
              <w:t xml:space="preserve"> </w:t>
            </w:r>
            <w:proofErr w:type="spellStart"/>
            <w:r w:rsidRPr="00E65F98">
              <w:rPr>
                <w:rFonts w:ascii="ISOCPEUR" w:hAnsi="ISOCPEUR"/>
                <w:b/>
                <w:bCs/>
                <w:i/>
              </w:rPr>
              <w:t>klase</w:t>
            </w:r>
            <w:proofErr w:type="spellEnd"/>
            <w:r w:rsidRPr="00E65F98">
              <w:rPr>
                <w:rFonts w:ascii="ISOCPEUR" w:hAnsi="ISOCPEUR"/>
                <w:b/>
                <w:bCs/>
                <w:i/>
              </w:rPr>
              <w:t xml:space="preserve"> (</w:t>
            </w:r>
            <w:proofErr w:type="gramStart"/>
            <w:r w:rsidRPr="00E65F98">
              <w:rPr>
                <w:rFonts w:ascii="ISOCPEUR" w:hAnsi="ISOCPEUR"/>
                <w:b/>
                <w:bCs/>
                <w:i/>
              </w:rPr>
              <w:t>1.,</w:t>
            </w:r>
            <w:proofErr w:type="gramEnd"/>
            <w:r w:rsidRPr="00E65F98">
              <w:rPr>
                <w:rFonts w:ascii="ISOCPEUR" w:hAnsi="ISOCPEUR"/>
                <w:b/>
                <w:bCs/>
                <w:i/>
              </w:rPr>
              <w:t xml:space="preserve"> 2. </w:t>
            </w:r>
            <w:proofErr w:type="spellStart"/>
            <w:r w:rsidRPr="00E65F98">
              <w:rPr>
                <w:rFonts w:ascii="ISOCPEUR" w:hAnsi="ISOCPEUR"/>
                <w:b/>
                <w:bCs/>
                <w:i/>
              </w:rPr>
              <w:t>vai</w:t>
            </w:r>
            <w:proofErr w:type="spellEnd"/>
            <w:r w:rsidRPr="00E65F98">
              <w:rPr>
                <w:rFonts w:ascii="ISOCPEUR" w:hAnsi="ISOCPEUR"/>
                <w:b/>
                <w:bCs/>
                <w:i/>
              </w:rPr>
              <w:t xml:space="preserve"> 3.) (</w:t>
            </w:r>
            <w:proofErr w:type="spellStart"/>
            <w:r w:rsidRPr="00E65F98">
              <w:rPr>
                <w:rFonts w:ascii="ISOCPEUR" w:hAnsi="ISOCPEUR"/>
                <w:b/>
                <w:bCs/>
                <w:i/>
              </w:rPr>
              <w:t>izvēlēties</w:t>
            </w:r>
            <w:proofErr w:type="spellEnd"/>
            <w:r w:rsidRPr="00E65F98">
              <w:rPr>
                <w:rFonts w:ascii="ISOCPEUR" w:hAnsi="ISOCPEUR"/>
                <w:b/>
                <w:bCs/>
                <w:i/>
              </w:rPr>
              <w:t xml:space="preserve"> </w:t>
            </w:r>
            <w:proofErr w:type="spellStart"/>
            <w:r w:rsidRPr="00E65F98">
              <w:rPr>
                <w:rFonts w:ascii="ISOCPEUR" w:hAnsi="ISOCPEUR"/>
                <w:b/>
                <w:bCs/>
                <w:i/>
              </w:rPr>
              <w:t>atbilstošu</w:t>
            </w:r>
            <w:proofErr w:type="spellEnd"/>
            <w:r w:rsidRPr="00E65F98">
              <w:rPr>
                <w:rFonts w:ascii="ISOCPEUR" w:hAnsi="ISOCPEUR"/>
                <w:b/>
                <w:bCs/>
                <w:i/>
              </w:rPr>
              <w:t>)</w:t>
            </w:r>
          </w:p>
        </w:tc>
      </w:tr>
      <w:tr w:rsidR="00BB29F0" w14:paraId="0E34B8CF" w14:textId="77777777" w:rsidTr="00BB29F0">
        <w:tc>
          <w:tcPr>
            <w:tcW w:w="2463" w:type="dxa"/>
          </w:tcPr>
          <w:p w14:paraId="1E90C88B" w14:textId="77777777" w:rsidR="00BB29F0" w:rsidRPr="00E65F98"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Pārbaudes</w:t>
            </w:r>
            <w:proofErr w:type="spellEnd"/>
            <w:r>
              <w:rPr>
                <w:rFonts w:ascii="ISOCPEUR" w:hAnsi="ISOCPEUR"/>
                <w:i/>
              </w:rPr>
              <w:t xml:space="preserve"> </w:t>
            </w:r>
            <w:proofErr w:type="spellStart"/>
            <w:r>
              <w:rPr>
                <w:rFonts w:ascii="ISOCPEUR" w:hAnsi="ISOCPEUR"/>
                <w:i/>
              </w:rPr>
              <w:t>veids</w:t>
            </w:r>
            <w:proofErr w:type="spellEnd"/>
          </w:p>
        </w:tc>
        <w:tc>
          <w:tcPr>
            <w:tcW w:w="7389" w:type="dxa"/>
          </w:tcPr>
          <w:p w14:paraId="336A4062" w14:textId="77777777" w:rsidR="00BB29F0" w:rsidRPr="00E65F98" w:rsidRDefault="00BB29F0" w:rsidP="00BB29F0">
            <w:pPr>
              <w:pStyle w:val="ListParagraph"/>
              <w:tabs>
                <w:tab w:val="left" w:pos="9720"/>
              </w:tabs>
              <w:spacing w:after="0" w:line="240" w:lineRule="auto"/>
              <w:ind w:left="0" w:right="-38"/>
              <w:rPr>
                <w:rFonts w:ascii="ISOCPEUR" w:hAnsi="ISOCPEUR"/>
                <w:i/>
              </w:rPr>
            </w:pPr>
          </w:p>
        </w:tc>
      </w:tr>
      <w:tr w:rsidR="00BB29F0" w14:paraId="528AE5CB" w14:textId="77777777" w:rsidTr="00BB29F0">
        <w:trPr>
          <w:trHeight w:val="84"/>
        </w:trPr>
        <w:tc>
          <w:tcPr>
            <w:tcW w:w="2463" w:type="dxa"/>
          </w:tcPr>
          <w:p w14:paraId="17A2A270" w14:textId="77777777" w:rsidR="00BB29F0" w:rsidRPr="00E65F98" w:rsidRDefault="00BB29F0" w:rsidP="00BB29F0">
            <w:pPr>
              <w:pStyle w:val="ListParagraph"/>
              <w:tabs>
                <w:tab w:val="left" w:pos="9720"/>
              </w:tabs>
              <w:spacing w:after="0" w:line="240" w:lineRule="auto"/>
              <w:ind w:left="0" w:right="-38"/>
              <w:rPr>
                <w:rFonts w:ascii="ISOCPEUR" w:hAnsi="ISOCPEUR"/>
                <w:i/>
                <w:lang w:val="lv-LV"/>
              </w:rPr>
            </w:pPr>
            <w:r>
              <w:rPr>
                <w:rFonts w:ascii="ISOCPEUR" w:hAnsi="ISOCPEUR"/>
                <w:i/>
                <w:lang w:val="lv-LV"/>
              </w:rPr>
              <w:t>Personas, kas veic pārbaudes</w:t>
            </w:r>
          </w:p>
        </w:tc>
        <w:tc>
          <w:tcPr>
            <w:tcW w:w="7389" w:type="dxa"/>
          </w:tcPr>
          <w:p w14:paraId="553E4FDE" w14:textId="77777777" w:rsidR="00BB29F0" w:rsidRPr="00E65F98" w:rsidRDefault="00BB29F0" w:rsidP="00BB29F0">
            <w:pPr>
              <w:pStyle w:val="ListParagraph"/>
              <w:tabs>
                <w:tab w:val="left" w:pos="9720"/>
              </w:tabs>
              <w:spacing w:after="0" w:line="240" w:lineRule="auto"/>
              <w:ind w:left="0" w:right="-38"/>
              <w:rPr>
                <w:rFonts w:ascii="ISOCPEUR" w:hAnsi="ISOCPEUR"/>
                <w:i/>
                <w:lang w:val="lv-LV"/>
              </w:rPr>
            </w:pPr>
          </w:p>
        </w:tc>
      </w:tr>
      <w:tr w:rsidR="00BB29F0" w14:paraId="6A5CE1FD" w14:textId="77777777" w:rsidTr="00BB29F0">
        <w:trPr>
          <w:trHeight w:val="84"/>
        </w:trPr>
        <w:tc>
          <w:tcPr>
            <w:tcW w:w="2463" w:type="dxa"/>
          </w:tcPr>
          <w:p w14:paraId="359E7709" w14:textId="77777777" w:rsidR="00BB29F0"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Apjoms</w:t>
            </w:r>
            <w:proofErr w:type="spellEnd"/>
          </w:p>
        </w:tc>
        <w:tc>
          <w:tcPr>
            <w:tcW w:w="7389" w:type="dxa"/>
          </w:tcPr>
          <w:p w14:paraId="1B496964" w14:textId="77777777" w:rsidR="00BB29F0" w:rsidRPr="00E65F98" w:rsidRDefault="00BB29F0" w:rsidP="00BB29F0">
            <w:pPr>
              <w:pStyle w:val="ListParagraph"/>
              <w:tabs>
                <w:tab w:val="left" w:pos="9720"/>
              </w:tabs>
              <w:spacing w:after="0" w:line="240" w:lineRule="auto"/>
              <w:ind w:left="0" w:right="-38"/>
              <w:rPr>
                <w:rFonts w:ascii="ISOCPEUR" w:hAnsi="ISOCPEUR"/>
                <w:i/>
              </w:rPr>
            </w:pPr>
          </w:p>
        </w:tc>
      </w:tr>
      <w:tr w:rsidR="00BB29F0" w14:paraId="427F7750" w14:textId="77777777" w:rsidTr="00BB29F0">
        <w:trPr>
          <w:trHeight w:val="84"/>
        </w:trPr>
        <w:tc>
          <w:tcPr>
            <w:tcW w:w="2463" w:type="dxa"/>
          </w:tcPr>
          <w:p w14:paraId="08569DC0" w14:textId="77777777" w:rsidR="00BB29F0" w:rsidRDefault="00BB29F0" w:rsidP="00BB29F0">
            <w:pPr>
              <w:pStyle w:val="ListParagraph"/>
              <w:tabs>
                <w:tab w:val="left" w:pos="9720"/>
              </w:tabs>
              <w:spacing w:after="0" w:line="240" w:lineRule="auto"/>
              <w:ind w:left="0" w:right="-38"/>
              <w:rPr>
                <w:rFonts w:ascii="ISOCPEUR" w:hAnsi="ISOCPEUR"/>
                <w:i/>
              </w:rPr>
            </w:pPr>
            <w:proofErr w:type="spellStart"/>
            <w:r>
              <w:rPr>
                <w:rFonts w:ascii="ISOCPEUR" w:hAnsi="ISOCPEUR"/>
                <w:i/>
              </w:rPr>
              <w:t>Atskaite</w:t>
            </w:r>
            <w:proofErr w:type="spellEnd"/>
            <w:r>
              <w:rPr>
                <w:rFonts w:ascii="ISOCPEUR" w:hAnsi="ISOCPEUR"/>
                <w:i/>
              </w:rPr>
              <w:t xml:space="preserve"> par </w:t>
            </w:r>
            <w:proofErr w:type="spellStart"/>
            <w:r>
              <w:rPr>
                <w:rFonts w:ascii="ISOCPEUR" w:hAnsi="ISOCPEUR"/>
                <w:i/>
              </w:rPr>
              <w:t>veiktajām</w:t>
            </w:r>
            <w:proofErr w:type="spellEnd"/>
            <w:r>
              <w:rPr>
                <w:rFonts w:ascii="ISOCPEUR" w:hAnsi="ISOCPEUR"/>
                <w:i/>
              </w:rPr>
              <w:t xml:space="preserve"> </w:t>
            </w:r>
            <w:proofErr w:type="spellStart"/>
            <w:r>
              <w:rPr>
                <w:rFonts w:ascii="ISOCPEUR" w:hAnsi="ISOCPEUR"/>
                <w:i/>
              </w:rPr>
              <w:t>pārbaudēm</w:t>
            </w:r>
            <w:proofErr w:type="spellEnd"/>
          </w:p>
        </w:tc>
        <w:tc>
          <w:tcPr>
            <w:tcW w:w="7389" w:type="dxa"/>
          </w:tcPr>
          <w:p w14:paraId="7DEE855F" w14:textId="77777777" w:rsidR="00BB29F0" w:rsidRPr="00E65F98" w:rsidRDefault="00BB29F0" w:rsidP="00BB29F0">
            <w:pPr>
              <w:pStyle w:val="ListParagraph"/>
              <w:tabs>
                <w:tab w:val="left" w:pos="9720"/>
              </w:tabs>
              <w:spacing w:after="0" w:line="240" w:lineRule="auto"/>
              <w:ind w:left="0" w:right="-38"/>
              <w:rPr>
                <w:rFonts w:ascii="ISOCPEUR" w:hAnsi="ISOCPEUR"/>
                <w:i/>
              </w:rPr>
            </w:pPr>
          </w:p>
        </w:tc>
      </w:tr>
      <w:tr w:rsidR="00BB29F0" w14:paraId="51154B8C" w14:textId="77777777" w:rsidTr="00BB29F0">
        <w:trPr>
          <w:trHeight w:val="84"/>
        </w:trPr>
        <w:tc>
          <w:tcPr>
            <w:tcW w:w="2463" w:type="dxa"/>
          </w:tcPr>
          <w:p w14:paraId="2F10FDD2" w14:textId="77777777" w:rsidR="00BB29F0" w:rsidRPr="00A749E3" w:rsidRDefault="00BB29F0" w:rsidP="00BB29F0">
            <w:pPr>
              <w:pStyle w:val="ListParagraph"/>
              <w:tabs>
                <w:tab w:val="left" w:pos="9720"/>
              </w:tabs>
              <w:spacing w:after="0" w:line="240" w:lineRule="auto"/>
              <w:ind w:left="0" w:right="-38"/>
              <w:rPr>
                <w:rFonts w:ascii="ISOCPEUR" w:hAnsi="ISOCPEUR"/>
                <w:i/>
                <w:lang w:val="lv-LV"/>
              </w:rPr>
            </w:pPr>
            <w:r w:rsidRPr="00A749E3">
              <w:rPr>
                <w:rFonts w:ascii="ISOCPEUR" w:hAnsi="ISOCPEUR"/>
                <w:i/>
                <w:lang w:val="lv-LV"/>
              </w:rPr>
              <w:t>Izbūvēto konstrukciju ģeometrisko izmēru p</w:t>
            </w:r>
            <w:r>
              <w:rPr>
                <w:rFonts w:ascii="ISOCPEUR" w:hAnsi="ISOCPEUR"/>
                <w:i/>
                <w:lang w:val="lv-LV"/>
              </w:rPr>
              <w:t>ārbaudes</w:t>
            </w:r>
          </w:p>
        </w:tc>
        <w:tc>
          <w:tcPr>
            <w:tcW w:w="7389" w:type="dxa"/>
          </w:tcPr>
          <w:p w14:paraId="39E63F40" w14:textId="77777777" w:rsidR="00BB29F0" w:rsidRPr="00A749E3" w:rsidRDefault="00BB29F0" w:rsidP="00BB29F0">
            <w:pPr>
              <w:pStyle w:val="ListParagraph"/>
              <w:tabs>
                <w:tab w:val="left" w:pos="9720"/>
              </w:tabs>
              <w:spacing w:after="0" w:line="240" w:lineRule="auto"/>
              <w:ind w:left="0" w:right="-38"/>
              <w:rPr>
                <w:rFonts w:ascii="ISOCPEUR" w:hAnsi="ISOCPEUR"/>
                <w:i/>
                <w:lang w:val="lv-LV"/>
              </w:rPr>
            </w:pPr>
          </w:p>
        </w:tc>
      </w:tr>
    </w:tbl>
    <w:p w14:paraId="034E7989" w14:textId="77777777" w:rsidR="00E65F98" w:rsidRDefault="00E65F98" w:rsidP="003057B7">
      <w:pPr>
        <w:pStyle w:val="ListParagraph"/>
        <w:tabs>
          <w:tab w:val="left" w:pos="9720"/>
        </w:tabs>
        <w:spacing w:after="0" w:line="240" w:lineRule="auto"/>
        <w:ind w:left="0" w:right="-38" w:firstLine="709"/>
        <w:rPr>
          <w:rFonts w:ascii="ISOCPEUR" w:hAnsi="ISOCPEUR"/>
          <w:i/>
        </w:rPr>
      </w:pPr>
    </w:p>
    <w:p w14:paraId="272D5F49" w14:textId="121E79F6" w:rsidR="002310D9" w:rsidRPr="002310D9" w:rsidRDefault="00A749E3" w:rsidP="002310D9">
      <w:pPr>
        <w:pStyle w:val="ListParagraph"/>
        <w:tabs>
          <w:tab w:val="left" w:pos="9720"/>
        </w:tabs>
        <w:spacing w:after="0" w:line="240" w:lineRule="auto"/>
        <w:ind w:left="0" w:right="-38" w:firstLine="709"/>
        <w:rPr>
          <w:rFonts w:ascii="ISOCPEUR" w:hAnsi="ISOCPEUR"/>
          <w:b/>
          <w:bCs/>
          <w:i/>
        </w:rPr>
      </w:pPr>
      <w:r>
        <w:rPr>
          <w:rFonts w:ascii="ISOCPEUR" w:hAnsi="ISOCPEUR"/>
          <w:b/>
          <w:bCs/>
          <w:i/>
        </w:rPr>
        <w:t>Stiegrojums</w:t>
      </w:r>
      <w:r w:rsidR="002310D9">
        <w:rPr>
          <w:rFonts w:ascii="ISOCPEUR" w:hAnsi="ISOCPEUR"/>
          <w:b/>
          <w:bCs/>
          <w:i/>
        </w:rPr>
        <w:t xml:space="preserve">. </w:t>
      </w:r>
      <w:r w:rsidR="002310D9" w:rsidRPr="002310D9">
        <w:rPr>
          <w:rFonts w:ascii="ISOCPEUR" w:hAnsi="ISOCPEUR"/>
          <w:b/>
          <w:bCs/>
          <w:i/>
        </w:rPr>
        <w:t>Materiāli</w:t>
      </w:r>
      <w:r w:rsidR="002310D9">
        <w:rPr>
          <w:rFonts w:ascii="ISOCPEUR" w:hAnsi="ISOCPEUR"/>
          <w:b/>
          <w:bCs/>
          <w:i/>
        </w:rPr>
        <w:t>.</w:t>
      </w:r>
    </w:p>
    <w:p w14:paraId="550F299E" w14:textId="77777777" w:rsidR="00A749E3" w:rsidRDefault="00244B65" w:rsidP="002A221A">
      <w:pPr>
        <w:pStyle w:val="ListParagraph"/>
        <w:tabs>
          <w:tab w:val="left" w:pos="9720"/>
        </w:tabs>
        <w:spacing w:after="0" w:line="240" w:lineRule="auto"/>
        <w:ind w:left="0" w:right="-40" w:firstLine="709"/>
        <w:rPr>
          <w:rFonts w:ascii="ISOCPEUR" w:hAnsi="ISOCPEUR"/>
          <w:i/>
        </w:rPr>
      </w:pPr>
      <w:r w:rsidRPr="00244B65">
        <w:rPr>
          <w:rFonts w:ascii="ISOCPEUR" w:hAnsi="ISOCPEUR"/>
          <w:i/>
        </w:rPr>
        <w:t xml:space="preserve">Kad uzmontēti </w:t>
      </w:r>
      <w:r w:rsidR="00A749E3">
        <w:rPr>
          <w:rFonts w:ascii="ISOCPEUR" w:hAnsi="ISOCPEUR"/>
          <w:i/>
        </w:rPr>
        <w:t xml:space="preserve">saliekamā </w:t>
      </w:r>
      <w:proofErr w:type="spellStart"/>
      <w:r w:rsidR="00A749E3">
        <w:rPr>
          <w:rFonts w:ascii="ISOCPEUR" w:hAnsi="ISOCPEUR"/>
          <w:i/>
        </w:rPr>
        <w:t>dz</w:t>
      </w:r>
      <w:proofErr w:type="spellEnd"/>
      <w:r w:rsidR="00A749E3">
        <w:rPr>
          <w:rFonts w:ascii="ISOCPEUR" w:hAnsi="ISOCPEUR"/>
          <w:i/>
        </w:rPr>
        <w:t>/b elementi</w:t>
      </w:r>
      <w:r w:rsidRPr="00244B65">
        <w:rPr>
          <w:rFonts w:ascii="ISOCPEUR" w:hAnsi="ISOCPEUR"/>
          <w:i/>
        </w:rPr>
        <w:t xml:space="preserve"> </w:t>
      </w:r>
      <w:r w:rsidR="00A749E3">
        <w:rPr>
          <w:rFonts w:ascii="ISOCPEUR" w:hAnsi="ISOCPEUR"/>
          <w:i/>
        </w:rPr>
        <w:t xml:space="preserve">tie </w:t>
      </w:r>
      <w:r w:rsidRPr="00244B65">
        <w:rPr>
          <w:rFonts w:ascii="ISOCPEUR" w:hAnsi="ISOCPEUR"/>
          <w:i/>
        </w:rPr>
        <w:t xml:space="preserve">tiek </w:t>
      </w:r>
      <w:r w:rsidR="00E25C65">
        <w:rPr>
          <w:rFonts w:ascii="ISOCPEUR" w:hAnsi="ISOCPEUR"/>
          <w:i/>
        </w:rPr>
        <w:t>stiegrot</w:t>
      </w:r>
      <w:r w:rsidR="00A749E3">
        <w:rPr>
          <w:rFonts w:ascii="ISOCPEUR" w:hAnsi="ISOCPEUR"/>
          <w:i/>
        </w:rPr>
        <w:t>i (enkuroti)</w:t>
      </w:r>
      <w:r w:rsidR="00E25C65">
        <w:rPr>
          <w:rFonts w:ascii="ISOCPEUR" w:hAnsi="ISOCPEUR"/>
          <w:i/>
        </w:rPr>
        <w:t xml:space="preserve"> </w:t>
      </w:r>
      <w:r w:rsidR="00A749E3">
        <w:rPr>
          <w:rFonts w:ascii="ISOCPEUR" w:hAnsi="ISOCPEUR"/>
          <w:i/>
        </w:rPr>
        <w:t xml:space="preserve">saskaņā ar saliekamā </w:t>
      </w:r>
      <w:proofErr w:type="spellStart"/>
      <w:r w:rsidR="00A749E3">
        <w:rPr>
          <w:rFonts w:ascii="ISOCPEUR" w:hAnsi="ISOCPEUR"/>
          <w:i/>
        </w:rPr>
        <w:t>dz</w:t>
      </w:r>
      <w:proofErr w:type="spellEnd"/>
      <w:r w:rsidR="00A749E3">
        <w:rPr>
          <w:rFonts w:ascii="ISOCPEUR" w:hAnsi="ISOCPEUR"/>
          <w:i/>
        </w:rPr>
        <w:t>/b elementu ražotāja darba rasējumiem (norādījumiem)</w:t>
      </w:r>
      <w:r w:rsidRPr="00244B65">
        <w:rPr>
          <w:rFonts w:ascii="ISOCPEUR" w:hAnsi="ISOCPEUR"/>
          <w:i/>
        </w:rPr>
        <w:t>.</w:t>
      </w:r>
    </w:p>
    <w:p w14:paraId="7E1E22CC" w14:textId="77777777" w:rsidR="00A749E3" w:rsidRDefault="00A749E3" w:rsidP="002A221A">
      <w:pPr>
        <w:pStyle w:val="ListParagraph"/>
        <w:tabs>
          <w:tab w:val="left" w:pos="9720"/>
        </w:tabs>
        <w:spacing w:after="0" w:line="240" w:lineRule="auto"/>
        <w:ind w:left="0" w:right="-40" w:firstLine="709"/>
        <w:rPr>
          <w:rFonts w:ascii="ISOCPEUR" w:hAnsi="ISOCPEUR"/>
          <w:i/>
        </w:rPr>
      </w:pPr>
      <w:r>
        <w:rPr>
          <w:rFonts w:ascii="ISOCPEUR" w:hAnsi="ISOCPEUR"/>
          <w:i/>
        </w:rPr>
        <w:t>Uz stiegrojuma virsmas nedrīkst atrasties rūsa vai kaitīgas vielas, kas var nelabvēlīgi ietekmēt tēraudu, betonu vai saisti starp tiem. Ir pieļaujama neliela rūsas kārta uz virsmām.</w:t>
      </w:r>
    </w:p>
    <w:p w14:paraId="358E55EA" w14:textId="4B147683" w:rsidR="00523563" w:rsidRDefault="002310D9" w:rsidP="002A221A">
      <w:pPr>
        <w:pStyle w:val="ListParagraph"/>
        <w:tabs>
          <w:tab w:val="left" w:pos="9720"/>
        </w:tabs>
        <w:spacing w:after="0" w:line="240" w:lineRule="auto"/>
        <w:ind w:left="0" w:right="-40" w:firstLine="709"/>
        <w:rPr>
          <w:rFonts w:ascii="ISOCPEUR" w:hAnsi="ISOCPEUR"/>
          <w:i/>
        </w:rPr>
      </w:pPr>
      <w:proofErr w:type="spellStart"/>
      <w:r>
        <w:rPr>
          <w:rFonts w:ascii="ISOCPEUR" w:hAnsi="ISOCPEUR"/>
          <w:i/>
        </w:rPr>
        <w:t>Distanceriem</w:t>
      </w:r>
      <w:proofErr w:type="spellEnd"/>
      <w:r>
        <w:rPr>
          <w:rFonts w:ascii="ISOCPEUR" w:hAnsi="ISOCPEUR"/>
          <w:i/>
        </w:rPr>
        <w:t xml:space="preserve"> un ierobežotājiem jābūt piemērotiem, lai nodrošinātu nepieciešamo stiegrojuma aizsargkārtu. Betona un cementa </w:t>
      </w:r>
      <w:proofErr w:type="spellStart"/>
      <w:r>
        <w:rPr>
          <w:rFonts w:ascii="ISOCPEUR" w:hAnsi="ISOCPEUR"/>
          <w:i/>
        </w:rPr>
        <w:t>distanceriem</w:t>
      </w:r>
      <w:proofErr w:type="spellEnd"/>
      <w:r>
        <w:rPr>
          <w:rFonts w:ascii="ISOCPEUR" w:hAnsi="ISOCPEUR"/>
          <w:i/>
        </w:rPr>
        <w:t xml:space="preserve"> jābūt ar stiprības klasi un aizsardzību pret koroziju ne mazāku kā apkārtējai betona konstrukcijai.</w:t>
      </w:r>
      <w:r w:rsidR="00244B65" w:rsidRPr="00244B65">
        <w:rPr>
          <w:rFonts w:ascii="ISOCPEUR" w:hAnsi="ISOCPEUR"/>
          <w:i/>
        </w:rPr>
        <w:t xml:space="preserve"> </w:t>
      </w:r>
    </w:p>
    <w:p w14:paraId="463EA268" w14:textId="56949F57" w:rsidR="002310D9" w:rsidRDefault="002310D9" w:rsidP="002A221A">
      <w:pPr>
        <w:pStyle w:val="ListParagraph"/>
        <w:tabs>
          <w:tab w:val="left" w:pos="9720"/>
        </w:tabs>
        <w:spacing w:after="0" w:line="240" w:lineRule="auto"/>
        <w:ind w:left="0" w:right="-40" w:firstLine="709"/>
        <w:rPr>
          <w:rFonts w:ascii="ISOCPEUR" w:hAnsi="ISOCPEUR"/>
          <w:b/>
          <w:bCs/>
          <w:i/>
        </w:rPr>
      </w:pPr>
      <w:r>
        <w:rPr>
          <w:rFonts w:ascii="ISOCPEUR" w:hAnsi="ISOCPEUR"/>
          <w:b/>
          <w:bCs/>
          <w:i/>
        </w:rPr>
        <w:t>Stiegrojuma locīšana, griešana, transportēšana un uzglabāšana</w:t>
      </w:r>
    </w:p>
    <w:p w14:paraId="1FBE726E" w14:textId="4D52DD00" w:rsidR="002310D9" w:rsidRDefault="002310D9" w:rsidP="002A221A">
      <w:pPr>
        <w:pStyle w:val="ListParagraph"/>
        <w:tabs>
          <w:tab w:val="left" w:pos="9720"/>
        </w:tabs>
        <w:spacing w:after="0" w:line="240" w:lineRule="auto"/>
        <w:ind w:left="0" w:right="-40" w:firstLine="709"/>
        <w:rPr>
          <w:rFonts w:ascii="ISOCPEUR" w:hAnsi="ISOCPEUR"/>
          <w:i/>
        </w:rPr>
      </w:pPr>
      <w:r>
        <w:rPr>
          <w:rFonts w:ascii="ISOCPEUR" w:hAnsi="ISOCPEUR"/>
          <w:i/>
        </w:rPr>
        <w:lastRenderedPageBreak/>
        <w:t>Liektajiem stieņiem ir jābūt bez plaisām vai citiem bojājumiem.</w:t>
      </w:r>
    </w:p>
    <w:p w14:paraId="1E013B60" w14:textId="4D6830AC" w:rsidR="002310D9" w:rsidRDefault="002310D9" w:rsidP="002A221A">
      <w:pPr>
        <w:pStyle w:val="ListParagraph"/>
        <w:tabs>
          <w:tab w:val="left" w:pos="9720"/>
        </w:tabs>
        <w:spacing w:after="0" w:line="240" w:lineRule="auto"/>
        <w:ind w:left="0" w:right="-40" w:firstLine="709"/>
        <w:rPr>
          <w:rFonts w:ascii="ISOCPEUR" w:hAnsi="ISOCPEUR"/>
          <w:i/>
        </w:rPr>
      </w:pPr>
      <w:r>
        <w:rPr>
          <w:rFonts w:ascii="ISOCPEUR" w:hAnsi="ISOCPEUR"/>
          <w:i/>
        </w:rPr>
        <w:t xml:space="preserve">Locīšana ir jāveic vienā piegājienā. Ja tiek izmantota automatizēta </w:t>
      </w:r>
      <w:proofErr w:type="spellStart"/>
      <w:r>
        <w:rPr>
          <w:rFonts w:ascii="ISOCPEUR" w:hAnsi="ISOCPEUR"/>
          <w:i/>
        </w:rPr>
        <w:t>leikšana</w:t>
      </w:r>
      <w:proofErr w:type="spellEnd"/>
      <w:r>
        <w:rPr>
          <w:rFonts w:ascii="ISOCPEUR" w:hAnsi="ISOCPEUR"/>
          <w:i/>
        </w:rPr>
        <w:t>, to var veikt nepārtraukti vai pakāpeniski.</w:t>
      </w:r>
    </w:p>
    <w:p w14:paraId="58D83E6C" w14:textId="7F7EAA05" w:rsidR="002310D9" w:rsidRDefault="002310D9" w:rsidP="002A221A">
      <w:pPr>
        <w:pStyle w:val="ListParagraph"/>
        <w:tabs>
          <w:tab w:val="left" w:pos="9720"/>
        </w:tabs>
        <w:spacing w:after="0" w:line="240" w:lineRule="auto"/>
        <w:ind w:left="0" w:right="-40" w:firstLine="709"/>
        <w:rPr>
          <w:rFonts w:ascii="ISOCPEUR" w:hAnsi="ISOCPEUR"/>
          <w:i/>
        </w:rPr>
      </w:pPr>
      <w:r>
        <w:rPr>
          <w:rFonts w:ascii="ISOCPEUR" w:hAnsi="ISOCPEUR"/>
          <w:i/>
        </w:rPr>
        <w:t>Tērauda locīšana pie temperatūrām, kas zemākas par -5°C, ir atļauta tikai tad, ja to pieļauj darbu veikšanas specifikācijas un locīšanas procedūra atbilst noteiktajiem papildus drošības pasākumiem.</w:t>
      </w:r>
    </w:p>
    <w:p w14:paraId="399CEF2C" w14:textId="0BBE7BAA" w:rsidR="000A2B8B" w:rsidRDefault="000A2B8B" w:rsidP="002A221A">
      <w:pPr>
        <w:pStyle w:val="ListParagraph"/>
        <w:tabs>
          <w:tab w:val="left" w:pos="9720"/>
        </w:tabs>
        <w:spacing w:after="0" w:line="240" w:lineRule="auto"/>
        <w:ind w:left="0" w:right="-40" w:firstLine="709"/>
        <w:rPr>
          <w:rFonts w:ascii="ISOCPEUR" w:hAnsi="ISOCPEUR"/>
          <w:i/>
        </w:rPr>
      </w:pPr>
      <w:r>
        <w:rPr>
          <w:rFonts w:ascii="ISOCPEUR" w:hAnsi="ISOCPEUR"/>
          <w:i/>
        </w:rPr>
        <w:t>Ir aizliegta stieņu locīšana ar karsēšanu, ja vien pretējā gadījumā to atļauj darbu veikšanas specifikācijas.</w:t>
      </w:r>
    </w:p>
    <w:p w14:paraId="186A8B9B" w14:textId="5604C5D9" w:rsidR="000A2B8B" w:rsidRDefault="000A2B8B" w:rsidP="002A221A">
      <w:pPr>
        <w:pStyle w:val="ListParagraph"/>
        <w:tabs>
          <w:tab w:val="left" w:pos="9720"/>
        </w:tabs>
        <w:spacing w:after="0" w:line="240" w:lineRule="auto"/>
        <w:ind w:left="0" w:right="-40" w:firstLine="709"/>
        <w:rPr>
          <w:rFonts w:ascii="ISOCPEUR" w:hAnsi="ISOCPEUR"/>
          <w:i/>
        </w:rPr>
      </w:pPr>
      <w:r>
        <w:rPr>
          <w:rFonts w:ascii="ISOCPEUR" w:hAnsi="ISOCPEUR"/>
          <w:i/>
        </w:rPr>
        <w:t xml:space="preserve">Liektiem stieņiem izmantojamā </w:t>
      </w:r>
      <w:proofErr w:type="spellStart"/>
      <w:r>
        <w:rPr>
          <w:rFonts w:ascii="ISOCPEUR" w:hAnsi="ISOCPEUR"/>
          <w:i/>
        </w:rPr>
        <w:t>veidserdņa</w:t>
      </w:r>
      <w:proofErr w:type="spellEnd"/>
      <w:r>
        <w:rPr>
          <w:rFonts w:ascii="ISOCPEUR" w:hAnsi="ISOCPEUR"/>
          <w:i/>
        </w:rPr>
        <w:t xml:space="preserve"> diametram jāatbilst darbu veikšanas specifikācijām.</w:t>
      </w:r>
    </w:p>
    <w:p w14:paraId="3CCEF173" w14:textId="29F95F0C" w:rsidR="00523563" w:rsidRDefault="00523563" w:rsidP="002A221A">
      <w:pPr>
        <w:pStyle w:val="ListParagraph"/>
        <w:tabs>
          <w:tab w:val="left" w:pos="9720"/>
        </w:tabs>
        <w:spacing w:after="0" w:line="240" w:lineRule="auto"/>
        <w:ind w:left="0" w:right="-40" w:firstLine="709"/>
        <w:rPr>
          <w:rFonts w:ascii="ISOCPEUR" w:hAnsi="ISOCPEUR"/>
          <w:i/>
        </w:rPr>
      </w:pPr>
      <w:r w:rsidRPr="00523563">
        <w:rPr>
          <w:rFonts w:ascii="ISOCPEUR" w:hAnsi="ISOCPEUR"/>
          <w:i/>
        </w:rPr>
        <w:t xml:space="preserve">Stiegrojuma metināšana, siešana, locīšana, pārlaidumi, enkurojums un locījumu minimālie rādiusi jāizpilda saskaņā ar </w:t>
      </w:r>
      <w:r w:rsidR="008E533D" w:rsidRPr="008E533D">
        <w:rPr>
          <w:rFonts w:ascii="ISOCPEUR" w:hAnsi="ISOCPEUR"/>
          <w:i/>
        </w:rPr>
        <w:t>LVS EN 13670:2012 L</w:t>
      </w:r>
      <w:r>
        <w:rPr>
          <w:rFonts w:ascii="ISOCPEUR" w:hAnsi="ISOCPEUR"/>
          <w:i/>
        </w:rPr>
        <w:t xml:space="preserve">. </w:t>
      </w:r>
      <w:r w:rsidRPr="00523563">
        <w:rPr>
          <w:rFonts w:ascii="ISOCPEUR" w:hAnsi="ISOCPEUR"/>
          <w:i/>
        </w:rPr>
        <w:t>Stiegrojuma stieņu locīšanas laikā ievēro</w:t>
      </w:r>
      <w:r w:rsidR="00F74374">
        <w:rPr>
          <w:rFonts w:ascii="ISOCPEUR" w:hAnsi="ISOCPEUR"/>
          <w:i/>
        </w:rPr>
        <w:t>jamas</w:t>
      </w:r>
      <w:r w:rsidRPr="00523563">
        <w:rPr>
          <w:rFonts w:ascii="ISOCPEUR" w:hAnsi="ISOCPEUR"/>
          <w:i/>
        </w:rPr>
        <w:t xml:space="preserve"> tam izvirzītās prasības</w:t>
      </w:r>
      <w:r w:rsidR="008E533D">
        <w:rPr>
          <w:rStyle w:val="FootnoteReference"/>
          <w:rFonts w:ascii="ISOCPEUR" w:hAnsi="ISOCPEUR"/>
          <w:i/>
        </w:rPr>
        <w:footnoteReference w:id="8"/>
      </w:r>
      <w:r w:rsidRPr="00523563">
        <w:rPr>
          <w:rFonts w:ascii="ISOCPEUR" w:hAnsi="ISOCPEUR"/>
          <w:i/>
        </w:rPr>
        <w:t xml:space="preserve">: </w:t>
      </w:r>
    </w:p>
    <w:p w14:paraId="20BD7CE3" w14:textId="77777777" w:rsidR="009821E3" w:rsidRPr="00523563" w:rsidRDefault="009821E3" w:rsidP="002A221A">
      <w:pPr>
        <w:pStyle w:val="ListParagraph"/>
        <w:tabs>
          <w:tab w:val="left" w:pos="9720"/>
        </w:tabs>
        <w:spacing w:after="0" w:line="240" w:lineRule="auto"/>
        <w:ind w:left="0" w:right="-40" w:firstLine="709"/>
        <w:rPr>
          <w:rFonts w:ascii="ISOCPEUR" w:hAnsi="ISOCPEUR"/>
          <w:i/>
        </w:rPr>
      </w:pPr>
    </w:p>
    <w:p w14:paraId="112380B3" w14:textId="5304248B" w:rsidR="009821E3" w:rsidRDefault="009821E3" w:rsidP="002A221A">
      <w:pPr>
        <w:pStyle w:val="ListParagraph"/>
        <w:tabs>
          <w:tab w:val="left" w:pos="9720"/>
        </w:tabs>
        <w:spacing w:after="0" w:line="240" w:lineRule="auto"/>
        <w:ind w:left="0" w:right="-40" w:firstLine="709"/>
        <w:rPr>
          <w:rFonts w:ascii="ISOCPEUR" w:hAnsi="ISOCPEUR"/>
          <w:i/>
        </w:rPr>
      </w:pPr>
      <w:r>
        <w:rPr>
          <w:rFonts w:ascii="ISOCPEUR" w:hAnsi="ISOCPEUR"/>
          <w:i/>
          <w:noProof/>
          <w:lang w:eastAsia="lv-LV"/>
        </w:rPr>
        <w:drawing>
          <wp:inline distT="0" distB="0" distL="0" distR="0" wp14:anchorId="48A66B79" wp14:editId="3643B2F8">
            <wp:extent cx="1440000" cy="71038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710387"/>
                    </a:xfrm>
                    <a:prstGeom prst="rect">
                      <a:avLst/>
                    </a:prstGeom>
                    <a:noFill/>
                  </pic:spPr>
                </pic:pic>
              </a:graphicData>
            </a:graphic>
          </wp:inline>
        </w:drawing>
      </w:r>
    </w:p>
    <w:p w14:paraId="5E359F05" w14:textId="77777777" w:rsidR="009821E3" w:rsidRDefault="009821E3" w:rsidP="002A221A">
      <w:pPr>
        <w:pStyle w:val="ListParagraph"/>
        <w:tabs>
          <w:tab w:val="left" w:pos="9720"/>
        </w:tabs>
        <w:spacing w:after="0" w:line="240" w:lineRule="auto"/>
        <w:ind w:left="0" w:right="-40" w:firstLine="709"/>
        <w:rPr>
          <w:rFonts w:ascii="ISOCPEUR" w:hAnsi="ISOCPEUR"/>
          <w:i/>
        </w:rPr>
      </w:pPr>
    </w:p>
    <w:p w14:paraId="6A1194E7" w14:textId="4C8E8927" w:rsidR="00523563" w:rsidRPr="00523563" w:rsidRDefault="009821E3" w:rsidP="002A221A">
      <w:pPr>
        <w:pStyle w:val="ListParagraph"/>
        <w:tabs>
          <w:tab w:val="left" w:pos="9720"/>
        </w:tabs>
        <w:spacing w:after="0" w:line="240" w:lineRule="auto"/>
        <w:ind w:left="0" w:right="-40" w:firstLine="709"/>
        <w:rPr>
          <w:rFonts w:ascii="ISOCPEUR" w:hAnsi="ISOCPEUR"/>
          <w:i/>
        </w:rPr>
      </w:pPr>
      <w:r>
        <w:rPr>
          <w:rFonts w:ascii="ISOCPEUR" w:hAnsi="ISOCPEUR"/>
          <w:i/>
        </w:rPr>
        <w:t>d</w:t>
      </w:r>
      <w:r w:rsidR="00523563" w:rsidRPr="00523563">
        <w:rPr>
          <w:rFonts w:ascii="ISOCPEUR" w:hAnsi="ISOCPEUR"/>
          <w:i/>
        </w:rPr>
        <w:t xml:space="preserve"> = 4</w:t>
      </w:r>
      <w:r w:rsidR="00F74374">
        <w:rPr>
          <w:rFonts w:ascii="ISOCPEUR" w:hAnsi="ISOCPEUR"/>
          <w:i/>
        </w:rPr>
        <w:t>∅</w:t>
      </w:r>
      <w:r w:rsidR="00523563" w:rsidRPr="00523563">
        <w:rPr>
          <w:rFonts w:ascii="ISOCPEUR" w:hAnsi="ISOCPEUR"/>
          <w:i/>
        </w:rPr>
        <w:t xml:space="preserve"> pie </w:t>
      </w:r>
      <w:r w:rsidR="00F74374">
        <w:rPr>
          <w:rFonts w:ascii="ISOCPEUR" w:hAnsi="ISOCPEUR"/>
          <w:i/>
        </w:rPr>
        <w:t>∅</w:t>
      </w:r>
      <w:r w:rsidR="00523563" w:rsidRPr="00523563">
        <w:rPr>
          <w:rFonts w:ascii="ISOCPEUR" w:hAnsi="ISOCPEUR"/>
          <w:i/>
        </w:rPr>
        <w:t xml:space="preserve"> &lt; 16 mm;</w:t>
      </w:r>
    </w:p>
    <w:p w14:paraId="3F8A50BD" w14:textId="48BC3215" w:rsidR="00523563" w:rsidRPr="00523563" w:rsidRDefault="009821E3" w:rsidP="002A221A">
      <w:pPr>
        <w:pStyle w:val="ListParagraph"/>
        <w:tabs>
          <w:tab w:val="left" w:pos="9720"/>
        </w:tabs>
        <w:spacing w:after="0" w:line="240" w:lineRule="auto"/>
        <w:ind w:left="0" w:right="-40" w:firstLine="709"/>
        <w:rPr>
          <w:rFonts w:ascii="ISOCPEUR" w:hAnsi="ISOCPEUR"/>
          <w:i/>
        </w:rPr>
      </w:pPr>
      <w:r>
        <w:rPr>
          <w:rFonts w:ascii="ISOCPEUR" w:hAnsi="ISOCPEUR"/>
          <w:i/>
        </w:rPr>
        <w:t>d</w:t>
      </w:r>
      <w:r w:rsidR="00523563" w:rsidRPr="00523563">
        <w:rPr>
          <w:rFonts w:ascii="ISOCPEUR" w:hAnsi="ISOCPEUR"/>
          <w:i/>
        </w:rPr>
        <w:t xml:space="preserve"> = 7</w:t>
      </w:r>
      <w:r w:rsidR="00F74374">
        <w:rPr>
          <w:rFonts w:ascii="ISOCPEUR" w:hAnsi="ISOCPEUR"/>
          <w:i/>
        </w:rPr>
        <w:t>∅</w:t>
      </w:r>
      <w:r w:rsidR="00523563" w:rsidRPr="00523563">
        <w:rPr>
          <w:rFonts w:ascii="ISOCPEUR" w:hAnsi="ISOCPEUR"/>
          <w:i/>
        </w:rPr>
        <w:t xml:space="preserve"> pie </w:t>
      </w:r>
      <w:r w:rsidR="00F74374">
        <w:rPr>
          <w:rFonts w:ascii="ISOCPEUR" w:hAnsi="ISOCPEUR"/>
          <w:i/>
        </w:rPr>
        <w:t>∅</w:t>
      </w:r>
      <w:r w:rsidR="00523563" w:rsidRPr="00523563">
        <w:rPr>
          <w:rFonts w:ascii="ISOCPEUR" w:hAnsi="ISOCPEUR"/>
          <w:i/>
        </w:rPr>
        <w:t xml:space="preserve"> ≥ 16 mm; </w:t>
      </w:r>
    </w:p>
    <w:p w14:paraId="26236660" w14:textId="2C5E5C48" w:rsidR="00523563" w:rsidRDefault="00523563" w:rsidP="002A221A">
      <w:pPr>
        <w:pStyle w:val="ListParagraph"/>
        <w:tabs>
          <w:tab w:val="left" w:pos="9720"/>
        </w:tabs>
        <w:spacing w:after="0" w:line="240" w:lineRule="auto"/>
        <w:ind w:left="0" w:right="-40" w:firstLine="709"/>
        <w:rPr>
          <w:rFonts w:ascii="ISOCPEUR" w:hAnsi="ISOCPEUR"/>
          <w:i/>
        </w:rPr>
      </w:pPr>
      <w:r w:rsidRPr="00523563">
        <w:rPr>
          <w:rFonts w:ascii="ISOCPEUR" w:hAnsi="ISOCPEUR"/>
          <w:i/>
        </w:rPr>
        <w:t xml:space="preserve">(kur </w:t>
      </w:r>
      <w:r w:rsidR="009821E3">
        <w:rPr>
          <w:rFonts w:ascii="ISOCPEUR" w:hAnsi="ISOCPEUR"/>
          <w:i/>
        </w:rPr>
        <w:t>d</w:t>
      </w:r>
      <w:r w:rsidRPr="00523563">
        <w:rPr>
          <w:rFonts w:ascii="ISOCPEUR" w:hAnsi="ISOCPEUR"/>
          <w:i/>
        </w:rPr>
        <w:t xml:space="preserve"> - locīšanas diametrs iekšējai stieņa malai, </w:t>
      </w:r>
      <w:r w:rsidR="00F74374">
        <w:rPr>
          <w:rFonts w:ascii="ISOCPEUR" w:hAnsi="ISOCPEUR"/>
          <w:i/>
        </w:rPr>
        <w:t>∅</w:t>
      </w:r>
      <w:r w:rsidRPr="00523563">
        <w:rPr>
          <w:rFonts w:ascii="ISOCPEUR" w:hAnsi="ISOCPEUR"/>
          <w:i/>
        </w:rPr>
        <w:t xml:space="preserve"> - stieņa diametrs).</w:t>
      </w:r>
    </w:p>
    <w:p w14:paraId="5D927A59" w14:textId="77777777" w:rsidR="00E520B5" w:rsidRPr="002A221A" w:rsidRDefault="00E520B5" w:rsidP="00E520B5">
      <w:pPr>
        <w:pStyle w:val="ListParagraph"/>
        <w:tabs>
          <w:tab w:val="left" w:pos="9720"/>
        </w:tabs>
        <w:spacing w:after="0" w:line="240" w:lineRule="auto"/>
        <w:ind w:left="0" w:right="-40" w:firstLine="709"/>
        <w:rPr>
          <w:rFonts w:ascii="ISOCPEUR" w:hAnsi="ISOCPEUR"/>
          <w:i/>
        </w:rPr>
      </w:pPr>
      <w:r>
        <w:rPr>
          <w:rFonts w:ascii="ISOCPEUR" w:hAnsi="ISOCPEUR"/>
          <w:i/>
        </w:rPr>
        <w:t>Faktiskajam liekuma diametram ir jābūt, ņemot vērā prasības, kas dotas EN 1992-1-1, lai novērstu betona bojājumu liekuma ∅</w:t>
      </w:r>
      <w:proofErr w:type="spellStart"/>
      <w:r>
        <w:rPr>
          <w:rFonts w:ascii="ISOCPEUR" w:hAnsi="ISOCPEUR"/>
          <w:i/>
          <w:vertAlign w:val="subscript"/>
        </w:rPr>
        <w:t>actual</w:t>
      </w:r>
      <w:proofErr w:type="spellEnd"/>
      <w:r>
        <w:rPr>
          <w:rFonts w:ascii="ISOCPEUR" w:hAnsi="ISOCPEUR"/>
          <w:i/>
        </w:rPr>
        <w:t xml:space="preserve"> </w:t>
      </w:r>
      <w:r>
        <w:rPr>
          <w:rFonts w:ascii="Arial" w:hAnsi="Arial" w:cs="Arial"/>
          <w:i/>
        </w:rPr>
        <w:t xml:space="preserve">≥ </w:t>
      </w:r>
      <w:r>
        <w:rPr>
          <w:rFonts w:ascii="ISOCPEUR" w:hAnsi="ISOCPEUR"/>
          <w:i/>
        </w:rPr>
        <w:t>∅</w:t>
      </w:r>
      <w:proofErr w:type="spellStart"/>
      <w:r>
        <w:rPr>
          <w:rFonts w:ascii="ISOCPEUR" w:hAnsi="ISOCPEUR"/>
          <w:i/>
          <w:vertAlign w:val="subscript"/>
        </w:rPr>
        <w:t>m,min</w:t>
      </w:r>
      <w:proofErr w:type="spellEnd"/>
      <w:r>
        <w:rPr>
          <w:rFonts w:ascii="ISOCPEUR" w:hAnsi="ISOCPEUR"/>
          <w:i/>
        </w:rPr>
        <w:t>, kur ∅</w:t>
      </w:r>
      <w:proofErr w:type="spellStart"/>
      <w:r>
        <w:rPr>
          <w:rFonts w:ascii="ISOCPEUR" w:hAnsi="ISOCPEUR"/>
          <w:i/>
          <w:vertAlign w:val="subscript"/>
        </w:rPr>
        <w:t>m,min</w:t>
      </w:r>
      <w:proofErr w:type="spellEnd"/>
      <w:r>
        <w:rPr>
          <w:rFonts w:ascii="ISOCPEUR" w:hAnsi="ISOCPEUR"/>
          <w:i/>
        </w:rPr>
        <w:t xml:space="preserve"> ņemt no formulas (8.1) no </w:t>
      </w:r>
      <w:r w:rsidRPr="002A221A">
        <w:rPr>
          <w:rFonts w:ascii="ISOCPEUR" w:hAnsi="ISOCPEUR"/>
          <w:i/>
        </w:rPr>
        <w:t>EN 1992-1-1</w:t>
      </w:r>
      <w:r>
        <w:rPr>
          <w:rFonts w:ascii="ISOCPEUR" w:hAnsi="ISOCPEUR"/>
          <w:i/>
        </w:rPr>
        <w:t>.</w:t>
      </w:r>
      <w:r>
        <w:rPr>
          <w:rStyle w:val="FootnoteReference"/>
          <w:rFonts w:ascii="ISOCPEUR" w:hAnsi="ISOCPEUR"/>
          <w:i/>
        </w:rPr>
        <w:footnoteReference w:id="9"/>
      </w:r>
    </w:p>
    <w:p w14:paraId="40DC6A1F" w14:textId="77777777" w:rsidR="000A2B8B" w:rsidRDefault="000A2B8B" w:rsidP="002A221A">
      <w:pPr>
        <w:pStyle w:val="ListParagraph"/>
        <w:tabs>
          <w:tab w:val="left" w:pos="9720"/>
        </w:tabs>
        <w:spacing w:after="0" w:line="240" w:lineRule="auto"/>
        <w:ind w:left="0" w:right="-40" w:firstLine="709"/>
        <w:rPr>
          <w:rFonts w:ascii="ISOCPEUR" w:hAnsi="ISOCPEUR"/>
          <w:i/>
        </w:rPr>
      </w:pPr>
    </w:p>
    <w:p w14:paraId="0FB64E16" w14:textId="59FAF38E" w:rsidR="00F86AC0" w:rsidRDefault="00F86AC0" w:rsidP="002A221A">
      <w:pPr>
        <w:pStyle w:val="ListParagraph"/>
        <w:tabs>
          <w:tab w:val="left" w:pos="9720"/>
        </w:tabs>
        <w:spacing w:after="0" w:line="240" w:lineRule="auto"/>
        <w:ind w:left="0" w:right="-40" w:firstLine="709"/>
        <w:rPr>
          <w:rFonts w:ascii="ISOCPEUR" w:hAnsi="ISOCPEUR"/>
          <w:i/>
        </w:rPr>
      </w:pPr>
      <w:r w:rsidRPr="00F86AC0">
        <w:rPr>
          <w:rFonts w:ascii="ISOCPEUR" w:hAnsi="ISOCPEUR"/>
          <w:i/>
        </w:rPr>
        <w:t>Saliekt</w:t>
      </w:r>
      <w:r w:rsidR="000A2B8B">
        <w:rPr>
          <w:rFonts w:ascii="ISOCPEUR" w:hAnsi="ISOCPEUR"/>
          <w:i/>
        </w:rPr>
        <w:t>u</w:t>
      </w:r>
      <w:r w:rsidRPr="00F86AC0">
        <w:rPr>
          <w:rFonts w:ascii="ISOCPEUR" w:hAnsi="ISOCPEUR"/>
          <w:i/>
        </w:rPr>
        <w:t xml:space="preserve"> stieņ</w:t>
      </w:r>
      <w:r w:rsidR="000A2B8B">
        <w:rPr>
          <w:rFonts w:ascii="ISOCPEUR" w:hAnsi="ISOCPEUR"/>
          <w:i/>
        </w:rPr>
        <w:t>u</w:t>
      </w:r>
      <w:r w:rsidRPr="00F86AC0">
        <w:rPr>
          <w:rFonts w:ascii="ISOCPEUR" w:hAnsi="ISOCPEUR"/>
          <w:i/>
        </w:rPr>
        <w:t xml:space="preserve"> iztaisnošana nav </w:t>
      </w:r>
      <w:r w:rsidR="000A2B8B">
        <w:rPr>
          <w:rFonts w:ascii="ISOCPEUR" w:hAnsi="ISOCPEUR"/>
          <w:i/>
        </w:rPr>
        <w:t>atļauta, ja vien to pretējā gadījumā nosaka darbu veikšanas specifikācija un šādos gadījumos:</w:t>
      </w:r>
    </w:p>
    <w:p w14:paraId="425152D1" w14:textId="3DF70286" w:rsidR="000A2B8B" w:rsidRDefault="000A2B8B" w:rsidP="000A2B8B">
      <w:pPr>
        <w:pStyle w:val="ListParagraph"/>
        <w:numPr>
          <w:ilvl w:val="0"/>
          <w:numId w:val="24"/>
        </w:numPr>
        <w:tabs>
          <w:tab w:val="left" w:pos="9720"/>
        </w:tabs>
        <w:spacing w:after="0" w:line="240" w:lineRule="auto"/>
        <w:ind w:right="-40"/>
        <w:rPr>
          <w:rFonts w:ascii="ISOCPEUR" w:hAnsi="ISOCPEUR"/>
          <w:i/>
        </w:rPr>
      </w:pPr>
      <w:proofErr w:type="spellStart"/>
      <w:r>
        <w:rPr>
          <w:rFonts w:ascii="ISOCPEUR" w:hAnsi="ISOCPEUR"/>
          <w:i/>
        </w:rPr>
        <w:t>Veidserdnis</w:t>
      </w:r>
      <w:proofErr w:type="spellEnd"/>
      <w:r>
        <w:rPr>
          <w:rFonts w:ascii="ISOCPEUR" w:hAnsi="ISOCPEUR"/>
          <w:i/>
        </w:rPr>
        <w:t xml:space="preserve"> ir vismaz ar divreiz lielāku diametru kā </w:t>
      </w:r>
      <w:proofErr w:type="spellStart"/>
      <w:r>
        <w:rPr>
          <w:rFonts w:ascii="ISOCPEUR" w:hAnsi="ISOCPEUR"/>
          <w:i/>
        </w:rPr>
        <w:t>veidserdnim</w:t>
      </w:r>
      <w:proofErr w:type="spellEnd"/>
      <w:r>
        <w:rPr>
          <w:rFonts w:ascii="ISOCPEUR" w:hAnsi="ISOCPEUR"/>
          <w:i/>
        </w:rPr>
        <w:t xml:space="preserve"> piemērotam konkrētajam tēraudam, ja vien mazāka diametra </w:t>
      </w:r>
      <w:proofErr w:type="spellStart"/>
      <w:r>
        <w:rPr>
          <w:rFonts w:ascii="ISOCPEUR" w:hAnsi="ISOCPEUR"/>
          <w:i/>
        </w:rPr>
        <w:t>veidserdnis</w:t>
      </w:r>
      <w:proofErr w:type="spellEnd"/>
      <w:r>
        <w:rPr>
          <w:rFonts w:ascii="ISOCPEUR" w:hAnsi="ISOCPEUR"/>
          <w:i/>
        </w:rPr>
        <w:t xml:space="preserve"> nav noteikts iztaisnošanas testā saskaņā ar EN 10080;</w:t>
      </w:r>
    </w:p>
    <w:p w14:paraId="579CCD1B" w14:textId="71EEBBF7" w:rsidR="000A2B8B" w:rsidRDefault="000A2B8B" w:rsidP="000A2B8B">
      <w:pPr>
        <w:pStyle w:val="ListParagraph"/>
        <w:numPr>
          <w:ilvl w:val="0"/>
          <w:numId w:val="24"/>
        </w:numPr>
        <w:tabs>
          <w:tab w:val="left" w:pos="9720"/>
        </w:tabs>
        <w:spacing w:after="0" w:line="240" w:lineRule="auto"/>
        <w:ind w:right="-40"/>
        <w:rPr>
          <w:rFonts w:ascii="ISOCPEUR" w:hAnsi="ISOCPEUR"/>
          <w:i/>
        </w:rPr>
      </w:pPr>
      <w:r>
        <w:rPr>
          <w:rFonts w:ascii="ISOCPEUR" w:hAnsi="ISOCPEUR"/>
          <w:i/>
        </w:rPr>
        <w:t xml:space="preserve">Ja pieļauts izmantot </w:t>
      </w:r>
      <w:proofErr w:type="spellStart"/>
      <w:r>
        <w:rPr>
          <w:rFonts w:ascii="ISOCPEUR" w:hAnsi="ISOCPEUR"/>
          <w:i/>
        </w:rPr>
        <w:t>veidserdni</w:t>
      </w:r>
      <w:proofErr w:type="spellEnd"/>
      <w:r>
        <w:rPr>
          <w:rFonts w:ascii="ISOCPEUR" w:hAnsi="ISOCPEUR"/>
          <w:i/>
        </w:rPr>
        <w:t xml:space="preserve"> ar mazāku diametru saskaņā ar EN 10080 testiem, tad pielietojamā </w:t>
      </w:r>
      <w:proofErr w:type="spellStart"/>
      <w:r>
        <w:rPr>
          <w:rFonts w:ascii="ISOCPEUR" w:hAnsi="ISOCPEUR"/>
          <w:i/>
        </w:rPr>
        <w:t>veidserdņa</w:t>
      </w:r>
      <w:proofErr w:type="spellEnd"/>
      <w:r>
        <w:rPr>
          <w:rFonts w:ascii="ISOCPEUR" w:hAnsi="ISOCPEUR"/>
          <w:i/>
        </w:rPr>
        <w:t xml:space="preserve"> diametram jābūt vismaz 1,3 reizes lielākam par testā piel</w:t>
      </w:r>
      <w:r w:rsidR="00E520B5">
        <w:rPr>
          <w:rFonts w:ascii="ISOCPEUR" w:hAnsi="ISOCPEUR"/>
          <w:i/>
        </w:rPr>
        <w:t>ie</w:t>
      </w:r>
      <w:r>
        <w:rPr>
          <w:rFonts w:ascii="ISOCPEUR" w:hAnsi="ISOCPEUR"/>
          <w:i/>
        </w:rPr>
        <w:t xml:space="preserve">tojamā </w:t>
      </w:r>
      <w:proofErr w:type="spellStart"/>
      <w:r w:rsidR="00E520B5">
        <w:rPr>
          <w:rFonts w:ascii="ISOCPEUR" w:hAnsi="ISOCPEUR"/>
          <w:i/>
        </w:rPr>
        <w:t>veidserdņa</w:t>
      </w:r>
      <w:proofErr w:type="spellEnd"/>
      <w:r w:rsidR="00E520B5">
        <w:rPr>
          <w:rFonts w:ascii="ISOCPEUR" w:hAnsi="ISOCPEUR"/>
          <w:i/>
        </w:rPr>
        <w:t xml:space="preserve"> diametru;</w:t>
      </w:r>
    </w:p>
    <w:p w14:paraId="1F5DDE5B" w14:textId="12601509" w:rsidR="00E520B5" w:rsidRDefault="00E520B5" w:rsidP="000A2B8B">
      <w:pPr>
        <w:pStyle w:val="ListParagraph"/>
        <w:numPr>
          <w:ilvl w:val="0"/>
          <w:numId w:val="24"/>
        </w:numPr>
        <w:tabs>
          <w:tab w:val="left" w:pos="9720"/>
        </w:tabs>
        <w:spacing w:after="0" w:line="240" w:lineRule="auto"/>
        <w:ind w:right="-40"/>
        <w:rPr>
          <w:rFonts w:ascii="ISOCPEUR" w:hAnsi="ISOCPEUR"/>
          <w:i/>
        </w:rPr>
      </w:pPr>
      <w:r>
        <w:rPr>
          <w:rFonts w:ascii="ISOCPEUR" w:hAnsi="ISOCPEUR"/>
          <w:i/>
        </w:rPr>
        <w:t>Tiek lietots aprīkojums, kas ierobežo lokālos spriegumus;</w:t>
      </w:r>
    </w:p>
    <w:p w14:paraId="0E61BA07" w14:textId="677D29F1" w:rsidR="00E520B5" w:rsidRDefault="00E520B5" w:rsidP="000A2B8B">
      <w:pPr>
        <w:pStyle w:val="ListParagraph"/>
        <w:numPr>
          <w:ilvl w:val="0"/>
          <w:numId w:val="24"/>
        </w:numPr>
        <w:tabs>
          <w:tab w:val="left" w:pos="9720"/>
        </w:tabs>
        <w:spacing w:after="0" w:line="240" w:lineRule="auto"/>
        <w:ind w:right="-40"/>
        <w:rPr>
          <w:rFonts w:ascii="ISOCPEUR" w:hAnsi="ISOCPEUR"/>
          <w:i/>
        </w:rPr>
      </w:pPr>
      <w:r>
        <w:rPr>
          <w:rFonts w:ascii="ISOCPEUR" w:hAnsi="ISOCPEUR"/>
          <w:i/>
        </w:rPr>
        <w:t xml:space="preserve">Ir </w:t>
      </w:r>
      <w:proofErr w:type="spellStart"/>
      <w:r>
        <w:rPr>
          <w:rFonts w:ascii="ISOCPEUR" w:hAnsi="ISOCPEUR"/>
          <w:i/>
        </w:rPr>
        <w:t>sagatvota</w:t>
      </w:r>
      <w:proofErr w:type="spellEnd"/>
      <w:r>
        <w:rPr>
          <w:rFonts w:ascii="ISOCPEUR" w:hAnsi="ISOCPEUR"/>
          <w:i/>
        </w:rPr>
        <w:t xml:space="preserve"> procedūra iztaisnošanas veikšanai;</w:t>
      </w:r>
    </w:p>
    <w:p w14:paraId="03A33144" w14:textId="5106EE0B" w:rsidR="00E520B5" w:rsidRDefault="00E520B5" w:rsidP="000A2B8B">
      <w:pPr>
        <w:pStyle w:val="ListParagraph"/>
        <w:numPr>
          <w:ilvl w:val="0"/>
          <w:numId w:val="24"/>
        </w:numPr>
        <w:tabs>
          <w:tab w:val="left" w:pos="9720"/>
        </w:tabs>
        <w:spacing w:after="0" w:line="240" w:lineRule="auto"/>
        <w:ind w:right="-40"/>
        <w:rPr>
          <w:rFonts w:ascii="ISOCPEUR" w:hAnsi="ISOCPEUR"/>
          <w:i/>
        </w:rPr>
      </w:pPr>
      <w:r>
        <w:rPr>
          <w:rFonts w:ascii="ISOCPEUR" w:hAnsi="ISOCPEUR"/>
          <w:i/>
        </w:rPr>
        <w:t>Ir vizuāli jāinspicē, vai iztaisnotajiem stieņiem nav plaisu vai citu bojājumu.</w:t>
      </w:r>
    </w:p>
    <w:p w14:paraId="1C7395A3" w14:textId="77777777" w:rsidR="000A2B8B" w:rsidRDefault="000A2B8B" w:rsidP="002A221A">
      <w:pPr>
        <w:pStyle w:val="ListParagraph"/>
        <w:tabs>
          <w:tab w:val="left" w:pos="9720"/>
        </w:tabs>
        <w:spacing w:after="0" w:line="240" w:lineRule="auto"/>
        <w:ind w:left="0" w:right="-40" w:firstLine="709"/>
        <w:rPr>
          <w:rFonts w:ascii="ISOCPEUR" w:hAnsi="ISOCPEUR"/>
          <w:i/>
        </w:rPr>
      </w:pPr>
    </w:p>
    <w:p w14:paraId="53BB1761" w14:textId="154682AA" w:rsidR="00244B65" w:rsidRPr="00244B65" w:rsidRDefault="00244B65" w:rsidP="002A221A">
      <w:pPr>
        <w:pStyle w:val="ListParagraph"/>
        <w:tabs>
          <w:tab w:val="left" w:pos="9720"/>
        </w:tabs>
        <w:spacing w:after="0" w:line="240" w:lineRule="auto"/>
        <w:ind w:left="0" w:right="-40" w:firstLine="709"/>
        <w:rPr>
          <w:rFonts w:ascii="ISOCPEUR" w:hAnsi="ISOCPEUR"/>
          <w:i/>
        </w:rPr>
      </w:pPr>
      <w:r w:rsidRPr="00244B65">
        <w:rPr>
          <w:rFonts w:ascii="ISOCPEUR" w:hAnsi="ISOCPEUR"/>
          <w:i/>
        </w:rPr>
        <w:t xml:space="preserve">Pēc </w:t>
      </w:r>
      <w:r w:rsidR="00E520B5">
        <w:rPr>
          <w:rFonts w:ascii="ISOCPEUR" w:hAnsi="ISOCPEUR"/>
          <w:i/>
        </w:rPr>
        <w:t>stiegrošanas darbu</w:t>
      </w:r>
      <w:r w:rsidR="00657841">
        <w:rPr>
          <w:rFonts w:ascii="ISOCPEUR" w:hAnsi="ISOCPEUR"/>
          <w:i/>
        </w:rPr>
        <w:t xml:space="preserve"> </w:t>
      </w:r>
      <w:r w:rsidR="003057B7">
        <w:rPr>
          <w:rFonts w:ascii="ISOCPEUR" w:hAnsi="ISOCPEUR"/>
          <w:i/>
        </w:rPr>
        <w:t>pieņemšanas ir veicami</w:t>
      </w:r>
      <w:r w:rsidRPr="00244B65">
        <w:rPr>
          <w:rFonts w:ascii="ISOCPEUR" w:hAnsi="ISOCPEUR"/>
          <w:i/>
        </w:rPr>
        <w:t xml:space="preserve"> betonēšanas darbi. </w:t>
      </w:r>
    </w:p>
    <w:p w14:paraId="673109D7" w14:textId="77777777" w:rsidR="00E520B5" w:rsidRDefault="00E520B5" w:rsidP="00244B65">
      <w:pPr>
        <w:pStyle w:val="ListParagraph"/>
        <w:tabs>
          <w:tab w:val="left" w:pos="9720"/>
        </w:tabs>
        <w:spacing w:after="0" w:line="240" w:lineRule="auto"/>
        <w:ind w:left="0" w:right="-38" w:firstLine="709"/>
        <w:rPr>
          <w:rFonts w:ascii="ISOCPEUR" w:hAnsi="ISOCPEUR"/>
          <w:b/>
          <w:bCs/>
          <w:i/>
        </w:rPr>
      </w:pPr>
    </w:p>
    <w:p w14:paraId="72E57790" w14:textId="426CF6F4" w:rsidR="00D54A11" w:rsidRDefault="00E520B5" w:rsidP="00244B65">
      <w:pPr>
        <w:pStyle w:val="ListParagraph"/>
        <w:tabs>
          <w:tab w:val="left" w:pos="9720"/>
        </w:tabs>
        <w:spacing w:after="0" w:line="240" w:lineRule="auto"/>
        <w:ind w:left="0" w:right="-38" w:firstLine="709"/>
        <w:rPr>
          <w:rFonts w:ascii="ISOCPEUR" w:hAnsi="ISOCPEUR"/>
          <w:b/>
          <w:bCs/>
          <w:i/>
        </w:rPr>
      </w:pPr>
      <w:r>
        <w:rPr>
          <w:rFonts w:ascii="ISOCPEUR" w:hAnsi="ISOCPEUR"/>
          <w:b/>
          <w:bCs/>
          <w:i/>
        </w:rPr>
        <w:t xml:space="preserve">Saliekamā </w:t>
      </w:r>
      <w:proofErr w:type="spellStart"/>
      <w:r>
        <w:rPr>
          <w:rFonts w:ascii="ISOCPEUR" w:hAnsi="ISOCPEUR"/>
          <w:b/>
          <w:bCs/>
          <w:i/>
        </w:rPr>
        <w:t>dz</w:t>
      </w:r>
      <w:proofErr w:type="spellEnd"/>
      <w:r>
        <w:rPr>
          <w:rFonts w:ascii="ISOCPEUR" w:hAnsi="ISOCPEUR"/>
          <w:b/>
          <w:bCs/>
          <w:i/>
        </w:rPr>
        <w:t xml:space="preserve">/b elementu </w:t>
      </w:r>
      <w:proofErr w:type="spellStart"/>
      <w:r>
        <w:rPr>
          <w:rFonts w:ascii="ISOCPEUR" w:hAnsi="ISOCPEUR"/>
          <w:b/>
          <w:bCs/>
          <w:i/>
        </w:rPr>
        <w:t>monolitizēšana</w:t>
      </w:r>
      <w:proofErr w:type="spellEnd"/>
      <w:r>
        <w:rPr>
          <w:rFonts w:ascii="ISOCPEUR" w:hAnsi="ISOCPEUR"/>
          <w:b/>
          <w:bCs/>
          <w:i/>
        </w:rPr>
        <w:t xml:space="preserve"> </w:t>
      </w:r>
    </w:p>
    <w:p w14:paraId="22C9FDAD" w14:textId="4012A463" w:rsidR="00D9437A" w:rsidRPr="00D9437A" w:rsidRDefault="00D9437A" w:rsidP="00D9437A">
      <w:pPr>
        <w:pStyle w:val="ListParagraph"/>
        <w:tabs>
          <w:tab w:val="left" w:pos="9720"/>
        </w:tabs>
        <w:spacing w:after="0" w:line="240" w:lineRule="auto"/>
        <w:ind w:left="0" w:right="-38" w:firstLine="709"/>
        <w:rPr>
          <w:rFonts w:ascii="ISOCPEUR" w:hAnsi="ISOCPEUR"/>
          <w:b/>
          <w:bCs/>
          <w:i/>
        </w:rPr>
      </w:pPr>
      <w:r>
        <w:rPr>
          <w:rFonts w:ascii="ISOCPEUR" w:hAnsi="ISOCPEUR"/>
          <w:b/>
          <w:bCs/>
          <w:i/>
        </w:rPr>
        <w:t>Īpaš</w:t>
      </w:r>
      <w:r w:rsidR="009D0F50">
        <w:rPr>
          <w:rFonts w:ascii="ISOCPEUR" w:hAnsi="ISOCPEUR"/>
          <w:b/>
          <w:bCs/>
          <w:i/>
        </w:rPr>
        <w:t>ie</w:t>
      </w:r>
      <w:r>
        <w:rPr>
          <w:rFonts w:ascii="ISOCPEUR" w:hAnsi="ISOCPEUR"/>
          <w:b/>
          <w:bCs/>
          <w:i/>
        </w:rPr>
        <w:t xml:space="preserve"> </w:t>
      </w:r>
      <w:proofErr w:type="spellStart"/>
      <w:r w:rsidR="00E520B5">
        <w:rPr>
          <w:rFonts w:ascii="ISOCPEUR" w:hAnsi="ISOCPEUR"/>
          <w:b/>
          <w:bCs/>
          <w:i/>
        </w:rPr>
        <w:t>monolitizēšanas</w:t>
      </w:r>
      <w:proofErr w:type="spellEnd"/>
      <w:r w:rsidR="00E520B5">
        <w:rPr>
          <w:rFonts w:ascii="ISOCPEUR" w:hAnsi="ISOCPEUR"/>
          <w:b/>
          <w:bCs/>
          <w:i/>
        </w:rPr>
        <w:t xml:space="preserve"> </w:t>
      </w:r>
      <w:r>
        <w:rPr>
          <w:rFonts w:ascii="ISOCPEUR" w:hAnsi="ISOCPEUR"/>
          <w:b/>
          <w:bCs/>
          <w:i/>
        </w:rPr>
        <w:t>betona cietēšanas apstākļi ir temperatūra, kas augstāka par 2</w:t>
      </w:r>
      <w:r w:rsidR="00E520B5">
        <w:rPr>
          <w:rFonts w:ascii="ISOCPEUR" w:hAnsi="ISOCPEUR"/>
          <w:b/>
          <w:bCs/>
          <w:i/>
        </w:rPr>
        <w:t>0</w:t>
      </w:r>
      <w:r>
        <w:rPr>
          <w:rFonts w:ascii="ISOCPEUR" w:hAnsi="ISOCPEUR"/>
          <w:b/>
          <w:bCs/>
          <w:i/>
        </w:rPr>
        <w:t xml:space="preserve">° C un zemāka par </w:t>
      </w:r>
      <w:r w:rsidR="00E520B5">
        <w:rPr>
          <w:rFonts w:ascii="ISOCPEUR" w:hAnsi="ISOCPEUR"/>
          <w:b/>
          <w:bCs/>
          <w:i/>
        </w:rPr>
        <w:t>0</w:t>
      </w:r>
      <w:r>
        <w:rPr>
          <w:rFonts w:ascii="ISOCPEUR" w:hAnsi="ISOCPEUR"/>
          <w:b/>
          <w:bCs/>
          <w:i/>
        </w:rPr>
        <w:t>° C.</w:t>
      </w:r>
    </w:p>
    <w:p w14:paraId="3181BCC9" w14:textId="159C5719" w:rsidR="009821E3" w:rsidRDefault="009821E3" w:rsidP="009821E3">
      <w:pPr>
        <w:tabs>
          <w:tab w:val="left" w:pos="9720"/>
        </w:tabs>
        <w:ind w:right="-38"/>
        <w:jc w:val="both"/>
        <w:rPr>
          <w:b/>
          <w:i/>
          <w:sz w:val="22"/>
        </w:rPr>
      </w:pPr>
      <w:r w:rsidRPr="009821E3">
        <w:rPr>
          <w:b/>
          <w:i/>
          <w:sz w:val="22"/>
        </w:rPr>
        <w:t>Pirms</w:t>
      </w:r>
      <w:r w:rsidR="00E520B5">
        <w:rPr>
          <w:b/>
          <w:i/>
          <w:sz w:val="22"/>
        </w:rPr>
        <w:t xml:space="preserve"> </w:t>
      </w:r>
      <w:proofErr w:type="spellStart"/>
      <w:r w:rsidR="00E520B5">
        <w:rPr>
          <w:b/>
          <w:i/>
          <w:sz w:val="22"/>
        </w:rPr>
        <w:t>monolitizēšanas</w:t>
      </w:r>
      <w:proofErr w:type="spellEnd"/>
      <w:r w:rsidRPr="009821E3">
        <w:rPr>
          <w:b/>
          <w:i/>
          <w:sz w:val="22"/>
        </w:rPr>
        <w:t xml:space="preserve"> </w:t>
      </w:r>
      <w:r w:rsidR="00776549">
        <w:rPr>
          <w:b/>
          <w:i/>
          <w:sz w:val="22"/>
        </w:rPr>
        <w:t xml:space="preserve">(pirms betonēšanas) </w:t>
      </w:r>
      <w:r w:rsidRPr="009821E3">
        <w:rPr>
          <w:b/>
          <w:i/>
          <w:sz w:val="22"/>
        </w:rPr>
        <w:t>operācijas:</w:t>
      </w:r>
    </w:p>
    <w:p w14:paraId="3183D046" w14:textId="7A8D5EC6" w:rsidR="00776549" w:rsidRPr="00776549" w:rsidRDefault="00776549" w:rsidP="00776549">
      <w:pPr>
        <w:ind w:right="-38"/>
        <w:jc w:val="both"/>
        <w:rPr>
          <w:bCs/>
          <w:i/>
          <w:sz w:val="22"/>
        </w:rPr>
      </w:pPr>
      <w:r>
        <w:rPr>
          <w:b/>
          <w:i/>
          <w:sz w:val="22"/>
        </w:rPr>
        <w:tab/>
      </w:r>
      <w:r>
        <w:rPr>
          <w:bCs/>
          <w:i/>
          <w:sz w:val="22"/>
        </w:rPr>
        <w:t>Betonēšanas sākotnēja testēšana ar izmēģinājumu betonējumu ir / nav pieprasīta (nevajadzīgo svītrot).</w:t>
      </w:r>
    </w:p>
    <w:p w14:paraId="438B6B3E" w14:textId="77777777" w:rsidR="00776549" w:rsidRDefault="00776549" w:rsidP="00776549">
      <w:pPr>
        <w:pStyle w:val="ListParagraph"/>
        <w:tabs>
          <w:tab w:val="left" w:pos="9720"/>
        </w:tabs>
        <w:spacing w:after="0" w:line="240" w:lineRule="auto"/>
        <w:ind w:left="0" w:right="-38" w:firstLine="709"/>
        <w:jc w:val="both"/>
        <w:rPr>
          <w:rFonts w:ascii="ISOCPEUR" w:hAnsi="ISOCPEUR"/>
          <w:i/>
        </w:rPr>
      </w:pPr>
      <w:r>
        <w:rPr>
          <w:rFonts w:ascii="ISOCPEUR" w:hAnsi="ISOCPEUR"/>
          <w:i/>
        </w:rPr>
        <w:t>Pirms iestrādāšanas uzsākšanas, visiem sagatavošanās darbiem jābūt pabeigtiem, inspicētiem un dokumentiem atbilstoši pieprasītajai</w:t>
      </w:r>
      <w:r>
        <w:rPr>
          <w:rStyle w:val="FootnoteReference"/>
          <w:rFonts w:ascii="ISOCPEUR" w:hAnsi="ISOCPEUR"/>
          <w:i/>
        </w:rPr>
        <w:footnoteReference w:id="10"/>
      </w:r>
      <w:r>
        <w:rPr>
          <w:rFonts w:ascii="ISOCPEUR" w:hAnsi="ISOCPEUR"/>
          <w:i/>
        </w:rPr>
        <w:t xml:space="preserve"> darbu veikšanas klasei. </w:t>
      </w:r>
      <w:r w:rsidR="009821E3" w:rsidRPr="009821E3">
        <w:rPr>
          <w:rFonts w:ascii="ISOCPEUR" w:hAnsi="ISOCPEUR"/>
          <w:i/>
        </w:rPr>
        <w:t xml:space="preserve">Ar segto darbu </w:t>
      </w:r>
      <w:r>
        <w:rPr>
          <w:rFonts w:ascii="ISOCPEUR" w:hAnsi="ISOCPEUR"/>
          <w:i/>
        </w:rPr>
        <w:t xml:space="preserve">pieņemšanas </w:t>
      </w:r>
      <w:r w:rsidR="009821E3" w:rsidRPr="009821E3">
        <w:rPr>
          <w:rFonts w:ascii="ISOCPEUR" w:hAnsi="ISOCPEUR"/>
          <w:i/>
        </w:rPr>
        <w:t xml:space="preserve">aktiem jābūt pieņemtiem </w:t>
      </w:r>
      <w:proofErr w:type="spellStart"/>
      <w:r w:rsidR="009821E3" w:rsidRPr="009821E3">
        <w:rPr>
          <w:rFonts w:ascii="ISOCPEUR" w:hAnsi="ISOCPEUR"/>
          <w:i/>
        </w:rPr>
        <w:t>veidņošanas</w:t>
      </w:r>
      <w:proofErr w:type="spellEnd"/>
      <w:r w:rsidR="009821E3" w:rsidRPr="009821E3">
        <w:rPr>
          <w:rFonts w:ascii="ISOCPEUR" w:hAnsi="ISOCPEUR"/>
          <w:i/>
        </w:rPr>
        <w:t xml:space="preserve"> un stiegrošanas darbiem.</w:t>
      </w:r>
    </w:p>
    <w:p w14:paraId="45AFB8AE" w14:textId="18E27ABD" w:rsidR="009821E3" w:rsidRDefault="009821E3" w:rsidP="00776549">
      <w:pPr>
        <w:pStyle w:val="ListParagraph"/>
        <w:tabs>
          <w:tab w:val="left" w:pos="9720"/>
        </w:tabs>
        <w:spacing w:after="0" w:line="240" w:lineRule="auto"/>
        <w:ind w:left="0" w:right="-38" w:firstLine="709"/>
        <w:jc w:val="both"/>
        <w:rPr>
          <w:rFonts w:ascii="ISOCPEUR" w:hAnsi="ISOCPEUR"/>
          <w:i/>
        </w:rPr>
      </w:pPr>
      <w:r w:rsidRPr="00776549">
        <w:rPr>
          <w:rFonts w:ascii="ISOCPEUR" w:hAnsi="ISOCPEUR"/>
          <w:i/>
        </w:rPr>
        <w:t xml:space="preserve">Darba šuvēm jābūt tīrām, bez cementa piena kārtas un šuves virsmai jābūt samitrinātai. </w:t>
      </w:r>
    </w:p>
    <w:p w14:paraId="32321C43" w14:textId="77777777" w:rsidR="00776549" w:rsidRDefault="00776549" w:rsidP="00776549">
      <w:pPr>
        <w:pStyle w:val="ListParagraph"/>
        <w:tabs>
          <w:tab w:val="left" w:pos="9720"/>
        </w:tabs>
        <w:spacing w:after="0" w:line="240" w:lineRule="auto"/>
        <w:ind w:left="0" w:right="-38" w:firstLine="709"/>
        <w:jc w:val="both"/>
        <w:rPr>
          <w:rFonts w:ascii="ISOCPEUR" w:hAnsi="ISOCPEUR"/>
          <w:i/>
        </w:rPr>
      </w:pPr>
      <w:r>
        <w:rPr>
          <w:rFonts w:ascii="ISOCPEUR" w:hAnsi="ISOCPEUR"/>
          <w:i/>
        </w:rPr>
        <w:t>Veidņiem ir jābūt attīrītiem no smiltīm, ledus, sniega un stāvoša ūdens.</w:t>
      </w:r>
    </w:p>
    <w:p w14:paraId="46A4ACAB" w14:textId="77777777" w:rsidR="009771DD" w:rsidRDefault="009821E3" w:rsidP="009771DD">
      <w:pPr>
        <w:pStyle w:val="ListParagraph"/>
        <w:tabs>
          <w:tab w:val="left" w:pos="9720"/>
        </w:tabs>
        <w:spacing w:after="0" w:line="240" w:lineRule="auto"/>
        <w:ind w:left="0" w:right="-38" w:firstLine="709"/>
        <w:jc w:val="both"/>
        <w:rPr>
          <w:rFonts w:ascii="ISOCPEUR" w:hAnsi="ISOCPEUR"/>
          <w:i/>
        </w:rPr>
      </w:pPr>
      <w:r w:rsidRPr="00776549">
        <w:rPr>
          <w:rFonts w:ascii="ISOCPEUR" w:hAnsi="ISOCPEUR"/>
          <w:i/>
        </w:rPr>
        <w:lastRenderedPageBreak/>
        <w:t>Vietās, kur pastāv risks, ka lietus vai cits plūstošs ūdens var izskalot cementu vai aizpildītāja daļiņas no svaigā betona, ir jā</w:t>
      </w:r>
      <w:r w:rsidR="00776549" w:rsidRPr="00776549">
        <w:rPr>
          <w:rFonts w:ascii="ISOCPEUR" w:hAnsi="ISOCPEUR"/>
          <w:i/>
        </w:rPr>
        <w:t>ie</w:t>
      </w:r>
      <w:r w:rsidRPr="00776549">
        <w:rPr>
          <w:rFonts w:ascii="ISOCPEUR" w:hAnsi="ISOCPEUR"/>
          <w:i/>
        </w:rPr>
        <w:t xml:space="preserve">plāno aizsardzības pasākumi, lai pasargātu betonu no defektiem. Jāveido </w:t>
      </w:r>
      <w:proofErr w:type="spellStart"/>
      <w:r w:rsidRPr="00776549">
        <w:rPr>
          <w:rFonts w:ascii="ISOCPEUR" w:hAnsi="ISOCPEUR"/>
          <w:i/>
        </w:rPr>
        <w:t>tenti</w:t>
      </w:r>
      <w:proofErr w:type="spellEnd"/>
      <w:r w:rsidRPr="00776549">
        <w:rPr>
          <w:rFonts w:ascii="ISOCPEUR" w:hAnsi="ISOCPEUR"/>
          <w:i/>
        </w:rPr>
        <w:t xml:space="preserve"> vai konstrukcijas jānosedz ar pārklājiem.</w:t>
      </w:r>
    </w:p>
    <w:p w14:paraId="7B5C2679" w14:textId="77777777" w:rsidR="009771DD" w:rsidRDefault="00E520B5" w:rsidP="009771DD">
      <w:pPr>
        <w:pStyle w:val="ListParagraph"/>
        <w:tabs>
          <w:tab w:val="left" w:pos="9720"/>
        </w:tabs>
        <w:spacing w:after="0" w:line="240" w:lineRule="auto"/>
        <w:ind w:left="0" w:right="-38" w:firstLine="709"/>
        <w:jc w:val="both"/>
        <w:rPr>
          <w:rFonts w:ascii="ISOCPEUR" w:hAnsi="ISOCPEUR"/>
          <w:i/>
        </w:rPr>
      </w:pPr>
      <w:r w:rsidRPr="009771DD">
        <w:rPr>
          <w:rFonts w:ascii="ISOCPEUR" w:hAnsi="ISOCPEUR"/>
          <w:i/>
        </w:rPr>
        <w:t>V</w:t>
      </w:r>
      <w:r w:rsidR="009821E3" w:rsidRPr="009771DD">
        <w:rPr>
          <w:rFonts w:ascii="ISOCPEUR" w:hAnsi="ISOCPEUR"/>
          <w:i/>
        </w:rPr>
        <w:t>edņiem vai konstrukcijas daļām, kas būs kontaktā ar betonu, jābūt ar temperatūru virs +</w:t>
      </w:r>
      <w:r w:rsidRPr="009771DD">
        <w:rPr>
          <w:rFonts w:ascii="ISOCPEUR" w:hAnsi="ISOCPEUR"/>
          <w:i/>
        </w:rPr>
        <w:t>0</w:t>
      </w:r>
      <w:r w:rsidR="009821E3" w:rsidRPr="009771DD">
        <w:rPr>
          <w:rFonts w:ascii="ISOCPEUR" w:hAnsi="ISOCPEUR"/>
          <w:i/>
        </w:rPr>
        <w:t>°, kas nerada betona sasalšanu pirms tas ir ieguvis pietiekamu stiprību, lai pretotos sasalšanas ietekmei. Ja ir sals un temperatūra ir negatīva, jāveic virsmu/konstrukciju sildīšana.</w:t>
      </w:r>
    </w:p>
    <w:p w14:paraId="773429AC" w14:textId="77777777" w:rsidR="009771DD" w:rsidRDefault="009821E3" w:rsidP="009771DD">
      <w:pPr>
        <w:pStyle w:val="ListParagraph"/>
        <w:tabs>
          <w:tab w:val="left" w:pos="9720"/>
        </w:tabs>
        <w:spacing w:after="0" w:line="240" w:lineRule="auto"/>
        <w:ind w:left="0" w:right="-38" w:firstLine="709"/>
        <w:jc w:val="both"/>
        <w:rPr>
          <w:rFonts w:ascii="ISOCPEUR" w:hAnsi="ISOCPEUR"/>
          <w:i/>
        </w:rPr>
      </w:pPr>
      <w:r w:rsidRPr="009771DD">
        <w:rPr>
          <w:rFonts w:ascii="ISOCPEUR" w:hAnsi="ISOCPEUR"/>
          <w:i/>
        </w:rPr>
        <w:t xml:space="preserve">Vietās, kur apkārtējās vides temperatūra ir zema, vai tiek prognozēts, ka būs zema iestrādāšanas vai cietēšanas periodā, ir jāveic aizsardzības pasākumi, lai aizsargātu betonu pret bojājumiem sasalšanas rezultātā. Negatīvo temperatūru gadījumā betona masas saistīšanās laikā, var pievienot betonam </w:t>
      </w:r>
      <w:proofErr w:type="spellStart"/>
      <w:r w:rsidRPr="009771DD">
        <w:rPr>
          <w:rFonts w:ascii="ISOCPEUR" w:hAnsi="ISOCPEUR"/>
          <w:i/>
        </w:rPr>
        <w:t>pretsala</w:t>
      </w:r>
      <w:proofErr w:type="spellEnd"/>
      <w:r w:rsidRPr="009771DD">
        <w:rPr>
          <w:rFonts w:ascii="ISOCPEUR" w:hAnsi="ISOCPEUR"/>
          <w:i/>
        </w:rPr>
        <w:t xml:space="preserve"> piedevas ja tas ir pieļaujams būvprojektā vai jāveic betona sildīšana.</w:t>
      </w:r>
    </w:p>
    <w:p w14:paraId="3E073EBC" w14:textId="74C65191" w:rsidR="009821E3" w:rsidRPr="009771DD" w:rsidRDefault="009821E3" w:rsidP="009771DD">
      <w:pPr>
        <w:pStyle w:val="ListParagraph"/>
        <w:tabs>
          <w:tab w:val="left" w:pos="9720"/>
        </w:tabs>
        <w:spacing w:after="0" w:line="240" w:lineRule="auto"/>
        <w:ind w:left="0" w:right="-38" w:firstLine="709"/>
        <w:jc w:val="both"/>
        <w:rPr>
          <w:rFonts w:ascii="ISOCPEUR" w:hAnsi="ISOCPEUR"/>
          <w:i/>
        </w:rPr>
      </w:pPr>
      <w:r w:rsidRPr="009771DD">
        <w:rPr>
          <w:rFonts w:ascii="ISOCPEUR" w:hAnsi="ISOCPEUR"/>
          <w:i/>
        </w:rPr>
        <w:t>Vietās, kur betona iestrādāšanas un cietēšanas laikā tiek prognozēta augsta apkārtējās vides temperatūra, jāieplāno aizsardzības pasākumi, lai aizsargātu betonu no pārkaršanās. Jāpasargā betons no saules stariem (jānosedz) un regulāri jāveic betona laistīšana, mitrināšana.</w:t>
      </w:r>
    </w:p>
    <w:p w14:paraId="36FE938E" w14:textId="77777777" w:rsidR="009821E3" w:rsidRPr="009821E3" w:rsidRDefault="009821E3" w:rsidP="009821E3">
      <w:pPr>
        <w:tabs>
          <w:tab w:val="left" w:pos="9720"/>
        </w:tabs>
        <w:ind w:right="-38"/>
        <w:jc w:val="both"/>
        <w:rPr>
          <w:i/>
          <w:sz w:val="22"/>
        </w:rPr>
      </w:pPr>
    </w:p>
    <w:p w14:paraId="5F6F7F95" w14:textId="1989A36E" w:rsidR="009821E3" w:rsidRPr="009821E3" w:rsidRDefault="009821E3" w:rsidP="009821E3">
      <w:pPr>
        <w:tabs>
          <w:tab w:val="left" w:pos="9720"/>
        </w:tabs>
        <w:ind w:right="-38"/>
        <w:jc w:val="both"/>
        <w:rPr>
          <w:b/>
          <w:i/>
          <w:sz w:val="22"/>
        </w:rPr>
      </w:pPr>
      <w:r w:rsidRPr="009821E3">
        <w:rPr>
          <w:b/>
          <w:i/>
          <w:sz w:val="22"/>
        </w:rPr>
        <w:t>Betona piegāde, pieņemšana un transportēšana objektā:</w:t>
      </w:r>
    </w:p>
    <w:p w14:paraId="537E5E87" w14:textId="138D89AA" w:rsidR="009821E3" w:rsidRPr="009821E3" w:rsidRDefault="009821E3" w:rsidP="009771DD">
      <w:pPr>
        <w:pStyle w:val="ListParagraph"/>
        <w:tabs>
          <w:tab w:val="left" w:pos="9720"/>
        </w:tabs>
        <w:spacing w:after="0" w:line="240" w:lineRule="auto"/>
        <w:ind w:left="0" w:right="-38" w:firstLine="709"/>
        <w:jc w:val="both"/>
        <w:rPr>
          <w:rFonts w:ascii="ISOCPEUR" w:hAnsi="ISOCPEUR"/>
          <w:i/>
        </w:rPr>
      </w:pPr>
      <w:r w:rsidRPr="009821E3">
        <w:rPr>
          <w:rFonts w:ascii="ISOCPEUR" w:hAnsi="ISOCPEUR"/>
          <w:i/>
        </w:rPr>
        <w:t>Pieņemšanas pārbaudēs ir jāveic piegāde</w:t>
      </w:r>
      <w:r>
        <w:rPr>
          <w:rFonts w:ascii="ISOCPEUR" w:hAnsi="ISOCPEUR"/>
          <w:i/>
        </w:rPr>
        <w:t>s</w:t>
      </w:r>
      <w:r w:rsidRPr="009821E3">
        <w:rPr>
          <w:rFonts w:ascii="ISOCPEUR" w:hAnsi="ISOCPEUR"/>
          <w:i/>
        </w:rPr>
        <w:t xml:space="preserve"> </w:t>
      </w:r>
      <w:r>
        <w:rPr>
          <w:rFonts w:ascii="ISOCPEUR" w:hAnsi="ISOCPEUR"/>
          <w:i/>
        </w:rPr>
        <w:t>Atbilstības deklarāciju</w:t>
      </w:r>
      <w:r w:rsidRPr="009821E3">
        <w:rPr>
          <w:rFonts w:ascii="ISOCPEUR" w:hAnsi="ISOCPEUR"/>
          <w:i/>
        </w:rPr>
        <w:t xml:space="preserve"> pārbaude pirms betona iestrādes.</w:t>
      </w:r>
    </w:p>
    <w:p w14:paraId="31FD545C" w14:textId="77777777" w:rsidR="009821E3" w:rsidRPr="009821E3" w:rsidRDefault="009821E3" w:rsidP="009771DD">
      <w:pPr>
        <w:pStyle w:val="ListParagraph"/>
        <w:tabs>
          <w:tab w:val="left" w:pos="9720"/>
        </w:tabs>
        <w:spacing w:after="0" w:line="240" w:lineRule="auto"/>
        <w:ind w:left="0" w:right="-38" w:firstLine="709"/>
        <w:jc w:val="both"/>
        <w:rPr>
          <w:rFonts w:ascii="ISOCPEUR" w:hAnsi="ISOCPEUR"/>
          <w:i/>
        </w:rPr>
      </w:pPr>
      <w:r w:rsidRPr="009821E3">
        <w:rPr>
          <w:rFonts w:ascii="ISOCPEUR" w:hAnsi="ISOCPEUR"/>
          <w:i/>
        </w:rPr>
        <w:t>Izkraušanas laikā ir jāveic vizuāla betona inspicēšana. Izkraušana ir jāpārtrauc, ja balstoties uz pieredzi, tiek novērots, ka betona kvalitāte ir nepieņemama.</w:t>
      </w:r>
    </w:p>
    <w:p w14:paraId="5E9A15CD" w14:textId="38518482" w:rsidR="009821E3" w:rsidRPr="009821E3" w:rsidRDefault="009821E3" w:rsidP="009771DD">
      <w:pPr>
        <w:pStyle w:val="ListParagraph"/>
        <w:tabs>
          <w:tab w:val="left" w:pos="9720"/>
        </w:tabs>
        <w:spacing w:after="0" w:line="240" w:lineRule="auto"/>
        <w:ind w:left="0" w:right="-38" w:firstLine="709"/>
        <w:jc w:val="both"/>
        <w:rPr>
          <w:rFonts w:ascii="ISOCPEUR" w:hAnsi="ISOCPEUR"/>
          <w:i/>
        </w:rPr>
      </w:pPr>
      <w:r w:rsidRPr="009821E3">
        <w:rPr>
          <w:rFonts w:ascii="ISOCPEUR" w:hAnsi="ISOCPEUR"/>
          <w:i/>
        </w:rPr>
        <w:t>Iekraušanas, transportēšanas un izkraušanas</w:t>
      </w:r>
      <w:r>
        <w:rPr>
          <w:rFonts w:ascii="ISOCPEUR" w:hAnsi="ISOCPEUR"/>
          <w:i/>
        </w:rPr>
        <w:t>,</w:t>
      </w:r>
      <w:r w:rsidRPr="009821E3">
        <w:rPr>
          <w:rFonts w:ascii="ISOCPEUR" w:hAnsi="ISOCPEUR"/>
          <w:i/>
        </w:rPr>
        <w:t xml:space="preserve"> kā arī betona pārvietošanas laikā objektā</w:t>
      </w:r>
      <w:r w:rsidR="009771DD">
        <w:rPr>
          <w:rFonts w:ascii="ISOCPEUR" w:hAnsi="ISOCPEUR"/>
          <w:i/>
        </w:rPr>
        <w:t xml:space="preserve"> ir līdz minimumam jānovērš iespēja, ka notiek betona īpašību pasliktināšanās, kā</w:t>
      </w:r>
      <w:r w:rsidRPr="009821E3">
        <w:rPr>
          <w:rFonts w:ascii="ISOCPEUR" w:hAnsi="ISOCPEUR"/>
          <w:i/>
        </w:rPr>
        <w:t xml:space="preserve"> segregācija</w:t>
      </w:r>
      <w:r w:rsidR="009771DD">
        <w:rPr>
          <w:rFonts w:ascii="ISOCPEUR" w:hAnsi="ISOCPEUR"/>
          <w:i/>
        </w:rPr>
        <w:t>, ūdens noslāņošanās, cementa izskalošanās u.c</w:t>
      </w:r>
      <w:r w:rsidRPr="009821E3">
        <w:rPr>
          <w:rFonts w:ascii="ISOCPEUR" w:hAnsi="ISOCPEUR"/>
          <w:i/>
        </w:rPr>
        <w:t>.</w:t>
      </w:r>
    </w:p>
    <w:p w14:paraId="58434525" w14:textId="1B5BDBC9" w:rsidR="009821E3" w:rsidRPr="009821E3" w:rsidRDefault="009821E3" w:rsidP="009771DD">
      <w:pPr>
        <w:pStyle w:val="ListParagraph"/>
        <w:tabs>
          <w:tab w:val="left" w:pos="9720"/>
        </w:tabs>
        <w:spacing w:after="0" w:line="240" w:lineRule="auto"/>
        <w:ind w:left="0" w:right="-38" w:firstLine="709"/>
        <w:jc w:val="both"/>
        <w:rPr>
          <w:rFonts w:ascii="ISOCPEUR" w:hAnsi="ISOCPEUR"/>
          <w:i/>
        </w:rPr>
      </w:pPr>
      <w:r w:rsidRPr="009821E3">
        <w:rPr>
          <w:rFonts w:ascii="ISOCPEUR" w:hAnsi="ISOCPEUR"/>
          <w:i/>
        </w:rPr>
        <w:t xml:space="preserve">Betona iestrādes vai piegādes vietā </w:t>
      </w:r>
      <w:r w:rsidR="009771DD">
        <w:rPr>
          <w:rFonts w:ascii="ISOCPEUR" w:hAnsi="ISOCPEUR"/>
          <w:i/>
        </w:rPr>
        <w:t>ir / nav jāņem (nevajadzīgo svītrot)</w:t>
      </w:r>
      <w:r w:rsidRPr="009821E3">
        <w:rPr>
          <w:rFonts w:ascii="ISOCPEUR" w:hAnsi="ISOCPEUR"/>
          <w:i/>
        </w:rPr>
        <w:t xml:space="preserve"> betona </w:t>
      </w:r>
      <w:r w:rsidR="009771DD">
        <w:rPr>
          <w:rFonts w:ascii="ISOCPEUR" w:hAnsi="ISOCPEUR"/>
          <w:i/>
        </w:rPr>
        <w:t xml:space="preserve">pārbaužu </w:t>
      </w:r>
      <w:r w:rsidRPr="009821E3">
        <w:rPr>
          <w:rFonts w:ascii="ISOCPEUR" w:hAnsi="ISOCPEUR"/>
          <w:i/>
        </w:rPr>
        <w:t>paraugi.</w:t>
      </w:r>
    </w:p>
    <w:p w14:paraId="0A9ACDD1" w14:textId="77777777" w:rsidR="002777F5" w:rsidRDefault="002777F5" w:rsidP="002777F5">
      <w:pPr>
        <w:tabs>
          <w:tab w:val="left" w:pos="9720"/>
        </w:tabs>
        <w:ind w:right="-38"/>
        <w:rPr>
          <w:i/>
        </w:rPr>
      </w:pPr>
    </w:p>
    <w:p w14:paraId="659D9190" w14:textId="7653A015" w:rsidR="002777F5" w:rsidRPr="002777F5" w:rsidRDefault="002777F5" w:rsidP="002777F5">
      <w:pPr>
        <w:tabs>
          <w:tab w:val="left" w:pos="9720"/>
        </w:tabs>
        <w:ind w:right="-38"/>
        <w:rPr>
          <w:b/>
          <w:bCs/>
          <w:i/>
        </w:rPr>
      </w:pPr>
      <w:r>
        <w:rPr>
          <w:b/>
          <w:bCs/>
          <w:i/>
        </w:rPr>
        <w:t>Betona iestrādāšana un blīvēšana</w:t>
      </w:r>
    </w:p>
    <w:p w14:paraId="07ECBCB0" w14:textId="053719C2" w:rsidR="009771DD" w:rsidRDefault="002777F5" w:rsidP="00244B65">
      <w:pPr>
        <w:pStyle w:val="ListParagraph"/>
        <w:tabs>
          <w:tab w:val="left" w:pos="9720"/>
        </w:tabs>
        <w:spacing w:after="0" w:line="240" w:lineRule="auto"/>
        <w:ind w:left="0" w:right="-38" w:firstLine="709"/>
        <w:rPr>
          <w:rFonts w:ascii="ISOCPEUR" w:hAnsi="ISOCPEUR"/>
          <w:i/>
        </w:rPr>
      </w:pPr>
      <w:r>
        <w:rPr>
          <w:rFonts w:ascii="ISOCPEUR" w:hAnsi="ISOCPEUR"/>
          <w:i/>
        </w:rPr>
        <w:t>Betons jāiestrādā un jāblīvē tā, lai nodrošinātu, ka viss stiegrojums un ieliekamās detaļas ir pienācīgi ieguldīti noblīvētā betonā un betons sasniegs savu paredzēto stiprību un ilgizturību.</w:t>
      </w:r>
    </w:p>
    <w:p w14:paraId="7BB6581A" w14:textId="3C1F40B6" w:rsidR="002777F5" w:rsidRDefault="002777F5" w:rsidP="00244B65">
      <w:pPr>
        <w:pStyle w:val="ListParagraph"/>
        <w:tabs>
          <w:tab w:val="left" w:pos="9720"/>
        </w:tabs>
        <w:spacing w:after="0" w:line="240" w:lineRule="auto"/>
        <w:ind w:left="0" w:right="-38" w:firstLine="709"/>
        <w:rPr>
          <w:rFonts w:ascii="ISOCPEUR" w:hAnsi="ISOCPEUR"/>
          <w:i/>
        </w:rPr>
      </w:pPr>
      <w:r>
        <w:rPr>
          <w:rFonts w:ascii="ISOCPEUR" w:hAnsi="ISOCPEUR"/>
          <w:i/>
        </w:rPr>
        <w:t>Sevišķi jārūpējas par pienācīgu noblīvēšanu šķērsgriezumu maiņas vietās, šaurās vietās, ieliekamo detaļu vietās, vietās ar blīvu stiegrojumu un konstrukcijas savienojuma vietās.</w:t>
      </w:r>
    </w:p>
    <w:p w14:paraId="752D9FE7" w14:textId="2DA61992" w:rsidR="002777F5" w:rsidRDefault="002777F5" w:rsidP="00244B65">
      <w:pPr>
        <w:pStyle w:val="ListParagraph"/>
        <w:tabs>
          <w:tab w:val="left" w:pos="9720"/>
        </w:tabs>
        <w:spacing w:after="0" w:line="240" w:lineRule="auto"/>
        <w:ind w:left="0" w:right="-38" w:firstLine="709"/>
        <w:rPr>
          <w:rFonts w:ascii="ISOCPEUR" w:hAnsi="ISOCPEUR"/>
          <w:i/>
        </w:rPr>
      </w:pPr>
      <w:r>
        <w:rPr>
          <w:rFonts w:ascii="ISOCPEUR" w:hAnsi="ISOCPEUR"/>
          <w:i/>
        </w:rPr>
        <w:t>Jāminimizē betona segregācija iestrādāšanas un blīvēšanas laikā.</w:t>
      </w:r>
    </w:p>
    <w:p w14:paraId="3BD6CCF7" w14:textId="5D3D0C0C" w:rsidR="002777F5" w:rsidRDefault="002777F5" w:rsidP="00244B65">
      <w:pPr>
        <w:pStyle w:val="ListParagraph"/>
        <w:tabs>
          <w:tab w:val="left" w:pos="9720"/>
        </w:tabs>
        <w:spacing w:after="0" w:line="240" w:lineRule="auto"/>
        <w:ind w:left="0" w:right="-38" w:firstLine="709"/>
        <w:rPr>
          <w:rFonts w:ascii="ISOCPEUR" w:hAnsi="ISOCPEUR"/>
          <w:i/>
        </w:rPr>
      </w:pPr>
      <w:r>
        <w:rPr>
          <w:rFonts w:ascii="ISOCPEUR" w:hAnsi="ISOCPEUR"/>
          <w:i/>
        </w:rPr>
        <w:t>Betons iestrādāšanas un blīvēšanas laikā ir jāaizsargā no kaitīgas saules radiācijas, stipra vēja, sala, ūdens, lietus un sniega.</w:t>
      </w:r>
    </w:p>
    <w:p w14:paraId="64286A39" w14:textId="7C49A2B0" w:rsidR="009821E3" w:rsidRDefault="009821E3" w:rsidP="00244B65">
      <w:pPr>
        <w:pStyle w:val="ListParagraph"/>
        <w:tabs>
          <w:tab w:val="left" w:pos="9720"/>
        </w:tabs>
        <w:spacing w:after="0" w:line="240" w:lineRule="auto"/>
        <w:ind w:left="0" w:right="-38" w:firstLine="709"/>
        <w:rPr>
          <w:rFonts w:ascii="ISOCPEUR" w:hAnsi="ISOCPEUR"/>
          <w:i/>
        </w:rPr>
      </w:pPr>
      <w:r w:rsidRPr="009821E3">
        <w:rPr>
          <w:rFonts w:ascii="ISOCPEUR" w:hAnsi="ISOCPEUR"/>
          <w:i/>
        </w:rPr>
        <w:t xml:space="preserve">Betona masa uz betonējamo konstrukciju tiek padota ar </w:t>
      </w:r>
      <w:proofErr w:type="spellStart"/>
      <w:r w:rsidRPr="009821E3">
        <w:rPr>
          <w:rFonts w:ascii="ISOCPEUR" w:hAnsi="ISOCPEUR"/>
          <w:i/>
        </w:rPr>
        <w:t>betonsūkņa</w:t>
      </w:r>
      <w:proofErr w:type="spellEnd"/>
      <w:r w:rsidRPr="009821E3">
        <w:rPr>
          <w:rFonts w:ascii="ISOCPEUR" w:hAnsi="ISOCPEUR"/>
          <w:i/>
        </w:rPr>
        <w:t xml:space="preserve"> palīdzību - apjoms 45 m</w:t>
      </w:r>
      <w:r w:rsidRPr="009821E3">
        <w:rPr>
          <w:rFonts w:ascii="ISOCPEUR" w:hAnsi="ISOCPEUR"/>
          <w:i/>
          <w:vertAlign w:val="superscript"/>
        </w:rPr>
        <w:t>3</w:t>
      </w:r>
      <w:r w:rsidRPr="009821E3">
        <w:rPr>
          <w:rFonts w:ascii="ISOCPEUR" w:hAnsi="ISOCPEUR"/>
          <w:i/>
        </w:rPr>
        <w:t>/</w:t>
      </w:r>
      <w:r>
        <w:rPr>
          <w:rFonts w:ascii="ISOCPEUR" w:hAnsi="ISOCPEUR"/>
          <w:i/>
        </w:rPr>
        <w:t>h</w:t>
      </w:r>
      <w:r w:rsidRPr="009821E3">
        <w:rPr>
          <w:rFonts w:ascii="ISOCPEUR" w:hAnsi="ISOCPEUR"/>
          <w:i/>
        </w:rPr>
        <w:t xml:space="preserve">. </w:t>
      </w:r>
    </w:p>
    <w:p w14:paraId="34985A80" w14:textId="1A197D36" w:rsidR="00E46A90" w:rsidRDefault="00244B65" w:rsidP="00244B65">
      <w:pPr>
        <w:pStyle w:val="ListParagraph"/>
        <w:tabs>
          <w:tab w:val="left" w:pos="9720"/>
        </w:tabs>
        <w:spacing w:after="0" w:line="240" w:lineRule="auto"/>
        <w:ind w:left="0" w:right="-38" w:firstLine="709"/>
        <w:rPr>
          <w:rFonts w:ascii="ISOCPEUR" w:hAnsi="ISOCPEUR"/>
          <w:i/>
        </w:rPr>
      </w:pPr>
      <w:r w:rsidRPr="00244B65">
        <w:rPr>
          <w:rFonts w:ascii="ISOCPEUR" w:hAnsi="ISOCPEUR"/>
          <w:i/>
        </w:rPr>
        <w:t>Betona blīvēšanai jāizmanto rokas dziļuma vibrator</w:t>
      </w:r>
      <w:r w:rsidR="003057B7">
        <w:rPr>
          <w:rFonts w:ascii="ISOCPEUR" w:hAnsi="ISOCPEUR"/>
          <w:i/>
        </w:rPr>
        <w:t>s</w:t>
      </w:r>
      <w:r w:rsidR="00853782">
        <w:rPr>
          <w:rStyle w:val="FootnoteReference"/>
          <w:rFonts w:ascii="ISOCPEUR" w:hAnsi="ISOCPEUR"/>
          <w:i/>
        </w:rPr>
        <w:footnoteReference w:id="11"/>
      </w:r>
      <w:r w:rsidRPr="00244B65">
        <w:rPr>
          <w:rFonts w:ascii="ISOCPEUR" w:hAnsi="ISOCPEUR"/>
          <w:i/>
        </w:rPr>
        <w:t>. Betona virsmas apstrādei paredzēti rokas instrumenti</w:t>
      </w:r>
      <w:r w:rsidR="003057B7">
        <w:rPr>
          <w:rFonts w:ascii="ISOCPEUR" w:hAnsi="ISOCPEUR"/>
          <w:i/>
        </w:rPr>
        <w:t xml:space="preserve"> </w:t>
      </w:r>
      <w:r w:rsidRPr="00244B65">
        <w:rPr>
          <w:rFonts w:ascii="ISOCPEUR" w:hAnsi="ISOCPEUR"/>
          <w:i/>
        </w:rPr>
        <w:t xml:space="preserve">- </w:t>
      </w:r>
      <w:proofErr w:type="spellStart"/>
      <w:r w:rsidR="003057B7">
        <w:rPr>
          <w:rFonts w:ascii="ISOCPEUR" w:hAnsi="ISOCPEUR"/>
          <w:i/>
        </w:rPr>
        <w:t>sviednes</w:t>
      </w:r>
      <w:proofErr w:type="spellEnd"/>
      <w:r w:rsidRPr="00244B65">
        <w:rPr>
          <w:rFonts w:ascii="ISOCPEUR" w:hAnsi="ISOCPEUR"/>
          <w:i/>
        </w:rPr>
        <w:t xml:space="preserve">, </w:t>
      </w:r>
      <w:proofErr w:type="spellStart"/>
      <w:r w:rsidRPr="00244B65">
        <w:rPr>
          <w:rFonts w:ascii="ISOCPEUR" w:hAnsi="ISOCPEUR"/>
          <w:i/>
        </w:rPr>
        <w:t>rīvdēļi</w:t>
      </w:r>
      <w:proofErr w:type="spellEnd"/>
      <w:r w:rsidRPr="00244B65">
        <w:rPr>
          <w:rFonts w:ascii="ISOCPEUR" w:hAnsi="ISOCPEUR"/>
          <w:i/>
        </w:rPr>
        <w:t xml:space="preserve">. </w:t>
      </w:r>
    </w:p>
    <w:p w14:paraId="27BAFBAE" w14:textId="5EE53810" w:rsidR="00192D60" w:rsidRDefault="00192D60" w:rsidP="00244B65">
      <w:pPr>
        <w:pStyle w:val="ListParagraph"/>
        <w:tabs>
          <w:tab w:val="left" w:pos="9720"/>
        </w:tabs>
        <w:spacing w:after="0" w:line="240" w:lineRule="auto"/>
        <w:ind w:left="0" w:right="-38" w:firstLine="709"/>
        <w:rPr>
          <w:rFonts w:ascii="ISOCPEUR" w:hAnsi="ISOCPEUR"/>
          <w:i/>
        </w:rPr>
      </w:pPr>
      <w:r w:rsidRPr="00192D60">
        <w:rPr>
          <w:rFonts w:ascii="ISOCPEUR" w:hAnsi="ISOCPEUR"/>
          <w:i/>
        </w:rPr>
        <w:t>Betona ieklāšana veicama vienā virzienā visās kārtās. Nav pieļaujama betona padošana tikai no vienas malas un pārvietošana ar vibratora palīdzību.</w:t>
      </w:r>
    </w:p>
    <w:p w14:paraId="7CBCA074" w14:textId="30D3AAFA" w:rsidR="00192D60" w:rsidRDefault="00192D60" w:rsidP="00244B65">
      <w:pPr>
        <w:pStyle w:val="ListParagraph"/>
        <w:tabs>
          <w:tab w:val="left" w:pos="9720"/>
        </w:tabs>
        <w:spacing w:after="0" w:line="240" w:lineRule="auto"/>
        <w:ind w:left="0" w:right="-38" w:firstLine="709"/>
        <w:rPr>
          <w:rFonts w:ascii="ISOCPEUR" w:hAnsi="ISOCPEUR"/>
          <w:i/>
        </w:rPr>
      </w:pPr>
      <w:r w:rsidRPr="00192D60">
        <w:rPr>
          <w:rFonts w:ascii="ISOCPEUR" w:hAnsi="ISOCPEUR"/>
          <w:i/>
        </w:rPr>
        <w:t>Betona dziļum</w:t>
      </w:r>
      <w:r>
        <w:rPr>
          <w:rFonts w:ascii="ISOCPEUR" w:hAnsi="ISOCPEUR"/>
          <w:i/>
        </w:rPr>
        <w:t xml:space="preserve">a </w:t>
      </w:r>
      <w:r w:rsidRPr="00192D60">
        <w:rPr>
          <w:rFonts w:ascii="ISOCPEUR" w:hAnsi="ISOCPEUR"/>
          <w:i/>
        </w:rPr>
        <w:t>vibratoru solis nedrīkst pārsniegt 1,5 r (r – vibratora darbības rādiuss), bet vibratora iegremdēšanas dziļumam jānodrošina nelielu (5</w:t>
      </w:r>
      <w:r w:rsidR="00A06508">
        <w:rPr>
          <w:rFonts w:ascii="ISOCPEUR" w:hAnsi="ISOCPEUR"/>
          <w:i/>
        </w:rPr>
        <w:t xml:space="preserve"> </w:t>
      </w:r>
      <w:r w:rsidRPr="00192D60">
        <w:rPr>
          <w:rFonts w:ascii="ISOCPEUR" w:hAnsi="ISOCPEUR"/>
          <w:i/>
        </w:rPr>
        <w:t>...</w:t>
      </w:r>
      <w:r w:rsidR="00A06508">
        <w:rPr>
          <w:rFonts w:ascii="ISOCPEUR" w:hAnsi="ISOCPEUR"/>
          <w:i/>
        </w:rPr>
        <w:t xml:space="preserve"> </w:t>
      </w:r>
      <w:r w:rsidRPr="00192D60">
        <w:rPr>
          <w:rFonts w:ascii="ISOCPEUR" w:hAnsi="ISOCPEUR"/>
          <w:i/>
        </w:rPr>
        <w:t>10 cm) iedziļināšanu iepriekš iestrādātā betona kārtā, tā rezultātā nodrošinot ieklāto kārtu sasaisti savā starpā.</w:t>
      </w:r>
    </w:p>
    <w:p w14:paraId="7E6AF187" w14:textId="16239FAA" w:rsidR="00192D60" w:rsidRDefault="00E92E0B" w:rsidP="00244B65">
      <w:pPr>
        <w:pStyle w:val="ListParagraph"/>
        <w:tabs>
          <w:tab w:val="left" w:pos="9720"/>
        </w:tabs>
        <w:spacing w:after="0" w:line="240" w:lineRule="auto"/>
        <w:ind w:left="0" w:right="-38" w:firstLine="709"/>
        <w:rPr>
          <w:rFonts w:ascii="ISOCPEUR" w:hAnsi="ISOCPEUR"/>
          <w:i/>
        </w:rPr>
      </w:pPr>
      <w:r w:rsidRPr="00E92E0B">
        <w:rPr>
          <w:rFonts w:ascii="ISOCPEUR" w:hAnsi="ISOCPEUR"/>
          <w:i/>
        </w:rPr>
        <w:t>Betonu nepietiekoši izvibrējot, tas paliek porains, savukārt pārvibrējot, tas var sākt noslāņoties. Līdz ar to optimālais vibrēšanas ilgums vienā vietā dziļum</w:t>
      </w:r>
      <w:r>
        <w:rPr>
          <w:rFonts w:ascii="ISOCPEUR" w:hAnsi="ISOCPEUR"/>
          <w:i/>
        </w:rPr>
        <w:t xml:space="preserve">a </w:t>
      </w:r>
      <w:r w:rsidRPr="00E92E0B">
        <w:rPr>
          <w:rFonts w:ascii="ISOCPEUR" w:hAnsi="ISOCPEUR"/>
          <w:i/>
        </w:rPr>
        <w:t>vibratoram ir 20</w:t>
      </w:r>
      <w:r>
        <w:rPr>
          <w:rFonts w:ascii="ISOCPEUR" w:hAnsi="ISOCPEUR"/>
          <w:i/>
        </w:rPr>
        <w:t xml:space="preserve"> </w:t>
      </w:r>
      <w:r w:rsidRPr="00E92E0B">
        <w:rPr>
          <w:rFonts w:ascii="ISOCPEUR" w:hAnsi="ISOCPEUR"/>
          <w:i/>
        </w:rPr>
        <w:t>-</w:t>
      </w:r>
      <w:r>
        <w:rPr>
          <w:rFonts w:ascii="ISOCPEUR" w:hAnsi="ISOCPEUR"/>
          <w:i/>
        </w:rPr>
        <w:t xml:space="preserve"> </w:t>
      </w:r>
      <w:r w:rsidRPr="00E92E0B">
        <w:rPr>
          <w:rFonts w:ascii="ISOCPEUR" w:hAnsi="ISOCPEUR"/>
          <w:i/>
        </w:rPr>
        <w:t>50 sekundes. Galvenās pazīmes, kas liecina, ka betons ir pietiekoši labi izvibrēts ir betona masas sēšanās pārstāšana, vairs neizdalās gaisa burbuļi, uz betona virsmas parādās tā saucamais “</w:t>
      </w:r>
      <w:r w:rsidR="009821E3">
        <w:rPr>
          <w:rFonts w:ascii="ISOCPEUR" w:hAnsi="ISOCPEUR"/>
          <w:i/>
        </w:rPr>
        <w:t>cementa</w:t>
      </w:r>
      <w:r w:rsidRPr="00E92E0B">
        <w:rPr>
          <w:rFonts w:ascii="ISOCPEUR" w:hAnsi="ISOCPEUR"/>
          <w:i/>
        </w:rPr>
        <w:t xml:space="preserve"> piens”.</w:t>
      </w:r>
    </w:p>
    <w:p w14:paraId="209EE891" w14:textId="7980BEDD" w:rsidR="00E46A90" w:rsidRDefault="00E46A90" w:rsidP="00244B65">
      <w:pPr>
        <w:pStyle w:val="ListParagraph"/>
        <w:tabs>
          <w:tab w:val="left" w:pos="9720"/>
        </w:tabs>
        <w:spacing w:after="0" w:line="240" w:lineRule="auto"/>
        <w:ind w:left="0" w:right="-38" w:firstLine="709"/>
        <w:rPr>
          <w:rFonts w:ascii="ISOCPEUR" w:hAnsi="ISOCPEUR"/>
          <w:i/>
        </w:rPr>
      </w:pPr>
      <w:r w:rsidRPr="00E46A90">
        <w:rPr>
          <w:rFonts w:ascii="ISOCPEUR" w:hAnsi="ISOCPEUR"/>
          <w:i/>
        </w:rPr>
        <w:t>Betona iestrādes laikā vibratorus nedrīkst atbalstīt uz stiegrojuma, jo tad tas pārklājas ar cementa plēvi. Vibrēšan</w:t>
      </w:r>
      <w:r>
        <w:rPr>
          <w:rFonts w:ascii="ISOCPEUR" w:hAnsi="ISOCPEUR"/>
          <w:i/>
        </w:rPr>
        <w:t>a</w:t>
      </w:r>
      <w:r w:rsidRPr="00E46A90">
        <w:rPr>
          <w:rFonts w:ascii="ISOCPEUR" w:hAnsi="ISOCPEUR"/>
          <w:i/>
        </w:rPr>
        <w:t xml:space="preserve"> jāveic tik ilgi, kamēr iegūst viendabīgu betona maisījuma struktūru, betona masa pārstāj sēsties un virspusē parādās cementa “piens”. </w:t>
      </w:r>
      <w:r w:rsidR="009821E3">
        <w:rPr>
          <w:rFonts w:ascii="ISOCPEUR" w:hAnsi="ISOCPEUR"/>
          <w:i/>
        </w:rPr>
        <w:t>Uzmanība</w:t>
      </w:r>
      <w:r w:rsidR="009821E3" w:rsidRPr="00E46A90">
        <w:rPr>
          <w:rFonts w:ascii="ISOCPEUR" w:hAnsi="ISOCPEUR"/>
          <w:i/>
        </w:rPr>
        <w:t xml:space="preserve"> </w:t>
      </w:r>
      <w:r w:rsidRPr="00E46A90">
        <w:rPr>
          <w:rFonts w:ascii="ISOCPEUR" w:hAnsi="ISOCPEUR"/>
          <w:i/>
        </w:rPr>
        <w:t>jāpievērš betona masas iestrādei veidņu stūros un starp bieži izvietotām stiegrām.</w:t>
      </w:r>
      <w:r>
        <w:rPr>
          <w:rFonts w:ascii="ISOCPEUR" w:hAnsi="ISOCPEUR"/>
          <w:i/>
        </w:rPr>
        <w:t xml:space="preserve"> Veidņu stūros tiek iestrādāti plastmasas stūrīši.</w:t>
      </w:r>
    </w:p>
    <w:p w14:paraId="0EB070CD" w14:textId="706FB3BC" w:rsidR="00D9437A" w:rsidRPr="00D9437A" w:rsidRDefault="00D9437A" w:rsidP="009B209A">
      <w:pPr>
        <w:pStyle w:val="ListParagraph"/>
        <w:tabs>
          <w:tab w:val="left" w:pos="9720"/>
        </w:tabs>
        <w:spacing w:after="0" w:line="240" w:lineRule="auto"/>
        <w:ind w:left="0" w:right="-38" w:firstLine="709"/>
        <w:rPr>
          <w:rFonts w:ascii="ISOCPEUR" w:hAnsi="ISOCPEUR"/>
          <w:i/>
        </w:rPr>
      </w:pPr>
      <w:r w:rsidRPr="00D9437A">
        <w:rPr>
          <w:rFonts w:ascii="ISOCPEUR" w:hAnsi="ISOCPEUR"/>
          <w:i/>
        </w:rPr>
        <w:t>Betonā darba šuves veido tad, ja betonēšanas darbu pārtraukums ir 5-7 stundas. Pieļaujama tikai konstruktīvi noformētas šuves izveide.</w:t>
      </w:r>
    </w:p>
    <w:p w14:paraId="5B5315F5" w14:textId="07922E71" w:rsidR="00D662FD" w:rsidRDefault="00D662FD" w:rsidP="00244B65">
      <w:pPr>
        <w:pStyle w:val="ListParagraph"/>
        <w:tabs>
          <w:tab w:val="left" w:pos="9720"/>
        </w:tabs>
        <w:spacing w:after="0" w:line="240" w:lineRule="auto"/>
        <w:ind w:left="0" w:right="-38" w:firstLine="709"/>
        <w:rPr>
          <w:rFonts w:ascii="ISOCPEUR" w:hAnsi="ISOCPEUR"/>
          <w:i/>
        </w:rPr>
      </w:pPr>
      <w:r w:rsidRPr="00D662FD">
        <w:rPr>
          <w:rFonts w:ascii="ISOCPEUR" w:hAnsi="ISOCPEUR"/>
          <w:i/>
        </w:rPr>
        <w:t xml:space="preserve">Izveidojot darba šuves, nav pieļaujami nenoblīvēti betona masas uzlējumi un negludumi. </w:t>
      </w:r>
      <w:r w:rsidR="00D9437A" w:rsidRPr="00D9437A">
        <w:rPr>
          <w:rFonts w:ascii="ISOCPEUR" w:hAnsi="ISOCPEUR"/>
          <w:i/>
        </w:rPr>
        <w:t>Pirms nākošās betona kārtas ieklāšanas šuves ir atbilstoši jāapstrādā.</w:t>
      </w:r>
      <w:r w:rsidR="00D9437A">
        <w:rPr>
          <w:rFonts w:ascii="ISOCPEUR" w:hAnsi="ISOCPEUR"/>
          <w:i/>
        </w:rPr>
        <w:t xml:space="preserve"> </w:t>
      </w:r>
      <w:r w:rsidRPr="00D662FD">
        <w:rPr>
          <w:rFonts w:ascii="ISOCPEUR" w:hAnsi="ISOCPEUR"/>
          <w:i/>
        </w:rPr>
        <w:t xml:space="preserve">Turpinot betonēšanu, no šuves virsmas jānokasa irdenā betona kārta un cementa duļķu plēvīte, rūpīgi jānotīra netīrumi, gludas virsmas jāuzcērt, </w:t>
      </w:r>
      <w:r w:rsidR="00D9437A">
        <w:rPr>
          <w:rFonts w:ascii="ISOCPEUR" w:hAnsi="ISOCPEUR"/>
          <w:i/>
        </w:rPr>
        <w:t>jā</w:t>
      </w:r>
      <w:r w:rsidR="00D9437A" w:rsidRPr="00D9437A">
        <w:rPr>
          <w:rFonts w:ascii="ISOCPEUR" w:hAnsi="ISOCPEUR"/>
          <w:i/>
        </w:rPr>
        <w:t>apstrādā ar cirtni, skrāpi vai atskaldāmo āmuru</w:t>
      </w:r>
      <w:r w:rsidR="00D9437A" w:rsidRPr="00D662FD">
        <w:rPr>
          <w:rFonts w:ascii="ISOCPEUR" w:hAnsi="ISOCPEUR"/>
          <w:i/>
        </w:rPr>
        <w:t xml:space="preserve"> </w:t>
      </w:r>
      <w:r w:rsidRPr="00D662FD">
        <w:rPr>
          <w:rFonts w:ascii="ISOCPEUR" w:hAnsi="ISOCPEUR"/>
          <w:i/>
        </w:rPr>
        <w:t>pēc tam jānotīra un jānomazgā</w:t>
      </w:r>
      <w:r w:rsidR="00D9437A">
        <w:rPr>
          <w:rFonts w:ascii="ISOCPEUR" w:hAnsi="ISOCPEUR"/>
          <w:i/>
        </w:rPr>
        <w:t xml:space="preserve"> un jāapstrādā ar</w:t>
      </w:r>
      <w:r w:rsidR="00D9437A" w:rsidRPr="00D9437A">
        <w:rPr>
          <w:rFonts w:ascii="ISOCPEUR" w:hAnsi="ISOCPEUR"/>
          <w:i/>
        </w:rPr>
        <w:t xml:space="preserve"> saspiesta gaisa strūkl</w:t>
      </w:r>
      <w:r w:rsidR="00D9437A">
        <w:rPr>
          <w:rFonts w:ascii="ISOCPEUR" w:hAnsi="ISOCPEUR"/>
          <w:i/>
        </w:rPr>
        <w:t>u</w:t>
      </w:r>
      <w:r w:rsidRPr="00D662FD">
        <w:rPr>
          <w:rFonts w:ascii="ISOCPEUR" w:hAnsi="ISOCPEUR"/>
          <w:i/>
        </w:rPr>
        <w:t>. Pirms betona masas iestrādāšanas šuves virsma jāsamitrina un jānoziež ar cementa “pienu”.</w:t>
      </w:r>
    </w:p>
    <w:p w14:paraId="72CE3199" w14:textId="77777777" w:rsidR="00FD31CC" w:rsidRDefault="00FD31CC" w:rsidP="00FD31CC">
      <w:pPr>
        <w:pStyle w:val="ListParagraph"/>
        <w:tabs>
          <w:tab w:val="left" w:pos="9720"/>
        </w:tabs>
        <w:spacing w:after="0" w:line="240" w:lineRule="auto"/>
        <w:ind w:left="0" w:right="-38" w:firstLine="709"/>
        <w:rPr>
          <w:rFonts w:ascii="ISOCPEUR" w:hAnsi="ISOCPEUR"/>
          <w:b/>
          <w:bCs/>
          <w:i/>
        </w:rPr>
      </w:pPr>
    </w:p>
    <w:p w14:paraId="1770463C" w14:textId="4F75BC86" w:rsidR="00FD31CC" w:rsidRDefault="00FD31CC" w:rsidP="00FD31CC">
      <w:pPr>
        <w:pStyle w:val="ListParagraph"/>
        <w:tabs>
          <w:tab w:val="left" w:pos="9720"/>
        </w:tabs>
        <w:spacing w:after="0" w:line="240" w:lineRule="auto"/>
        <w:ind w:left="0" w:right="-38" w:firstLine="709"/>
        <w:rPr>
          <w:rFonts w:ascii="ISOCPEUR" w:hAnsi="ISOCPEUR"/>
          <w:b/>
          <w:bCs/>
          <w:i/>
        </w:rPr>
      </w:pPr>
      <w:r>
        <w:rPr>
          <w:rFonts w:ascii="ISOCPEUR" w:hAnsi="ISOCPEUR"/>
          <w:b/>
          <w:bCs/>
          <w:i/>
        </w:rPr>
        <w:t>Betona kopšana un aizsardzība</w:t>
      </w:r>
    </w:p>
    <w:p w14:paraId="49431D19" w14:textId="77777777" w:rsidR="00FD31CC" w:rsidRDefault="00FD31CC" w:rsidP="00FD31CC">
      <w:pPr>
        <w:pStyle w:val="ListParagraph"/>
        <w:tabs>
          <w:tab w:val="left" w:pos="9720"/>
        </w:tabs>
        <w:spacing w:after="0" w:line="240" w:lineRule="auto"/>
        <w:ind w:left="0" w:right="-38" w:firstLine="709"/>
        <w:rPr>
          <w:rFonts w:ascii="ISOCPEUR" w:hAnsi="ISOCPEUR"/>
          <w:i/>
        </w:rPr>
      </w:pPr>
      <w:r>
        <w:rPr>
          <w:rFonts w:ascii="ISOCPEUR" w:hAnsi="ISOCPEUR"/>
          <w:i/>
        </w:rPr>
        <w:t xml:space="preserve">Betona kopšanas klase saskaņā ar </w:t>
      </w:r>
      <w:r w:rsidRPr="00757D04">
        <w:rPr>
          <w:rFonts w:ascii="ISOCPEUR" w:hAnsi="ISOCPEUR"/>
          <w:i/>
        </w:rPr>
        <w:t>LVS EN 13670:2012 L</w:t>
      </w:r>
      <w:r>
        <w:rPr>
          <w:rFonts w:ascii="ISOCPEUR" w:hAnsi="ISOCPEUR"/>
          <w:i/>
        </w:rPr>
        <w:t xml:space="preserve"> 8.5. punkta 6. apakšpunkta 4. tabulu ir </w:t>
      </w:r>
      <w:r w:rsidRPr="00757D04">
        <w:rPr>
          <w:rFonts w:ascii="ISOCPEUR" w:hAnsi="ISOCPEUR"/>
          <w:i/>
          <w:color w:val="FF0000"/>
        </w:rPr>
        <w:t>XXX</w:t>
      </w:r>
      <w:r>
        <w:rPr>
          <w:rStyle w:val="FootnoteReference"/>
          <w:rFonts w:ascii="ISOCPEUR" w:hAnsi="ISOCPEUR"/>
          <w:i/>
        </w:rPr>
        <w:footnoteReference w:id="12"/>
      </w:r>
      <w:r>
        <w:rPr>
          <w:rFonts w:ascii="ISOCPEUR" w:hAnsi="ISOCPEUR"/>
          <w:i/>
        </w:rPr>
        <w:t xml:space="preserve"> kopšanas klase.</w:t>
      </w:r>
    </w:p>
    <w:p w14:paraId="3A747763" w14:textId="534BFE0F" w:rsidR="00FD31CC" w:rsidRDefault="00FD31CC" w:rsidP="00FD31CC">
      <w:pPr>
        <w:pStyle w:val="ListParagraph"/>
        <w:tabs>
          <w:tab w:val="left" w:pos="9720"/>
        </w:tabs>
        <w:spacing w:after="0" w:line="240" w:lineRule="auto"/>
        <w:ind w:left="0" w:right="-38" w:firstLine="709"/>
        <w:rPr>
          <w:rFonts w:ascii="ISOCPEUR" w:hAnsi="ISOCPEUR"/>
          <w:i/>
        </w:rPr>
      </w:pPr>
      <w:r>
        <w:rPr>
          <w:rFonts w:ascii="ISOCPEUR" w:hAnsi="ISOCPEUR"/>
          <w:i/>
        </w:rPr>
        <w:t>Kopšanas metodēm jānodrošina lēna iztvaikošanas intensitāte no betona virsmas vai pastāvīgi mitra virsma.</w:t>
      </w:r>
    </w:p>
    <w:p w14:paraId="3185BF87" w14:textId="6E7EF512" w:rsidR="00FD31CC" w:rsidRDefault="00FD31CC" w:rsidP="00FD31CC">
      <w:pPr>
        <w:pStyle w:val="ListParagraph"/>
        <w:tabs>
          <w:tab w:val="left" w:pos="9720"/>
        </w:tabs>
        <w:spacing w:after="0" w:line="240" w:lineRule="auto"/>
        <w:ind w:left="0" w:right="-38" w:firstLine="709"/>
        <w:rPr>
          <w:rFonts w:ascii="ISOCPEUR" w:hAnsi="ISOCPEUR"/>
          <w:i/>
        </w:rPr>
      </w:pPr>
      <w:r>
        <w:rPr>
          <w:rFonts w:ascii="ISOCPEUR" w:hAnsi="ISOCPEUR"/>
          <w:i/>
        </w:rPr>
        <w:t>Kad laika apstākļi visā nepieciešamajā cietēšanas periodā ir ar zemu iztvaikošanas intensitāti, piemēram, mitrā, lietainā vai miglainā laikā, pietiekama ir dabīga betona cietēšana.</w:t>
      </w:r>
    </w:p>
    <w:p w14:paraId="4CD82B66" w14:textId="430ED12F" w:rsidR="003A08D7" w:rsidRDefault="003A08D7" w:rsidP="00FD31CC">
      <w:pPr>
        <w:pStyle w:val="ListParagraph"/>
        <w:tabs>
          <w:tab w:val="left" w:pos="9720"/>
        </w:tabs>
        <w:spacing w:after="0" w:line="240" w:lineRule="auto"/>
        <w:ind w:left="0" w:right="-38" w:firstLine="709"/>
        <w:rPr>
          <w:rFonts w:ascii="ISOCPEUR" w:hAnsi="ISOCPEUR"/>
          <w:i/>
        </w:rPr>
      </w:pPr>
      <w:r>
        <w:rPr>
          <w:rFonts w:ascii="ISOCPEUR" w:hAnsi="ISOCPEUR"/>
          <w:i/>
        </w:rPr>
        <w:t>Pabeidzot betona blīvēšanas un apdares operācijas, nekavējoties jāsāk kopt betona virsmu. Ja nepieciešams aizsargāt no plastiskā rukuma plaisāšanas uz atklātām virsmām, jāveic pagaidu kopšana pirms virsmas apdares.</w:t>
      </w:r>
    </w:p>
    <w:p w14:paraId="396EF912" w14:textId="61118A66" w:rsidR="003A08D7" w:rsidRDefault="003A08D7" w:rsidP="00FD31CC">
      <w:pPr>
        <w:pStyle w:val="ListParagraph"/>
        <w:tabs>
          <w:tab w:val="left" w:pos="9720"/>
        </w:tabs>
        <w:spacing w:after="0" w:line="240" w:lineRule="auto"/>
        <w:ind w:left="0" w:right="-38" w:firstLine="709"/>
        <w:rPr>
          <w:rFonts w:ascii="ISOCPEUR" w:hAnsi="ISOCPEUR"/>
          <w:i/>
        </w:rPr>
      </w:pPr>
      <w:r>
        <w:rPr>
          <w:rFonts w:ascii="ISOCPEUR" w:hAnsi="ISOCPEUR"/>
          <w:i/>
        </w:rPr>
        <w:t>Betona cietēšana tiek raksturota ar kopšanas klasēm, kas tiek definētas atkarībā no kopšanas perioda vai procentos no raksturīgās 28 dienu spiedes stiprības, saskaņā ar EN 13670 4. tabulu:</w:t>
      </w:r>
    </w:p>
    <w:tbl>
      <w:tblPr>
        <w:tblStyle w:val="TableGrid"/>
        <w:tblW w:w="0" w:type="auto"/>
        <w:tblLook w:val="04A0" w:firstRow="1" w:lastRow="0" w:firstColumn="1" w:lastColumn="0" w:noHBand="0" w:noVBand="1"/>
      </w:tblPr>
      <w:tblGrid>
        <w:gridCol w:w="4926"/>
        <w:gridCol w:w="4926"/>
      </w:tblGrid>
      <w:tr w:rsidR="003A08D7" w14:paraId="72E1208B" w14:textId="77777777" w:rsidTr="003A08D7">
        <w:tc>
          <w:tcPr>
            <w:tcW w:w="4926" w:type="dxa"/>
          </w:tcPr>
          <w:p w14:paraId="319A6FEE" w14:textId="77777777" w:rsidR="003A08D7" w:rsidRPr="005C2006" w:rsidRDefault="003A08D7" w:rsidP="00FD31CC">
            <w:pPr>
              <w:pStyle w:val="ListParagraph"/>
              <w:tabs>
                <w:tab w:val="left" w:pos="9720"/>
              </w:tabs>
              <w:spacing w:after="0" w:line="240" w:lineRule="auto"/>
              <w:ind w:left="0" w:right="-38"/>
              <w:rPr>
                <w:rFonts w:ascii="ISOCPEUR" w:hAnsi="ISOCPEUR"/>
                <w:i/>
                <w:lang w:val="lv-LV"/>
              </w:rPr>
            </w:pPr>
          </w:p>
        </w:tc>
        <w:tc>
          <w:tcPr>
            <w:tcW w:w="4926" w:type="dxa"/>
          </w:tcPr>
          <w:p w14:paraId="0CC4BF07" w14:textId="671DFD4F" w:rsidR="003A08D7" w:rsidRDefault="003A08D7" w:rsidP="00FD31CC">
            <w:pPr>
              <w:pStyle w:val="ListParagraph"/>
              <w:tabs>
                <w:tab w:val="left" w:pos="9720"/>
              </w:tabs>
              <w:spacing w:after="0" w:line="240" w:lineRule="auto"/>
              <w:ind w:left="0" w:right="-38"/>
              <w:rPr>
                <w:rFonts w:ascii="ISOCPEUR" w:hAnsi="ISOCPEUR"/>
                <w:i/>
              </w:rPr>
            </w:pPr>
            <w:proofErr w:type="spellStart"/>
            <w:r>
              <w:rPr>
                <w:rFonts w:ascii="ISOCPEUR" w:hAnsi="ISOCPEUR"/>
                <w:i/>
              </w:rPr>
              <w:t>Kopšanas</w:t>
            </w:r>
            <w:proofErr w:type="spellEnd"/>
            <w:r>
              <w:rPr>
                <w:rFonts w:ascii="ISOCPEUR" w:hAnsi="ISOCPEUR"/>
                <w:i/>
              </w:rPr>
              <w:t xml:space="preserve"> </w:t>
            </w:r>
            <w:proofErr w:type="spellStart"/>
            <w:r>
              <w:rPr>
                <w:rFonts w:ascii="ISOCPEUR" w:hAnsi="ISOCPEUR"/>
                <w:i/>
              </w:rPr>
              <w:t>klase</w:t>
            </w:r>
            <w:proofErr w:type="spellEnd"/>
          </w:p>
        </w:tc>
      </w:tr>
      <w:tr w:rsidR="003A08D7" w14:paraId="243A5BE1" w14:textId="77777777" w:rsidTr="003A08D7">
        <w:tc>
          <w:tcPr>
            <w:tcW w:w="4926" w:type="dxa"/>
          </w:tcPr>
          <w:p w14:paraId="41AA6CC2" w14:textId="44B15C25" w:rsidR="003A08D7" w:rsidRDefault="003A08D7" w:rsidP="00FD31CC">
            <w:pPr>
              <w:pStyle w:val="ListParagraph"/>
              <w:tabs>
                <w:tab w:val="left" w:pos="9720"/>
              </w:tabs>
              <w:spacing w:after="0" w:line="240" w:lineRule="auto"/>
              <w:ind w:left="0" w:right="-38"/>
              <w:rPr>
                <w:rFonts w:ascii="ISOCPEUR" w:hAnsi="ISOCPEUR"/>
                <w:i/>
              </w:rPr>
            </w:pPr>
            <w:r>
              <w:rPr>
                <w:rFonts w:ascii="ISOCPEUR" w:hAnsi="ISOCPEUR"/>
                <w:i/>
              </w:rPr>
              <w:t>Periods (</w:t>
            </w:r>
            <w:proofErr w:type="spellStart"/>
            <w:r>
              <w:rPr>
                <w:rFonts w:ascii="ISOCPEUR" w:hAnsi="ISOCPEUR"/>
                <w:i/>
              </w:rPr>
              <w:t>stundas</w:t>
            </w:r>
            <w:proofErr w:type="spellEnd"/>
            <w:r>
              <w:rPr>
                <w:rFonts w:ascii="ISOCPEUR" w:hAnsi="ISOCPEUR"/>
                <w:i/>
              </w:rPr>
              <w:t>)</w:t>
            </w:r>
            <w:r>
              <w:rPr>
                <w:rStyle w:val="FootnoteReference"/>
                <w:rFonts w:ascii="ISOCPEUR" w:hAnsi="ISOCPEUR"/>
                <w:i/>
              </w:rPr>
              <w:footnoteReference w:id="13"/>
            </w:r>
          </w:p>
        </w:tc>
        <w:tc>
          <w:tcPr>
            <w:tcW w:w="4926" w:type="dxa"/>
          </w:tcPr>
          <w:p w14:paraId="421B167C" w14:textId="77777777" w:rsidR="003A08D7" w:rsidRDefault="003A08D7" w:rsidP="00FD31CC">
            <w:pPr>
              <w:pStyle w:val="ListParagraph"/>
              <w:tabs>
                <w:tab w:val="left" w:pos="9720"/>
              </w:tabs>
              <w:spacing w:after="0" w:line="240" w:lineRule="auto"/>
              <w:ind w:left="0" w:right="-38"/>
              <w:rPr>
                <w:rFonts w:ascii="ISOCPEUR" w:hAnsi="ISOCPEUR"/>
                <w:i/>
              </w:rPr>
            </w:pPr>
          </w:p>
        </w:tc>
      </w:tr>
      <w:tr w:rsidR="003A08D7" w14:paraId="26D09628" w14:textId="77777777" w:rsidTr="003A08D7">
        <w:tc>
          <w:tcPr>
            <w:tcW w:w="4926" w:type="dxa"/>
          </w:tcPr>
          <w:p w14:paraId="6DE38F7E" w14:textId="036298C3" w:rsidR="003A08D7" w:rsidRDefault="003A08D7" w:rsidP="00FD31CC">
            <w:pPr>
              <w:pStyle w:val="ListParagraph"/>
              <w:tabs>
                <w:tab w:val="left" w:pos="9720"/>
              </w:tabs>
              <w:spacing w:after="0" w:line="240" w:lineRule="auto"/>
              <w:ind w:left="0" w:right="-38"/>
              <w:rPr>
                <w:rFonts w:ascii="ISOCPEUR" w:hAnsi="ISOCPEUR"/>
                <w:i/>
              </w:rPr>
            </w:pPr>
            <w:proofErr w:type="spellStart"/>
            <w:r>
              <w:rPr>
                <w:rFonts w:ascii="ISOCPEUR" w:hAnsi="ISOCPEUR"/>
                <w:i/>
              </w:rPr>
              <w:t>Procenti</w:t>
            </w:r>
            <w:proofErr w:type="spellEnd"/>
            <w:r>
              <w:rPr>
                <w:rFonts w:ascii="ISOCPEUR" w:hAnsi="ISOCPEUR"/>
                <w:i/>
              </w:rPr>
              <w:t xml:space="preserve"> no </w:t>
            </w:r>
            <w:proofErr w:type="spellStart"/>
            <w:r>
              <w:rPr>
                <w:rFonts w:ascii="ISOCPEUR" w:hAnsi="ISOCPEUR"/>
                <w:i/>
              </w:rPr>
              <w:t>paredzētas</w:t>
            </w:r>
            <w:proofErr w:type="spellEnd"/>
            <w:r>
              <w:rPr>
                <w:rFonts w:ascii="ISOCPEUR" w:hAnsi="ISOCPEUR"/>
                <w:i/>
              </w:rPr>
              <w:t xml:space="preserve"> </w:t>
            </w:r>
            <w:proofErr w:type="spellStart"/>
            <w:r>
              <w:rPr>
                <w:rFonts w:ascii="ISOCPEUR" w:hAnsi="ISOCPEUR"/>
                <w:i/>
              </w:rPr>
              <w:t>raksturīgās</w:t>
            </w:r>
            <w:proofErr w:type="spellEnd"/>
            <w:r>
              <w:rPr>
                <w:rFonts w:ascii="ISOCPEUR" w:hAnsi="ISOCPEUR"/>
                <w:i/>
              </w:rPr>
              <w:t xml:space="preserve"> 28 </w:t>
            </w:r>
            <w:proofErr w:type="spellStart"/>
            <w:r>
              <w:rPr>
                <w:rFonts w:ascii="ISOCPEUR" w:hAnsi="ISOCPEUR"/>
                <w:i/>
              </w:rPr>
              <w:t>dienu</w:t>
            </w:r>
            <w:proofErr w:type="spellEnd"/>
            <w:r>
              <w:rPr>
                <w:rFonts w:ascii="ISOCPEUR" w:hAnsi="ISOCPEUR"/>
                <w:i/>
              </w:rPr>
              <w:t xml:space="preserve"> </w:t>
            </w:r>
            <w:proofErr w:type="spellStart"/>
            <w:r>
              <w:rPr>
                <w:rFonts w:ascii="ISOCPEUR" w:hAnsi="ISOCPEUR"/>
                <w:i/>
              </w:rPr>
              <w:t>spiedes</w:t>
            </w:r>
            <w:proofErr w:type="spellEnd"/>
            <w:r>
              <w:rPr>
                <w:rFonts w:ascii="ISOCPEUR" w:hAnsi="ISOCPEUR"/>
                <w:i/>
              </w:rPr>
              <w:t xml:space="preserve"> </w:t>
            </w:r>
            <w:proofErr w:type="spellStart"/>
            <w:r>
              <w:rPr>
                <w:rFonts w:ascii="ISOCPEUR" w:hAnsi="ISOCPEUR"/>
                <w:i/>
              </w:rPr>
              <w:t>stiprības</w:t>
            </w:r>
            <w:proofErr w:type="spellEnd"/>
          </w:p>
        </w:tc>
        <w:tc>
          <w:tcPr>
            <w:tcW w:w="4926" w:type="dxa"/>
          </w:tcPr>
          <w:p w14:paraId="4E04BCEC" w14:textId="77777777" w:rsidR="003A08D7" w:rsidRDefault="003A08D7" w:rsidP="00FD31CC">
            <w:pPr>
              <w:pStyle w:val="ListParagraph"/>
              <w:tabs>
                <w:tab w:val="left" w:pos="9720"/>
              </w:tabs>
              <w:spacing w:after="0" w:line="240" w:lineRule="auto"/>
              <w:ind w:left="0" w:right="-38"/>
              <w:rPr>
                <w:rFonts w:ascii="ISOCPEUR" w:hAnsi="ISOCPEUR"/>
                <w:i/>
              </w:rPr>
            </w:pPr>
          </w:p>
        </w:tc>
      </w:tr>
    </w:tbl>
    <w:p w14:paraId="439A6A0D" w14:textId="77777777" w:rsidR="003A08D7" w:rsidRDefault="003A08D7" w:rsidP="00FD31CC">
      <w:pPr>
        <w:pStyle w:val="ListParagraph"/>
        <w:tabs>
          <w:tab w:val="left" w:pos="9720"/>
        </w:tabs>
        <w:spacing w:after="0" w:line="240" w:lineRule="auto"/>
        <w:ind w:left="0" w:right="-38" w:firstLine="709"/>
        <w:rPr>
          <w:rFonts w:ascii="ISOCPEUR" w:hAnsi="ISOCPEUR"/>
          <w:i/>
        </w:rPr>
      </w:pPr>
    </w:p>
    <w:p w14:paraId="23C38471" w14:textId="20D9E9FE" w:rsidR="007F4B4A" w:rsidRDefault="007F4B4A" w:rsidP="00FD31CC">
      <w:pPr>
        <w:pStyle w:val="ListParagraph"/>
        <w:tabs>
          <w:tab w:val="left" w:pos="9720"/>
        </w:tabs>
        <w:spacing w:after="0" w:line="240" w:lineRule="auto"/>
        <w:ind w:left="0" w:right="-38" w:firstLine="709"/>
        <w:rPr>
          <w:rFonts w:ascii="ISOCPEUR" w:hAnsi="ISOCPEUR"/>
          <w:i/>
        </w:rPr>
      </w:pPr>
      <w:r>
        <w:rPr>
          <w:rFonts w:ascii="ISOCPEUR" w:hAnsi="ISOCPEUR"/>
          <w:i/>
        </w:rPr>
        <w:t xml:space="preserve">Nav atļauts lietot kopšanas materiālus uz konstruktīvajām šuvēm, uz virsmām, kas vēl tiks apstrādātas vai kuras tiks izmantotas </w:t>
      </w:r>
      <w:proofErr w:type="spellStart"/>
      <w:r>
        <w:rPr>
          <w:rFonts w:ascii="ISOCPEUR" w:hAnsi="ISOCPEUR"/>
          <w:i/>
        </w:rPr>
        <w:t>saistei</w:t>
      </w:r>
      <w:proofErr w:type="spellEnd"/>
      <w:r>
        <w:rPr>
          <w:rFonts w:ascii="ISOCPEUR" w:hAnsi="ISOCPEUR"/>
          <w:i/>
        </w:rPr>
        <w:t xml:space="preserve"> ar citiem materiāliem, ja vien šie materiāli netiek pilnībā aizvākti pirms nākošajām operācijām, vai arī ir pārbaudīts, ka </w:t>
      </w:r>
      <w:r w:rsidR="007B26FD">
        <w:rPr>
          <w:rFonts w:ascii="ISOCPEUR" w:hAnsi="ISOCPEUR"/>
          <w:i/>
        </w:rPr>
        <w:t>materiāliem nav kaitīgas ietekmes uz turpmākajām operācijām.</w:t>
      </w:r>
    </w:p>
    <w:p w14:paraId="0FCD481A" w14:textId="27D1CD79" w:rsidR="007B26FD" w:rsidRDefault="007B26FD" w:rsidP="00FD31CC">
      <w:pPr>
        <w:pStyle w:val="ListParagraph"/>
        <w:tabs>
          <w:tab w:val="left" w:pos="9720"/>
        </w:tabs>
        <w:spacing w:after="0" w:line="240" w:lineRule="auto"/>
        <w:ind w:left="0" w:right="-38" w:firstLine="709"/>
        <w:rPr>
          <w:rFonts w:ascii="ISOCPEUR" w:hAnsi="ISOCPEUR"/>
          <w:i/>
        </w:rPr>
      </w:pPr>
      <w:r>
        <w:rPr>
          <w:rFonts w:ascii="ISOCPEUR" w:hAnsi="ISOCPEUR"/>
          <w:i/>
        </w:rPr>
        <w:t>Kopšanas materiālus nedrīkst lietot uz virsmām, kurām ir speciālas prasības virsmas apdarei, izņemot gadījumus, kad ir pierādīts, ka šie materiāli nerada nelabvēlīgu ietekmi.</w:t>
      </w:r>
    </w:p>
    <w:p w14:paraId="267D0D6B" w14:textId="499DA23B" w:rsidR="007B26FD" w:rsidRDefault="007B26FD" w:rsidP="00FD31CC">
      <w:pPr>
        <w:pStyle w:val="ListParagraph"/>
        <w:tabs>
          <w:tab w:val="left" w:pos="9720"/>
        </w:tabs>
        <w:spacing w:after="0" w:line="240" w:lineRule="auto"/>
        <w:ind w:left="0" w:right="-38" w:firstLine="709"/>
        <w:rPr>
          <w:rFonts w:ascii="ISOCPEUR" w:hAnsi="ISOCPEUR"/>
          <w:i/>
        </w:rPr>
      </w:pPr>
      <w:r>
        <w:rPr>
          <w:rFonts w:ascii="ISOCPEUR" w:hAnsi="ISOCPEUR"/>
          <w:i/>
        </w:rPr>
        <w:t xml:space="preserve">Kamēr betona virsma nav sasniegusi 5 </w:t>
      </w:r>
      <w:proofErr w:type="spellStart"/>
      <w:r>
        <w:rPr>
          <w:rFonts w:ascii="ISOCPEUR" w:hAnsi="ISOCPEUR"/>
          <w:i/>
        </w:rPr>
        <w:t>MPa</w:t>
      </w:r>
      <w:proofErr w:type="spellEnd"/>
      <w:r>
        <w:rPr>
          <w:rFonts w:ascii="ISOCPEUR" w:hAnsi="ISOCPEUR"/>
          <w:i/>
        </w:rPr>
        <w:t xml:space="preserve"> stiprību, betona virsmas temperatūra nedrīkst samazināties zem 0°C temperatūras.</w:t>
      </w:r>
    </w:p>
    <w:p w14:paraId="388283BD" w14:textId="47CC1734" w:rsidR="007B26FD" w:rsidRDefault="007B26FD" w:rsidP="00FD31CC">
      <w:pPr>
        <w:pStyle w:val="ListParagraph"/>
        <w:tabs>
          <w:tab w:val="left" w:pos="9720"/>
        </w:tabs>
        <w:spacing w:after="0" w:line="240" w:lineRule="auto"/>
        <w:ind w:left="0" w:right="-38" w:firstLine="709"/>
        <w:rPr>
          <w:rFonts w:ascii="ISOCPEUR" w:hAnsi="ISOCPEUR"/>
          <w:i/>
        </w:rPr>
      </w:pPr>
      <w:r>
        <w:rPr>
          <w:rFonts w:ascii="ISOCPEUR" w:hAnsi="ISOCPEUR"/>
          <w:i/>
        </w:rPr>
        <w:t>Ja vien nav savādāk noteikts, betona maksimālā temperatūra elementa robežās nedrīkst pārsniegt 70°C, ja vien nav iegūti dati, kas pierāda, ka pie izmantotajiem materiāliem augstākas temperatūras kaitīgi neietekmē betona kalpošanas raksturojumus.</w:t>
      </w:r>
    </w:p>
    <w:p w14:paraId="3A195980" w14:textId="1F8B31A4" w:rsidR="007B26FD" w:rsidRDefault="007B26FD" w:rsidP="00FD31CC">
      <w:pPr>
        <w:pStyle w:val="ListParagraph"/>
        <w:tabs>
          <w:tab w:val="left" w:pos="9720"/>
        </w:tabs>
        <w:spacing w:after="0" w:line="240" w:lineRule="auto"/>
        <w:ind w:left="0" w:right="-38" w:firstLine="709"/>
        <w:rPr>
          <w:rFonts w:ascii="ISOCPEUR" w:hAnsi="ISOCPEUR"/>
          <w:i/>
        </w:rPr>
      </w:pPr>
      <w:r>
        <w:rPr>
          <w:rFonts w:ascii="ISOCPEUR" w:hAnsi="ISOCPEUR"/>
          <w:i/>
        </w:rPr>
        <w:t>Gadījumos, kad tiek pielietota betona kopšana ar sildīšanu, ir jāņem vērā iespējamie stiprības zudumi.</w:t>
      </w:r>
    </w:p>
    <w:p w14:paraId="63F87216" w14:textId="4C8B0BFF" w:rsidR="00FD31CC" w:rsidRDefault="00FD31CC" w:rsidP="00FD31CC">
      <w:pPr>
        <w:pStyle w:val="ListParagraph"/>
        <w:tabs>
          <w:tab w:val="left" w:pos="9720"/>
        </w:tabs>
        <w:spacing w:after="0" w:line="240" w:lineRule="auto"/>
        <w:ind w:left="0" w:right="-38" w:firstLine="709"/>
        <w:rPr>
          <w:rFonts w:ascii="ISOCPEUR" w:hAnsi="ISOCPEUR"/>
          <w:i/>
        </w:rPr>
      </w:pPr>
      <w:r w:rsidRPr="00853782">
        <w:rPr>
          <w:rFonts w:ascii="ISOCPEUR" w:hAnsi="ISOCPEUR"/>
          <w:i/>
        </w:rPr>
        <w:t xml:space="preserve">Izvēlētajai darbu izpildes tehnoloģijai jāgarantē, ka visi konstrukciju izmēri atbilst rasējumiem un betona, dzelzsbetona konstrukciju virsmas būs gludas. Betona konstrukciju ģeometriskās novirzes nedrīkst pārsniegt </w:t>
      </w:r>
      <w:r w:rsidRPr="00A51B21">
        <w:rPr>
          <w:rFonts w:ascii="ISOCPEUR" w:hAnsi="ISOCPEUR"/>
          <w:i/>
        </w:rPr>
        <w:t>LVS EN 13670:2012 L</w:t>
      </w:r>
      <w:r w:rsidRPr="00853782">
        <w:rPr>
          <w:rFonts w:ascii="ISOCPEUR" w:hAnsi="ISOCPEUR"/>
          <w:i/>
        </w:rPr>
        <w:t xml:space="preserve"> pielaides.</w:t>
      </w:r>
    </w:p>
    <w:p w14:paraId="5083D132" w14:textId="77777777" w:rsidR="00FD31CC" w:rsidRPr="002777F5" w:rsidRDefault="00FD31CC" w:rsidP="00853782">
      <w:pPr>
        <w:pStyle w:val="ListParagraph"/>
        <w:tabs>
          <w:tab w:val="left" w:pos="9720"/>
        </w:tabs>
        <w:spacing w:after="0" w:line="240" w:lineRule="auto"/>
        <w:ind w:left="0" w:right="-38" w:firstLine="709"/>
        <w:rPr>
          <w:rFonts w:ascii="ISOCPEUR" w:hAnsi="ISOCPEUR"/>
          <w:b/>
          <w:bCs/>
          <w:i/>
        </w:rPr>
      </w:pPr>
    </w:p>
    <w:p w14:paraId="546B4F53" w14:textId="2613832B" w:rsidR="00853782" w:rsidRPr="00853782" w:rsidRDefault="00853782" w:rsidP="00853782">
      <w:pPr>
        <w:pStyle w:val="ListParagraph"/>
        <w:tabs>
          <w:tab w:val="left" w:pos="9720"/>
        </w:tabs>
        <w:spacing w:after="0" w:line="240" w:lineRule="auto"/>
        <w:ind w:left="0" w:right="-38" w:firstLine="709"/>
        <w:rPr>
          <w:rFonts w:ascii="ISOCPEUR" w:hAnsi="ISOCPEUR"/>
          <w:b/>
          <w:bCs/>
          <w:i/>
        </w:rPr>
      </w:pPr>
      <w:r w:rsidRPr="00853782">
        <w:rPr>
          <w:rFonts w:ascii="ISOCPEUR" w:hAnsi="ISOCPEUR"/>
          <w:b/>
          <w:bCs/>
          <w:i/>
        </w:rPr>
        <w:t xml:space="preserve">Prasības dzelzsbetona konstrukciju </w:t>
      </w:r>
      <w:proofErr w:type="spellStart"/>
      <w:r w:rsidRPr="00853782">
        <w:rPr>
          <w:rFonts w:ascii="ISOCPEUR" w:hAnsi="ISOCPEUR"/>
          <w:b/>
          <w:bCs/>
          <w:i/>
        </w:rPr>
        <w:t>atveidņošanai</w:t>
      </w:r>
      <w:proofErr w:type="spellEnd"/>
    </w:p>
    <w:p w14:paraId="33CEFB7E" w14:textId="1C8D259E" w:rsidR="00853782" w:rsidRDefault="00853782" w:rsidP="00853782">
      <w:pPr>
        <w:pStyle w:val="ListParagraph"/>
        <w:tabs>
          <w:tab w:val="left" w:pos="9720"/>
        </w:tabs>
        <w:spacing w:after="0" w:line="240" w:lineRule="auto"/>
        <w:ind w:left="0" w:right="-38" w:firstLine="709"/>
        <w:rPr>
          <w:rFonts w:ascii="ISOCPEUR" w:hAnsi="ISOCPEUR"/>
          <w:i/>
        </w:rPr>
      </w:pPr>
      <w:r w:rsidRPr="00853782">
        <w:rPr>
          <w:rFonts w:ascii="ISOCPEUR" w:hAnsi="ISOCPEUR"/>
          <w:i/>
        </w:rPr>
        <w:t xml:space="preserve">Monolītā dzelzsbetona konstrukciju </w:t>
      </w:r>
      <w:proofErr w:type="spellStart"/>
      <w:r w:rsidRPr="00853782">
        <w:rPr>
          <w:rFonts w:ascii="ISOCPEUR" w:hAnsi="ISOCPEUR"/>
          <w:i/>
        </w:rPr>
        <w:t>atveidņošana</w:t>
      </w:r>
      <w:proofErr w:type="spellEnd"/>
      <w:r w:rsidRPr="00853782">
        <w:rPr>
          <w:rFonts w:ascii="ISOCPEUR" w:hAnsi="ISOCPEUR"/>
          <w:i/>
        </w:rPr>
        <w:t xml:space="preserve"> veicama saskaņā ar BK sadaļas norādījumiem. Veidņu demontāžas laikā nedrīkst pieļaut konstrukciju šķautņu atlaušanu. Konstrukciju slogošana ir pieļaujama tad, kad betons ir sasniedzis projektēto stiprību, t.i. pēc 14 dienām pie +5°C pie āra gaisa temperatūras, pie kuras vairs netiek bojāta betona virsma un stūri.</w:t>
      </w:r>
    </w:p>
    <w:p w14:paraId="1F10C7EA" w14:textId="1704D8D8" w:rsidR="00657841" w:rsidRDefault="00657841" w:rsidP="00853782">
      <w:pPr>
        <w:pStyle w:val="ListParagraph"/>
        <w:tabs>
          <w:tab w:val="left" w:pos="9720"/>
        </w:tabs>
        <w:spacing w:after="0" w:line="240" w:lineRule="auto"/>
        <w:ind w:left="0" w:right="-38" w:firstLine="709"/>
        <w:rPr>
          <w:rFonts w:ascii="ISOCPEUR" w:hAnsi="ISOCPEUR"/>
          <w:i/>
        </w:rPr>
      </w:pPr>
      <w:proofErr w:type="spellStart"/>
      <w:r>
        <w:rPr>
          <w:rFonts w:ascii="ISOCPEUR" w:hAnsi="ISOCPEUR"/>
          <w:i/>
        </w:rPr>
        <w:t>Atvedņojamo</w:t>
      </w:r>
      <w:proofErr w:type="spellEnd"/>
      <w:r>
        <w:rPr>
          <w:rFonts w:ascii="ISOCPEUR" w:hAnsi="ISOCPEUR"/>
          <w:i/>
        </w:rPr>
        <w:t xml:space="preserve"> konstrukciju stiprība</w:t>
      </w:r>
      <w:r w:rsidRPr="00657841">
        <w:rPr>
          <w:rFonts w:ascii="ISOCPEUR" w:hAnsi="ISOCPEUR"/>
          <w:i/>
        </w:rPr>
        <w:t xml:space="preserve"> tiek pārbaudīt</w:t>
      </w:r>
      <w:r>
        <w:rPr>
          <w:rFonts w:ascii="ISOCPEUR" w:hAnsi="ISOCPEUR"/>
          <w:i/>
        </w:rPr>
        <w:t>a</w:t>
      </w:r>
      <w:r w:rsidRPr="00657841">
        <w:rPr>
          <w:rFonts w:ascii="ISOCPEUR" w:hAnsi="ISOCPEUR"/>
          <w:i/>
        </w:rPr>
        <w:t xml:space="preserve"> izlases kārtā</w:t>
      </w:r>
      <w:r w:rsidR="00FD31CC">
        <w:rPr>
          <w:rFonts w:ascii="ISOCPEUR" w:hAnsi="ISOCPEUR"/>
          <w:i/>
        </w:rPr>
        <w:t>,</w:t>
      </w:r>
      <w:r w:rsidRPr="00657841">
        <w:rPr>
          <w:rFonts w:ascii="ISOCPEUR" w:hAnsi="ISOCPEUR"/>
          <w:i/>
        </w:rPr>
        <w:t xml:space="preserve"> noņe</w:t>
      </w:r>
      <w:r>
        <w:rPr>
          <w:rFonts w:ascii="ISOCPEUR" w:hAnsi="ISOCPEUR"/>
          <w:i/>
        </w:rPr>
        <w:t xml:space="preserve">mot </w:t>
      </w:r>
      <w:r w:rsidRPr="00657841">
        <w:rPr>
          <w:rFonts w:ascii="ISOCPEUR" w:hAnsi="ISOCPEUR"/>
          <w:i/>
        </w:rPr>
        <w:t>daž</w:t>
      </w:r>
      <w:r>
        <w:rPr>
          <w:rFonts w:ascii="ISOCPEUR" w:hAnsi="ISOCPEUR"/>
          <w:i/>
        </w:rPr>
        <w:t>us</w:t>
      </w:r>
      <w:r w:rsidRPr="00657841">
        <w:rPr>
          <w:rFonts w:ascii="ISOCPEUR" w:hAnsi="ISOCPEUR"/>
          <w:i/>
        </w:rPr>
        <w:t xml:space="preserve"> veidņu vairog</w:t>
      </w:r>
      <w:r>
        <w:rPr>
          <w:rFonts w:ascii="ISOCPEUR" w:hAnsi="ISOCPEUR"/>
          <w:i/>
        </w:rPr>
        <w:t>us</w:t>
      </w:r>
      <w:r w:rsidRPr="00657841">
        <w:rPr>
          <w:rFonts w:ascii="ISOCPEUR" w:hAnsi="ISOCPEUR"/>
          <w:i/>
        </w:rPr>
        <w:t xml:space="preserve"> un ar Šmita āmuru</w:t>
      </w:r>
      <w:r w:rsidR="009D0F50">
        <w:rPr>
          <w:rFonts w:ascii="ISOCPEUR" w:hAnsi="ISOCPEUR"/>
          <w:i/>
        </w:rPr>
        <w:t>,</w:t>
      </w:r>
      <w:r w:rsidRPr="00657841">
        <w:rPr>
          <w:rFonts w:ascii="ISOCPEUR" w:hAnsi="ISOCPEUR"/>
          <w:i/>
        </w:rPr>
        <w:t xml:space="preserve"> vei</w:t>
      </w:r>
      <w:r>
        <w:rPr>
          <w:rFonts w:ascii="ISOCPEUR" w:hAnsi="ISOCPEUR"/>
          <w:i/>
        </w:rPr>
        <w:t>cot</w:t>
      </w:r>
      <w:r w:rsidRPr="00657841">
        <w:rPr>
          <w:rFonts w:ascii="ISOCPEUR" w:hAnsi="ISOCPEUR"/>
          <w:i/>
        </w:rPr>
        <w:t xml:space="preserve"> pārbaud</w:t>
      </w:r>
      <w:r>
        <w:rPr>
          <w:rFonts w:ascii="ISOCPEUR" w:hAnsi="ISOCPEUR"/>
          <w:i/>
        </w:rPr>
        <w:t>i</w:t>
      </w:r>
      <w:r w:rsidRPr="00657841">
        <w:rPr>
          <w:rFonts w:ascii="ISOCPEUR" w:hAnsi="ISOCPEUR"/>
          <w:i/>
        </w:rPr>
        <w:t xml:space="preserve"> instrukcijā noteiktā kārtībā. </w:t>
      </w:r>
    </w:p>
    <w:p w14:paraId="2BBAF401" w14:textId="53193C2D" w:rsidR="009D0F50" w:rsidRDefault="009D0F50" w:rsidP="00853782">
      <w:pPr>
        <w:pStyle w:val="ListParagraph"/>
        <w:tabs>
          <w:tab w:val="left" w:pos="9720"/>
        </w:tabs>
        <w:spacing w:after="0" w:line="240" w:lineRule="auto"/>
        <w:ind w:left="0" w:right="-38" w:firstLine="709"/>
        <w:rPr>
          <w:rFonts w:ascii="ISOCPEUR" w:hAnsi="ISOCPEUR"/>
          <w:i/>
        </w:rPr>
      </w:pPr>
      <w:r>
        <w:rPr>
          <w:rFonts w:ascii="ISOCPEUR" w:hAnsi="ISOCPEUR"/>
          <w:i/>
        </w:rPr>
        <w:t>Ja betona iestrāde notiek nemasīvajām konstrukcijām jebkuros apstākļos</w:t>
      </w:r>
      <w:r w:rsidRPr="009E7696">
        <w:rPr>
          <w:rFonts w:ascii="ISOCPEUR" w:hAnsi="ISOCPEUR"/>
          <w:i/>
        </w:rPr>
        <w:t xml:space="preserve">, </w:t>
      </w:r>
      <w:r w:rsidR="009E7696">
        <w:rPr>
          <w:rFonts w:ascii="ISOCPEUR" w:hAnsi="ISOCPEUR"/>
          <w:i/>
        </w:rPr>
        <w:t xml:space="preserve">konstrukciju </w:t>
      </w:r>
      <w:r w:rsidR="009E7696" w:rsidRPr="009E7696">
        <w:rPr>
          <w:rFonts w:ascii="ISOCPEUR" w:hAnsi="ISOCPEUR"/>
          <w:i/>
        </w:rPr>
        <w:t xml:space="preserve">betona </w:t>
      </w:r>
      <w:r w:rsidR="009E7696">
        <w:rPr>
          <w:rFonts w:ascii="ISOCPEUR" w:hAnsi="ISOCPEUR"/>
          <w:i/>
        </w:rPr>
        <w:t xml:space="preserve">stiprība tiek pārbaudīta saspiežot iepriekš sagatavotus </w:t>
      </w:r>
      <w:r w:rsidR="006761A5">
        <w:rPr>
          <w:rFonts w:ascii="ISOCPEUR" w:hAnsi="ISOCPEUR"/>
          <w:i/>
        </w:rPr>
        <w:t>betona pārbaužu paraugus</w:t>
      </w:r>
      <w:r w:rsidR="009E7696">
        <w:rPr>
          <w:rFonts w:ascii="ISOCPEUR" w:hAnsi="ISOCPEUR"/>
          <w:i/>
        </w:rPr>
        <w:t>, kas ir izgatavojami tādos pašos apstākļos, kādos ir iebetonētas konstrukcijas.</w:t>
      </w:r>
      <w:r w:rsidR="009E7696">
        <w:rPr>
          <w:rStyle w:val="FootnoteReference"/>
          <w:rFonts w:ascii="ISOCPEUR" w:hAnsi="ISOCPEUR"/>
          <w:i/>
        </w:rPr>
        <w:footnoteReference w:id="14"/>
      </w:r>
      <w:r w:rsidR="009E7696">
        <w:rPr>
          <w:rFonts w:ascii="ISOCPEUR" w:hAnsi="ISOCPEUR"/>
          <w:i/>
        </w:rPr>
        <w:t xml:space="preserve">  </w:t>
      </w:r>
    </w:p>
    <w:p w14:paraId="5CBDC36F" w14:textId="17715E02" w:rsidR="00D662FD" w:rsidRDefault="00D662FD" w:rsidP="00853782">
      <w:pPr>
        <w:pStyle w:val="ListParagraph"/>
        <w:tabs>
          <w:tab w:val="left" w:pos="9720"/>
        </w:tabs>
        <w:spacing w:after="0" w:line="240" w:lineRule="auto"/>
        <w:ind w:left="0" w:right="-38" w:firstLine="709"/>
        <w:rPr>
          <w:rFonts w:ascii="ISOCPEUR" w:hAnsi="ISOCPEUR"/>
          <w:i/>
        </w:rPr>
      </w:pPr>
      <w:r w:rsidRPr="00D662FD">
        <w:rPr>
          <w:rFonts w:ascii="ISOCPEUR" w:hAnsi="ISOCPEUR"/>
          <w:i/>
        </w:rPr>
        <w:t>Pēc veidņu noņemšanas no betona vai dzelzsbetona konstrukcijām, virsmas nelīdzenumi un citi defekti ir jānovērš.</w:t>
      </w:r>
      <w:r>
        <w:rPr>
          <w:rFonts w:ascii="ISOCPEUR" w:hAnsi="ISOCPEUR"/>
          <w:i/>
        </w:rPr>
        <w:t xml:space="preserve"> Pirms defektu novēršanas labošanas programma, kas atkarīga no konkrēti vizuāli vai instrumentāli konstatējamiem defektiem, ir jāsaskaņo ar Būvuzraugu.</w:t>
      </w:r>
    </w:p>
    <w:p w14:paraId="4DAC6543" w14:textId="77777777" w:rsidR="00FD31CC" w:rsidRPr="00853782" w:rsidRDefault="00FD31CC" w:rsidP="00853782">
      <w:pPr>
        <w:pStyle w:val="ListParagraph"/>
        <w:tabs>
          <w:tab w:val="left" w:pos="9720"/>
        </w:tabs>
        <w:spacing w:after="0" w:line="240" w:lineRule="auto"/>
        <w:ind w:left="0" w:right="-38" w:firstLine="709"/>
        <w:rPr>
          <w:rFonts w:ascii="ISOCPEUR" w:hAnsi="ISOCPEUR"/>
          <w:i/>
        </w:rPr>
      </w:pPr>
    </w:p>
    <w:p w14:paraId="3BD76D13" w14:textId="43D6622D" w:rsidR="009821E3" w:rsidRPr="009821E3" w:rsidRDefault="009821E3" w:rsidP="009821E3">
      <w:pPr>
        <w:pStyle w:val="ListParagraph"/>
        <w:tabs>
          <w:tab w:val="left" w:pos="9720"/>
        </w:tabs>
        <w:spacing w:after="0" w:line="240" w:lineRule="auto"/>
        <w:ind w:left="0" w:right="-38" w:firstLine="709"/>
        <w:rPr>
          <w:rFonts w:ascii="ISOCPEUR" w:hAnsi="ISOCPEUR"/>
          <w:b/>
          <w:i/>
        </w:rPr>
      </w:pPr>
      <w:bookmarkStart w:id="1" w:name="_Toc123660063"/>
      <w:r w:rsidRPr="009821E3">
        <w:rPr>
          <w:rFonts w:ascii="ISOCPEUR" w:hAnsi="ISOCPEUR"/>
          <w:b/>
          <w:i/>
        </w:rPr>
        <w:t>Betonēšana ziemas apstākļos</w:t>
      </w:r>
      <w:bookmarkEnd w:id="1"/>
      <w:r w:rsidR="00F0396C">
        <w:rPr>
          <w:rStyle w:val="FootnoteReference"/>
          <w:rFonts w:ascii="ISOCPEUR" w:hAnsi="ISOCPEUR"/>
          <w:b/>
          <w:i/>
        </w:rPr>
        <w:footnoteReference w:id="15"/>
      </w:r>
    </w:p>
    <w:p w14:paraId="08C99B09" w14:textId="3FE0F779" w:rsidR="009B6890" w:rsidRPr="00592AAC" w:rsidRDefault="009821E3" w:rsidP="009821E3">
      <w:pPr>
        <w:pStyle w:val="ListParagraph"/>
        <w:tabs>
          <w:tab w:val="left" w:pos="9720"/>
        </w:tabs>
        <w:spacing w:after="0" w:line="240" w:lineRule="auto"/>
        <w:ind w:left="0" w:right="-38" w:firstLine="709"/>
        <w:rPr>
          <w:rFonts w:ascii="ISOCPEUR" w:hAnsi="ISOCPEUR"/>
          <w:i/>
        </w:rPr>
      </w:pPr>
      <w:r w:rsidRPr="00F0396C">
        <w:rPr>
          <w:rFonts w:ascii="ISOCPEUR" w:hAnsi="ISOCPEUR"/>
          <w:i/>
        </w:rPr>
        <w:t>Pie āra gaisa t° no -11°C un zemāk  - betonēšanas darbi tiek apturēti līdz brīdim, kad āra gaisa t° ir attiecīgi būs paaugstinājusies.</w:t>
      </w:r>
    </w:p>
    <w:p w14:paraId="7E70F083" w14:textId="77777777" w:rsidR="006761A5" w:rsidRDefault="006761A5" w:rsidP="00853782">
      <w:pPr>
        <w:pStyle w:val="ListParagraph"/>
        <w:tabs>
          <w:tab w:val="left" w:pos="9720"/>
        </w:tabs>
        <w:spacing w:after="0" w:line="240" w:lineRule="auto"/>
        <w:ind w:left="0" w:right="-38" w:firstLine="709"/>
        <w:rPr>
          <w:rFonts w:ascii="ISOCPEUR" w:hAnsi="ISOCPEUR"/>
          <w:i/>
        </w:rPr>
      </w:pPr>
    </w:p>
    <w:p w14:paraId="2D811CC4" w14:textId="77777777" w:rsidR="006761A5" w:rsidRPr="006761A5" w:rsidRDefault="006761A5" w:rsidP="006761A5">
      <w:pPr>
        <w:pStyle w:val="ListParagraph"/>
        <w:spacing w:after="0" w:line="240" w:lineRule="auto"/>
        <w:ind w:left="0" w:right="-38" w:firstLine="709"/>
        <w:rPr>
          <w:rFonts w:ascii="ISOCPEUR" w:hAnsi="ISOCPEUR"/>
          <w:b/>
          <w:bCs/>
          <w:i/>
        </w:rPr>
      </w:pPr>
      <w:r>
        <w:rPr>
          <w:rFonts w:ascii="ISOCPEUR" w:hAnsi="ISOCPEUR"/>
          <w:i/>
        </w:rPr>
        <w:tab/>
      </w:r>
      <w:r w:rsidRPr="006761A5">
        <w:rPr>
          <w:rFonts w:ascii="ISOCPEUR" w:hAnsi="ISOCPEUR"/>
          <w:b/>
          <w:bCs/>
          <w:i/>
        </w:rPr>
        <w:t>Iepriekš izgatavotu betona elementu montāža</w:t>
      </w:r>
    </w:p>
    <w:p w14:paraId="0A7C26C4" w14:textId="77777777" w:rsidR="001B60EF" w:rsidRDefault="006761A5" w:rsidP="006761A5">
      <w:pPr>
        <w:pStyle w:val="ListParagraph"/>
        <w:spacing w:after="0" w:line="240" w:lineRule="auto"/>
        <w:ind w:left="0" w:right="-38" w:firstLine="709"/>
        <w:rPr>
          <w:rFonts w:ascii="ISOCPEUR" w:hAnsi="ISOCPEUR"/>
          <w:i/>
        </w:rPr>
      </w:pPr>
      <w:r>
        <w:rPr>
          <w:rFonts w:ascii="ISOCPEUR" w:hAnsi="ISOCPEUR"/>
          <w:i/>
        </w:rPr>
        <w:tab/>
      </w:r>
      <w:r w:rsidR="001B60EF">
        <w:rPr>
          <w:rFonts w:ascii="ISOCPEUR" w:hAnsi="ISOCPEUR"/>
          <w:i/>
        </w:rPr>
        <w:t>Ir jābūt pieejamai informācijai par katra iepriekš izgatavota elementa svaru.</w:t>
      </w:r>
    </w:p>
    <w:p w14:paraId="3F06A3C2" w14:textId="77777777" w:rsidR="001B60EF" w:rsidRDefault="001B60EF" w:rsidP="006761A5">
      <w:pPr>
        <w:pStyle w:val="ListParagraph"/>
        <w:spacing w:after="0" w:line="240" w:lineRule="auto"/>
        <w:ind w:left="0" w:right="-38" w:firstLine="709"/>
        <w:rPr>
          <w:rFonts w:ascii="ISOCPEUR" w:hAnsi="ISOCPEUR"/>
          <w:i/>
        </w:rPr>
      </w:pPr>
      <w:r>
        <w:rPr>
          <w:rFonts w:ascii="ISOCPEUR" w:hAnsi="ISOCPEUR"/>
          <w:i/>
        </w:rPr>
        <w:tab/>
        <w:t>Katram iepriekš izgatavotam elementam ir jābūt marķētam.</w:t>
      </w:r>
    </w:p>
    <w:p w14:paraId="312DD481" w14:textId="77777777" w:rsidR="001B60EF" w:rsidRDefault="001B60EF" w:rsidP="006761A5">
      <w:pPr>
        <w:pStyle w:val="ListParagraph"/>
        <w:spacing w:after="0" w:line="240" w:lineRule="auto"/>
        <w:ind w:left="0" w:right="-38" w:firstLine="709"/>
        <w:rPr>
          <w:rFonts w:ascii="ISOCPEUR" w:hAnsi="ISOCPEUR"/>
          <w:i/>
        </w:rPr>
      </w:pPr>
    </w:p>
    <w:p w14:paraId="0563DF48" w14:textId="77777777" w:rsidR="001B60EF" w:rsidRDefault="001B60EF" w:rsidP="006761A5">
      <w:pPr>
        <w:pStyle w:val="ListParagraph"/>
        <w:spacing w:after="0" w:line="240" w:lineRule="auto"/>
        <w:ind w:left="0" w:right="-38" w:firstLine="709"/>
        <w:rPr>
          <w:rFonts w:ascii="ISOCPEUR" w:hAnsi="ISOCPEUR"/>
          <w:b/>
          <w:bCs/>
          <w:i/>
        </w:rPr>
      </w:pPr>
      <w:r>
        <w:rPr>
          <w:rFonts w:ascii="ISOCPEUR" w:hAnsi="ISOCPEUR"/>
          <w:i/>
        </w:rPr>
        <w:tab/>
      </w:r>
      <w:r>
        <w:rPr>
          <w:rFonts w:ascii="ISOCPEUR" w:hAnsi="ISOCPEUR"/>
          <w:b/>
          <w:bCs/>
          <w:i/>
        </w:rPr>
        <w:t>Pārvietošana</w:t>
      </w:r>
    </w:p>
    <w:p w14:paraId="1B503B88" w14:textId="77777777" w:rsidR="001B60EF" w:rsidRDefault="001B60EF" w:rsidP="006761A5">
      <w:pPr>
        <w:pStyle w:val="ListParagraph"/>
        <w:spacing w:after="0" w:line="240" w:lineRule="auto"/>
        <w:ind w:left="0" w:right="-38" w:firstLine="709"/>
        <w:rPr>
          <w:rFonts w:ascii="ISOCPEUR" w:hAnsi="ISOCPEUR"/>
          <w:i/>
        </w:rPr>
      </w:pPr>
      <w:r>
        <w:rPr>
          <w:rFonts w:ascii="ISOCPEUR" w:hAnsi="ISOCPEUR"/>
          <w:b/>
          <w:bCs/>
          <w:i/>
        </w:rPr>
        <w:tab/>
      </w:r>
      <w:r>
        <w:rPr>
          <w:rFonts w:ascii="ISOCPEUR" w:hAnsi="ISOCPEUR"/>
          <w:i/>
        </w:rPr>
        <w:t>Objektā ir jābūt pieejamai pacelšanas shēmai, kas nosaka iekāršanas punktus un spēkus, pacelšanas sistēmai un, ja nepieciešams, visiem speciālajiem noteikumiem.</w:t>
      </w:r>
    </w:p>
    <w:p w14:paraId="1330D5D6" w14:textId="77777777" w:rsidR="001B60EF" w:rsidRDefault="001B60EF" w:rsidP="006761A5">
      <w:pPr>
        <w:pStyle w:val="ListParagraph"/>
        <w:spacing w:after="0" w:line="240" w:lineRule="auto"/>
        <w:ind w:left="0" w:right="-38" w:firstLine="709"/>
        <w:rPr>
          <w:rFonts w:ascii="ISOCPEUR" w:hAnsi="ISOCPEUR"/>
          <w:i/>
        </w:rPr>
      </w:pPr>
    </w:p>
    <w:p w14:paraId="4ED972B4" w14:textId="77777777" w:rsidR="001B60EF" w:rsidRDefault="001B60EF" w:rsidP="006761A5">
      <w:pPr>
        <w:pStyle w:val="ListParagraph"/>
        <w:spacing w:after="0" w:line="240" w:lineRule="auto"/>
        <w:ind w:left="0" w:right="-38" w:firstLine="709"/>
        <w:rPr>
          <w:rFonts w:ascii="ISOCPEUR" w:hAnsi="ISOCPEUR"/>
          <w:b/>
          <w:bCs/>
          <w:i/>
        </w:rPr>
      </w:pPr>
      <w:r>
        <w:rPr>
          <w:rFonts w:ascii="ISOCPEUR" w:hAnsi="ISOCPEUR"/>
          <w:i/>
        </w:rPr>
        <w:tab/>
      </w:r>
      <w:r>
        <w:rPr>
          <w:rFonts w:ascii="ISOCPEUR" w:hAnsi="ISOCPEUR"/>
          <w:b/>
          <w:bCs/>
          <w:i/>
        </w:rPr>
        <w:t>Uzglabāšana</w:t>
      </w:r>
    </w:p>
    <w:p w14:paraId="08913C92" w14:textId="77777777" w:rsidR="001B60EF" w:rsidRDefault="001B60EF" w:rsidP="006761A5">
      <w:pPr>
        <w:pStyle w:val="ListParagraph"/>
        <w:spacing w:after="0" w:line="240" w:lineRule="auto"/>
        <w:ind w:left="0" w:right="-38" w:firstLine="709"/>
        <w:rPr>
          <w:rFonts w:ascii="ISOCPEUR" w:hAnsi="ISOCPEUR"/>
          <w:i/>
        </w:rPr>
      </w:pPr>
      <w:r>
        <w:rPr>
          <w:rFonts w:ascii="ISOCPEUR" w:hAnsi="ISOCPEUR"/>
          <w:b/>
          <w:bCs/>
          <w:i/>
        </w:rPr>
        <w:tab/>
      </w:r>
      <w:r>
        <w:rPr>
          <w:rFonts w:ascii="ISOCPEUR" w:hAnsi="ISOCPEUR"/>
          <w:i/>
        </w:rPr>
        <w:t>Iepriekš izgatavotu elementu uzglabāšanas instrukcijām jānosaka uzglabāšanas stāvoklis un pieļaujamie atbalsta punkti, krāvuma maksimālais augstums, aizsardzības pasākumi un, ja nepieciešams, noteikumi, lai uzturētu stabilitāti.</w:t>
      </w:r>
    </w:p>
    <w:p w14:paraId="504A1622" w14:textId="77777777" w:rsidR="001B60EF" w:rsidRDefault="001B60EF" w:rsidP="006761A5">
      <w:pPr>
        <w:pStyle w:val="ListParagraph"/>
        <w:spacing w:after="0" w:line="240" w:lineRule="auto"/>
        <w:ind w:left="0" w:right="-38" w:firstLine="709"/>
        <w:rPr>
          <w:rFonts w:ascii="ISOCPEUR" w:hAnsi="ISOCPEUR"/>
          <w:i/>
        </w:rPr>
      </w:pPr>
    </w:p>
    <w:p w14:paraId="7178C045" w14:textId="77777777" w:rsidR="001B60EF" w:rsidRDefault="001B60EF" w:rsidP="006761A5">
      <w:pPr>
        <w:pStyle w:val="ListParagraph"/>
        <w:spacing w:after="0" w:line="240" w:lineRule="auto"/>
        <w:ind w:left="0" w:right="-38" w:firstLine="709"/>
        <w:rPr>
          <w:rFonts w:ascii="ISOCPEUR" w:hAnsi="ISOCPEUR"/>
          <w:b/>
          <w:bCs/>
          <w:i/>
        </w:rPr>
      </w:pPr>
      <w:r>
        <w:rPr>
          <w:rFonts w:ascii="ISOCPEUR" w:hAnsi="ISOCPEUR"/>
          <w:i/>
        </w:rPr>
        <w:tab/>
      </w:r>
      <w:r>
        <w:rPr>
          <w:rFonts w:ascii="ISOCPEUR" w:hAnsi="ISOCPEUR"/>
          <w:b/>
          <w:bCs/>
          <w:i/>
        </w:rPr>
        <w:t>Montāža</w:t>
      </w:r>
    </w:p>
    <w:p w14:paraId="6078199C" w14:textId="77777777" w:rsidR="001B60EF" w:rsidRDefault="001B60EF" w:rsidP="006761A5">
      <w:pPr>
        <w:pStyle w:val="ListParagraph"/>
        <w:spacing w:after="0" w:line="240" w:lineRule="auto"/>
        <w:ind w:left="0" w:right="-38" w:firstLine="709"/>
        <w:rPr>
          <w:rFonts w:ascii="ISOCPEUR" w:hAnsi="ISOCPEUR"/>
          <w:i/>
        </w:rPr>
      </w:pPr>
      <w:r>
        <w:rPr>
          <w:rFonts w:ascii="ISOCPEUR" w:hAnsi="ISOCPEUR"/>
          <w:b/>
          <w:bCs/>
          <w:i/>
        </w:rPr>
        <w:tab/>
      </w:r>
      <w:r>
        <w:rPr>
          <w:rFonts w:ascii="ISOCPEUR" w:hAnsi="ISOCPEUR"/>
          <w:i/>
        </w:rPr>
        <w:t>Pirms iepriekš izgatavoto elementu piegādes, būvlaukumā jābūt pieejamai montāžas specifikācijai par darbībām ar iepriekš izgatavotajiem elementiem un to iespējamo uzglabāšanu būvlaukumā.</w:t>
      </w:r>
    </w:p>
    <w:p w14:paraId="1C1AC183" w14:textId="77777777" w:rsidR="001B60EF" w:rsidRDefault="001B60EF" w:rsidP="006761A5">
      <w:pPr>
        <w:pStyle w:val="ListParagraph"/>
        <w:spacing w:after="0" w:line="240" w:lineRule="auto"/>
        <w:ind w:left="0" w:right="-38" w:firstLine="709"/>
        <w:rPr>
          <w:rFonts w:ascii="ISOCPEUR" w:hAnsi="ISOCPEUR"/>
          <w:i/>
        </w:rPr>
      </w:pPr>
      <w:r>
        <w:rPr>
          <w:rFonts w:ascii="ISOCPEUR" w:hAnsi="ISOCPEUR"/>
          <w:i/>
        </w:rPr>
        <w:tab/>
        <w:t>Prasības iepriekš izgatavoto elementu</w:t>
      </w:r>
      <w:r w:rsidRPr="00853782">
        <w:rPr>
          <w:rFonts w:ascii="ISOCPEUR" w:hAnsi="ISOCPEUR"/>
          <w:i/>
        </w:rPr>
        <w:t xml:space="preserve"> </w:t>
      </w:r>
      <w:r>
        <w:rPr>
          <w:rFonts w:ascii="ISOCPEUR" w:hAnsi="ISOCPEUR"/>
          <w:i/>
        </w:rPr>
        <w:t>montāžai un koriģēšanai jānosaka montāžas specifikācijās.</w:t>
      </w:r>
    </w:p>
    <w:p w14:paraId="3899CFA3" w14:textId="77777777" w:rsidR="002435F9" w:rsidRDefault="001B60EF" w:rsidP="006761A5">
      <w:pPr>
        <w:pStyle w:val="ListParagraph"/>
        <w:spacing w:after="0" w:line="240" w:lineRule="auto"/>
        <w:ind w:left="0" w:right="-38" w:firstLine="709"/>
        <w:rPr>
          <w:rFonts w:ascii="ISOCPEUR" w:hAnsi="ISOCPEUR"/>
          <w:i/>
        </w:rPr>
      </w:pPr>
      <w:r>
        <w:rPr>
          <w:rFonts w:ascii="ISOCPEUR" w:hAnsi="ISOCPEUR"/>
          <w:i/>
        </w:rPr>
        <w:tab/>
        <w:t xml:space="preserve">Būvlaukumā jābūt pieejamai darba programmai par būvlaukumā izpildāmo operāciju secību. </w:t>
      </w:r>
    </w:p>
    <w:p w14:paraId="1310C70D" w14:textId="77777777" w:rsidR="002435F9" w:rsidRDefault="002435F9" w:rsidP="006761A5">
      <w:pPr>
        <w:pStyle w:val="ListParagraph"/>
        <w:spacing w:after="0" w:line="240" w:lineRule="auto"/>
        <w:ind w:left="0" w:right="-38" w:firstLine="709"/>
        <w:rPr>
          <w:rFonts w:ascii="ISOCPEUR" w:hAnsi="ISOCPEUR"/>
          <w:i/>
        </w:rPr>
      </w:pPr>
      <w:r>
        <w:rPr>
          <w:rFonts w:ascii="ISOCPEUR" w:hAnsi="ISOCPEUR"/>
          <w:i/>
        </w:rPr>
        <w:tab/>
        <w:t>Montāžas specifikācijai jānosaka atbalstu novietojums, nepieciešamie statņi un, ja nepieciešams, pagaidu stabilitātes nodrošinājums.</w:t>
      </w:r>
    </w:p>
    <w:p w14:paraId="2B0CBB56" w14:textId="77777777" w:rsidR="002435F9" w:rsidRDefault="002435F9" w:rsidP="006761A5">
      <w:pPr>
        <w:pStyle w:val="ListParagraph"/>
        <w:spacing w:after="0" w:line="240" w:lineRule="auto"/>
        <w:ind w:left="0" w:right="-38" w:firstLine="709"/>
        <w:rPr>
          <w:rFonts w:ascii="ISOCPEUR" w:hAnsi="ISOCPEUR"/>
          <w:i/>
        </w:rPr>
      </w:pPr>
      <w:r>
        <w:rPr>
          <w:rFonts w:ascii="ISOCPEUR" w:hAnsi="ISOCPEUR"/>
          <w:i/>
        </w:rPr>
        <w:tab/>
        <w:t>Ja nepieciešams, montāžas specifikācijā jāparāda pieejas un darba stāvokļi jebkura iepriekš izgatavota elementa virzībai un pacelšanas iekārtu izlices un celtspējas vērtības.</w:t>
      </w:r>
    </w:p>
    <w:p w14:paraId="28864D1A" w14:textId="77777777" w:rsidR="002435F9" w:rsidRDefault="002435F9" w:rsidP="006761A5">
      <w:pPr>
        <w:pStyle w:val="ListParagraph"/>
        <w:spacing w:after="0" w:line="240" w:lineRule="auto"/>
        <w:ind w:left="0" w:right="-38" w:firstLine="709"/>
        <w:rPr>
          <w:rFonts w:ascii="ISOCPEUR" w:hAnsi="ISOCPEUR"/>
          <w:i/>
        </w:rPr>
      </w:pPr>
      <w:r>
        <w:rPr>
          <w:rFonts w:ascii="ISOCPEUR" w:hAnsi="ISOCPEUR"/>
          <w:i/>
        </w:rPr>
        <w:tab/>
        <w:t>Sijām un plātnēm ir jānosaka minimālie balstījumu savstarpējie attālumi un attālumi līdz malām tā, lai tos būtu ērti gan uzstādīt, gan inspicēt.</w:t>
      </w:r>
    </w:p>
    <w:p w14:paraId="6EFFAEF1" w14:textId="77777777" w:rsidR="002435F9" w:rsidRDefault="002435F9" w:rsidP="006761A5">
      <w:pPr>
        <w:pStyle w:val="ListParagraph"/>
        <w:spacing w:after="0" w:line="240" w:lineRule="auto"/>
        <w:ind w:left="0" w:right="-38" w:firstLine="709"/>
        <w:rPr>
          <w:rFonts w:ascii="ISOCPEUR" w:hAnsi="ISOCPEUR"/>
          <w:i/>
        </w:rPr>
      </w:pPr>
      <w:r>
        <w:rPr>
          <w:rFonts w:ascii="ISOCPEUR" w:hAnsi="ISOCPEUR"/>
          <w:i/>
        </w:rPr>
        <w:tab/>
        <w:t>Iepriekš izgatavotu elementu montāžai jāatbilst montāžas un darbu veikšanas specifikācijām un darbu programmā noteiktajai darbu veikšanas secībai.</w:t>
      </w:r>
    </w:p>
    <w:p w14:paraId="7E9E5BD6" w14:textId="77777777" w:rsidR="0021143E" w:rsidRDefault="002435F9" w:rsidP="006761A5">
      <w:pPr>
        <w:pStyle w:val="ListParagraph"/>
        <w:spacing w:after="0" w:line="240" w:lineRule="auto"/>
        <w:ind w:left="0" w:right="-38" w:firstLine="709"/>
        <w:rPr>
          <w:rFonts w:ascii="ISOCPEUR" w:hAnsi="ISOCPEUR"/>
          <w:i/>
        </w:rPr>
      </w:pPr>
      <w:r>
        <w:rPr>
          <w:rFonts w:ascii="ISOCPEUR" w:hAnsi="ISOCPEUR"/>
          <w:i/>
        </w:rPr>
        <w:tab/>
        <w:t>Uzstādīšanas laikā jāpārbauda elementu pareizs novietojums, atbalstu izmēru precizitāte, savienojumu stāvoklis un kopīgā konstrukcijas montāža</w:t>
      </w:r>
      <w:r w:rsidR="0021143E">
        <w:rPr>
          <w:rFonts w:ascii="ISOCPEUR" w:hAnsi="ISOCPEUR"/>
          <w:i/>
        </w:rPr>
        <w:t>, kā arī jāveic nepieciešamās korekcijas.</w:t>
      </w:r>
    </w:p>
    <w:p w14:paraId="1A726ACC" w14:textId="718595B1" w:rsidR="005C2006" w:rsidRDefault="005C2006" w:rsidP="006761A5">
      <w:pPr>
        <w:pStyle w:val="ListParagraph"/>
        <w:spacing w:after="0" w:line="240" w:lineRule="auto"/>
        <w:ind w:left="0" w:right="-38" w:firstLine="709"/>
        <w:rPr>
          <w:rFonts w:ascii="ISOCPEUR" w:hAnsi="ISOCPEUR"/>
          <w:i/>
        </w:rPr>
      </w:pPr>
      <w:r w:rsidRPr="005C2006">
        <w:rPr>
          <w:rFonts w:ascii="ISOCPEUR" w:hAnsi="ISOCPEUR"/>
          <w:i/>
        </w:rPr>
        <w:t>Pārseguma p</w:t>
      </w:r>
      <w:r>
        <w:rPr>
          <w:rFonts w:ascii="ISOCPEUR" w:hAnsi="ISOCPEUR"/>
          <w:i/>
        </w:rPr>
        <w:t>lātņu</w:t>
      </w:r>
      <w:r w:rsidRPr="005C2006">
        <w:rPr>
          <w:rFonts w:ascii="ISOCPEUR" w:hAnsi="ISOCPEUR"/>
          <w:i/>
        </w:rPr>
        <w:t xml:space="preserve"> montāža paredzēta ar kravas automašīnu, kurai ir manipulators ar montāžas traversu. Montāžas traversas garums ir atkarīgs no plātnes garuma. Plātne tiek satverta ar speciālām skavām. Lai celšanas laikā nodrošinātu maksimālu drošību, papildus zem skavām ir paredzētas drošības ķēdes, kas jāaizāķē pirms pacelšanas un jāatāķē tieši pirms elementa nolikšanas projektēt</w:t>
      </w:r>
      <w:r>
        <w:rPr>
          <w:rFonts w:ascii="ISOCPEUR" w:hAnsi="ISOCPEUR"/>
          <w:i/>
        </w:rPr>
        <w:t>a</w:t>
      </w:r>
      <w:r w:rsidRPr="005C2006">
        <w:rPr>
          <w:rFonts w:ascii="ISOCPEUR" w:hAnsi="ISOCPEUR"/>
          <w:i/>
        </w:rPr>
        <w:t>jā vietā. Gadījumā, ja plātne būs griezta garenvirzienā un tai vairs nebūs standarta platums, montāža ar traversu nebūs iespējama. Šajā gadījumā montāž</w:t>
      </w:r>
      <w:r>
        <w:rPr>
          <w:rFonts w:ascii="ISOCPEUR" w:hAnsi="ISOCPEUR"/>
          <w:i/>
        </w:rPr>
        <w:t>u</w:t>
      </w:r>
      <w:r w:rsidRPr="005C2006">
        <w:rPr>
          <w:rFonts w:ascii="ISOCPEUR" w:hAnsi="ISOCPEUR"/>
          <w:i/>
        </w:rPr>
        <w:t xml:space="preserve"> </w:t>
      </w:r>
      <w:r>
        <w:rPr>
          <w:rFonts w:ascii="ISOCPEUR" w:hAnsi="ISOCPEUR"/>
          <w:i/>
        </w:rPr>
        <w:t xml:space="preserve">tiek </w:t>
      </w:r>
      <w:r w:rsidRPr="005C2006">
        <w:rPr>
          <w:rFonts w:ascii="ISOCPEUR" w:hAnsi="ISOCPEUR"/>
          <w:i/>
        </w:rPr>
        <w:t>paredz</w:t>
      </w:r>
      <w:r>
        <w:rPr>
          <w:rFonts w:ascii="ISOCPEUR" w:hAnsi="ISOCPEUR"/>
          <w:i/>
        </w:rPr>
        <w:t>ēts</w:t>
      </w:r>
      <w:r w:rsidRPr="005C2006">
        <w:rPr>
          <w:rFonts w:ascii="ISOCPEUR" w:hAnsi="ISOCPEUR"/>
          <w:i/>
        </w:rPr>
        <w:t xml:space="preserve"> veikt ar montāžas lentām. Atsevišķos gadījumos, ja ražotājs to būs paredzējis, būs iestrādātās montāžas cilpas rūpnīcā, tās iebetonējot malējos dobumos izgrieztajos </w:t>
      </w:r>
      <w:r>
        <w:rPr>
          <w:rFonts w:ascii="ISOCPEUR" w:hAnsi="ISOCPEUR"/>
          <w:i/>
        </w:rPr>
        <w:t>atvērum</w:t>
      </w:r>
      <w:r w:rsidRPr="005C2006">
        <w:rPr>
          <w:rFonts w:ascii="ISOCPEUR" w:hAnsi="ISOCPEUR"/>
          <w:i/>
        </w:rPr>
        <w:t>os.</w:t>
      </w:r>
    </w:p>
    <w:p w14:paraId="2FFDB296" w14:textId="77777777" w:rsidR="005C2006" w:rsidRDefault="005C2006" w:rsidP="006761A5">
      <w:pPr>
        <w:pStyle w:val="ListParagraph"/>
        <w:spacing w:after="0" w:line="240" w:lineRule="auto"/>
        <w:ind w:left="0" w:right="-38" w:firstLine="709"/>
        <w:rPr>
          <w:rFonts w:ascii="ISOCPEUR" w:hAnsi="ISOCPEUR"/>
          <w:i/>
        </w:rPr>
      </w:pPr>
    </w:p>
    <w:p w14:paraId="7CF96072" w14:textId="663016F3" w:rsidR="005C2006" w:rsidRDefault="005C2006" w:rsidP="006761A5">
      <w:pPr>
        <w:pStyle w:val="ListParagraph"/>
        <w:spacing w:after="0" w:line="240" w:lineRule="auto"/>
        <w:ind w:left="0" w:right="-38" w:firstLine="709"/>
        <w:rPr>
          <w:rFonts w:ascii="ISOCPEUR" w:hAnsi="ISOCPEUR"/>
          <w:i/>
        </w:rPr>
      </w:pPr>
      <w:r>
        <w:rPr>
          <w:rFonts w:ascii="ISOCPEUR" w:hAnsi="ISOCPEUR"/>
          <w:i/>
          <w:noProof/>
          <w:lang w:eastAsia="lv-LV"/>
        </w:rPr>
        <w:drawing>
          <wp:inline distT="0" distB="0" distL="0" distR="0" wp14:anchorId="2BFD39B6" wp14:editId="268EEC9E">
            <wp:extent cx="5832000" cy="4152168"/>
            <wp:effectExtent l="0" t="0" r="0" b="1270"/>
            <wp:docPr id="10962183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2000" cy="4152168"/>
                    </a:xfrm>
                    <a:prstGeom prst="rect">
                      <a:avLst/>
                    </a:prstGeom>
                    <a:noFill/>
                  </pic:spPr>
                </pic:pic>
              </a:graphicData>
            </a:graphic>
          </wp:inline>
        </w:drawing>
      </w:r>
    </w:p>
    <w:p w14:paraId="64EB0674" w14:textId="77777777" w:rsidR="0021143E" w:rsidRDefault="0021143E" w:rsidP="006761A5">
      <w:pPr>
        <w:pStyle w:val="ListParagraph"/>
        <w:spacing w:after="0" w:line="240" w:lineRule="auto"/>
        <w:ind w:left="0" w:right="-38" w:firstLine="709"/>
        <w:rPr>
          <w:rFonts w:ascii="ISOCPEUR" w:hAnsi="ISOCPEUR"/>
          <w:i/>
        </w:rPr>
      </w:pPr>
    </w:p>
    <w:p w14:paraId="5E22F218" w14:textId="77777777" w:rsidR="0021143E" w:rsidRDefault="0021143E" w:rsidP="006761A5">
      <w:pPr>
        <w:pStyle w:val="ListParagraph"/>
        <w:spacing w:after="0" w:line="240" w:lineRule="auto"/>
        <w:ind w:left="0" w:right="-38" w:firstLine="709"/>
        <w:rPr>
          <w:rFonts w:ascii="ISOCPEUR" w:hAnsi="ISOCPEUR"/>
          <w:b/>
          <w:bCs/>
          <w:i/>
        </w:rPr>
      </w:pPr>
      <w:r>
        <w:rPr>
          <w:rFonts w:ascii="ISOCPEUR" w:hAnsi="ISOCPEUR"/>
          <w:i/>
        </w:rPr>
        <w:tab/>
      </w:r>
      <w:r>
        <w:rPr>
          <w:rFonts w:ascii="ISOCPEUR" w:hAnsi="ISOCPEUR"/>
          <w:b/>
          <w:bCs/>
          <w:i/>
        </w:rPr>
        <w:t>Savienošanas un nobeiguma darbi</w:t>
      </w:r>
    </w:p>
    <w:p w14:paraId="7397013B" w14:textId="77777777" w:rsidR="0021143E" w:rsidRDefault="0021143E" w:rsidP="006761A5">
      <w:pPr>
        <w:pStyle w:val="ListParagraph"/>
        <w:spacing w:after="0" w:line="240" w:lineRule="auto"/>
        <w:ind w:left="0" w:right="-38" w:firstLine="709"/>
        <w:rPr>
          <w:rFonts w:ascii="ISOCPEUR" w:hAnsi="ISOCPEUR"/>
          <w:i/>
        </w:rPr>
      </w:pPr>
      <w:r>
        <w:rPr>
          <w:rFonts w:ascii="ISOCPEUR" w:hAnsi="ISOCPEUR"/>
          <w:b/>
          <w:bCs/>
          <w:i/>
        </w:rPr>
        <w:tab/>
      </w:r>
      <w:r>
        <w:rPr>
          <w:rFonts w:ascii="ISOCPEUR" w:hAnsi="ISOCPEUR"/>
          <w:i/>
        </w:rPr>
        <w:t>Jāveic inspicēšana pirms savienošanas izpildīšanas un pirms jebkura darba pabeigšanas.</w:t>
      </w:r>
    </w:p>
    <w:p w14:paraId="01B3E7A5" w14:textId="77777777" w:rsidR="0021143E" w:rsidRDefault="0021143E" w:rsidP="0021143E">
      <w:pPr>
        <w:pStyle w:val="ListParagraph"/>
        <w:spacing w:after="0" w:line="240" w:lineRule="auto"/>
        <w:ind w:left="0" w:right="-38" w:firstLine="709"/>
        <w:rPr>
          <w:rFonts w:ascii="ISOCPEUR" w:hAnsi="ISOCPEUR"/>
          <w:i/>
        </w:rPr>
      </w:pPr>
      <w:r>
        <w:rPr>
          <w:rFonts w:ascii="ISOCPEUR" w:hAnsi="ISOCPEUR"/>
          <w:i/>
        </w:rPr>
        <w:tab/>
        <w:t>Darbs jāpabeidz, atbilstoši prasībām, kas noteiktas montāžas specifikācijās, un ievērojot klimatiskos apstākļus.</w:t>
      </w:r>
    </w:p>
    <w:p w14:paraId="2784D20F" w14:textId="77777777" w:rsidR="0021143E" w:rsidRDefault="0021143E" w:rsidP="0021143E">
      <w:pPr>
        <w:pStyle w:val="ListParagraph"/>
        <w:spacing w:after="0" w:line="240" w:lineRule="auto"/>
        <w:ind w:left="0" w:right="-38" w:firstLine="709"/>
        <w:rPr>
          <w:rFonts w:ascii="ISOCPEUR" w:hAnsi="ISOCPEUR"/>
          <w:i/>
        </w:rPr>
      </w:pPr>
      <w:r>
        <w:rPr>
          <w:rFonts w:ascii="ISOCPEUR" w:hAnsi="ISOCPEUR"/>
          <w:i/>
        </w:rPr>
        <w:tab/>
        <w:t xml:space="preserve">Jebkura veida savienojumiem jābūt uzstādītiem saskaņā ar ražotāja instrukcijām. </w:t>
      </w:r>
    </w:p>
    <w:p w14:paraId="2695AFD4" w14:textId="77777777" w:rsidR="0021143E" w:rsidRDefault="0021143E" w:rsidP="0021143E">
      <w:pPr>
        <w:pStyle w:val="ListParagraph"/>
        <w:spacing w:after="0" w:line="240" w:lineRule="auto"/>
        <w:ind w:left="0" w:right="-38" w:firstLine="709"/>
        <w:rPr>
          <w:rFonts w:ascii="ISOCPEUR" w:hAnsi="ISOCPEUR"/>
          <w:i/>
        </w:rPr>
      </w:pPr>
      <w:r>
        <w:rPr>
          <w:rFonts w:ascii="ISOCPEUR" w:hAnsi="ISOCPEUR"/>
          <w:i/>
        </w:rPr>
        <w:tab/>
        <w:t>Vītņoti un līmējami savienojumi jāizpilda saskaņā ar izmantoto materiālu konkrēto tehnoloģiju.</w:t>
      </w:r>
    </w:p>
    <w:p w14:paraId="52435DE4" w14:textId="3D8620C5" w:rsidR="005C2006" w:rsidRDefault="005C2006" w:rsidP="0021143E">
      <w:pPr>
        <w:pStyle w:val="ListParagraph"/>
        <w:spacing w:after="0" w:line="240" w:lineRule="auto"/>
        <w:ind w:left="0" w:right="-38" w:firstLine="709"/>
        <w:rPr>
          <w:rFonts w:ascii="ISOCPEUR" w:hAnsi="ISOCPEUR"/>
          <w:i/>
        </w:rPr>
      </w:pPr>
      <w:r w:rsidRPr="005C2006">
        <w:rPr>
          <w:rFonts w:ascii="ISOCPEUR" w:hAnsi="ISOCPEUR"/>
          <w:i/>
        </w:rPr>
        <w:t xml:space="preserve">Pirms betonēšanas darbiem pārseguma plātnes ir jāsamitrina. Montāžas šuves, kas veidojas starp plātnēm un plātņu galos pie balstījuma vietām ir jāaizpilda ar smalkgraudainu, plastisku betonu C30/37 </w:t>
      </w:r>
      <w:r>
        <w:rPr>
          <w:rFonts w:ascii="ISOCPEUR" w:hAnsi="ISOCPEUR"/>
          <w:i/>
        </w:rPr>
        <w:t>klase</w:t>
      </w:r>
      <w:r w:rsidRPr="005C2006">
        <w:rPr>
          <w:rFonts w:ascii="ISOCPEUR" w:hAnsi="ISOCPEUR"/>
          <w:i/>
        </w:rPr>
        <w:t xml:space="preserve">s. Pārseguma </w:t>
      </w:r>
      <w:r>
        <w:rPr>
          <w:rFonts w:ascii="ISOCPEUR" w:hAnsi="ISOCPEUR"/>
          <w:i/>
        </w:rPr>
        <w:t>plātnes</w:t>
      </w:r>
      <w:r w:rsidRPr="005C2006">
        <w:rPr>
          <w:rFonts w:ascii="ISOCPEUR" w:hAnsi="ISOCPEUR"/>
          <w:i/>
        </w:rPr>
        <w:t xml:space="preserve"> savā starpā sajūdz kopā ar D</w:t>
      </w:r>
      <w:r>
        <w:rPr>
          <w:rFonts w:ascii="ISOCPEUR" w:hAnsi="ISOCPEUR"/>
          <w:i/>
        </w:rPr>
        <w:t xml:space="preserve"> </w:t>
      </w:r>
      <w:r w:rsidRPr="005C2006">
        <w:rPr>
          <w:rFonts w:ascii="ISOCPEUR" w:hAnsi="ISOCPEUR"/>
          <w:i/>
        </w:rPr>
        <w:t>=</w:t>
      </w:r>
      <w:r>
        <w:rPr>
          <w:rFonts w:ascii="ISOCPEUR" w:hAnsi="ISOCPEUR"/>
          <w:i/>
        </w:rPr>
        <w:t xml:space="preserve"> </w:t>
      </w:r>
      <w:r w:rsidRPr="005C2006">
        <w:rPr>
          <w:rFonts w:ascii="ISOCPEUR" w:hAnsi="ISOCPEUR"/>
          <w:i/>
        </w:rPr>
        <w:t>12 mm vai D</w:t>
      </w:r>
      <w:r>
        <w:rPr>
          <w:rFonts w:ascii="ISOCPEUR" w:hAnsi="ISOCPEUR"/>
          <w:i/>
        </w:rPr>
        <w:t xml:space="preserve"> </w:t>
      </w:r>
      <w:r w:rsidRPr="005C2006">
        <w:rPr>
          <w:rFonts w:ascii="ISOCPEUR" w:hAnsi="ISOCPEUR"/>
          <w:i/>
        </w:rPr>
        <w:t>=</w:t>
      </w:r>
      <w:r>
        <w:rPr>
          <w:rFonts w:ascii="ISOCPEUR" w:hAnsi="ISOCPEUR"/>
          <w:i/>
        </w:rPr>
        <w:t xml:space="preserve"> </w:t>
      </w:r>
      <w:r w:rsidRPr="005C2006">
        <w:rPr>
          <w:rFonts w:ascii="ISOCPEUR" w:hAnsi="ISOCPEUR"/>
          <w:i/>
        </w:rPr>
        <w:t xml:space="preserve">16 mm </w:t>
      </w:r>
      <w:r>
        <w:rPr>
          <w:rFonts w:ascii="ISOCPEUR" w:hAnsi="ISOCPEUR"/>
          <w:i/>
        </w:rPr>
        <w:t xml:space="preserve">tērauda </w:t>
      </w:r>
      <w:r w:rsidRPr="005C2006">
        <w:rPr>
          <w:rFonts w:ascii="ISOCPEUR" w:hAnsi="ISOCPEUR"/>
          <w:i/>
        </w:rPr>
        <w:t>stiegr</w:t>
      </w:r>
      <w:r>
        <w:rPr>
          <w:rFonts w:ascii="ISOCPEUR" w:hAnsi="ISOCPEUR"/>
          <w:i/>
        </w:rPr>
        <w:t>ojumu</w:t>
      </w:r>
      <w:r w:rsidRPr="005C2006">
        <w:rPr>
          <w:rFonts w:ascii="ISOCPEUR" w:hAnsi="ISOCPEUR"/>
          <w:i/>
        </w:rPr>
        <w:t xml:space="preserve"> un aizpilda ar smalkgraudainu betonu.</w:t>
      </w:r>
    </w:p>
    <w:p w14:paraId="0419BEF5" w14:textId="3623AF0B" w:rsidR="00BF4A3F" w:rsidRPr="0021143E" w:rsidRDefault="0021143E" w:rsidP="0021143E">
      <w:pPr>
        <w:pStyle w:val="ListParagraph"/>
        <w:spacing w:after="0" w:line="240" w:lineRule="auto"/>
        <w:ind w:left="0" w:right="-38" w:firstLine="709"/>
        <w:rPr>
          <w:rFonts w:ascii="ISOCPEUR" w:hAnsi="ISOCPEUR"/>
          <w:i/>
        </w:rPr>
      </w:pPr>
      <w:r>
        <w:rPr>
          <w:rFonts w:ascii="ISOCPEUR" w:hAnsi="ISOCPEUR"/>
          <w:i/>
        </w:rPr>
        <w:tab/>
      </w:r>
      <w:r w:rsidR="005C2006">
        <w:rPr>
          <w:rFonts w:ascii="ISOCPEUR" w:hAnsi="ISOCPEUR"/>
          <w:i/>
          <w:noProof/>
          <w:lang w:eastAsia="lv-LV"/>
        </w:rPr>
        <w:drawing>
          <wp:inline distT="0" distB="0" distL="0" distR="0" wp14:anchorId="6C5CC7BE" wp14:editId="27F3E19F">
            <wp:extent cx="2916000" cy="2155834"/>
            <wp:effectExtent l="0" t="0" r="0" b="0"/>
            <wp:docPr id="21223465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6000" cy="2155834"/>
                    </a:xfrm>
                    <a:prstGeom prst="rect">
                      <a:avLst/>
                    </a:prstGeom>
                    <a:noFill/>
                  </pic:spPr>
                </pic:pic>
              </a:graphicData>
            </a:graphic>
          </wp:inline>
        </w:drawing>
      </w:r>
      <w:r w:rsidR="00BF4A3F" w:rsidRPr="0021143E">
        <w:rPr>
          <w:rFonts w:ascii="ISOCPEUR" w:hAnsi="ISOCPEUR"/>
          <w:i/>
        </w:rPr>
        <w:br w:type="page"/>
      </w:r>
    </w:p>
    <w:p w14:paraId="1B886C5D" w14:textId="00136BC3" w:rsidR="006E7EDE" w:rsidRPr="00127DD4" w:rsidRDefault="006E7EDE" w:rsidP="0029744F">
      <w:pPr>
        <w:pStyle w:val="ListParagraph"/>
        <w:spacing w:after="0" w:line="360" w:lineRule="auto"/>
        <w:ind w:left="0" w:right="-38" w:firstLine="567"/>
        <w:jc w:val="center"/>
        <w:rPr>
          <w:rFonts w:ascii="ISOCPEUR" w:hAnsi="ISOCPEUR"/>
          <w:b/>
          <w:bCs/>
          <w:i/>
        </w:rPr>
      </w:pPr>
      <w:r w:rsidRPr="00127DD4">
        <w:rPr>
          <w:rFonts w:ascii="ISOCPEUR" w:hAnsi="ISOCPEUR"/>
          <w:b/>
          <w:bCs/>
          <w:i/>
        </w:rPr>
        <w:t>BŪVMAŠĪNU, TEHNISKĀ UN MONTĀŽAS APRĪKOJUMA SARAKSTS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658"/>
        <w:gridCol w:w="3118"/>
      </w:tblGrid>
      <w:tr w:rsidR="009821E3" w:rsidRPr="009821E3" w14:paraId="5465BB89" w14:textId="77777777" w:rsidTr="009821E3">
        <w:tc>
          <w:tcPr>
            <w:tcW w:w="6658" w:type="dxa"/>
            <w:shd w:val="clear" w:color="auto" w:fill="B4C6E7" w:themeFill="accent1" w:themeFillTint="66"/>
            <w:tcMar>
              <w:top w:w="55" w:type="dxa"/>
              <w:left w:w="55" w:type="dxa"/>
              <w:bottom w:w="55" w:type="dxa"/>
              <w:right w:w="55" w:type="dxa"/>
            </w:tcMar>
            <w:vAlign w:val="center"/>
          </w:tcPr>
          <w:p w14:paraId="2A2F559D" w14:textId="77777777" w:rsidR="009821E3" w:rsidRPr="009821E3" w:rsidRDefault="009821E3" w:rsidP="009821E3">
            <w:pPr>
              <w:pStyle w:val="ListParagraph"/>
              <w:spacing w:after="0" w:line="240" w:lineRule="auto"/>
              <w:ind w:left="79"/>
              <w:jc w:val="center"/>
              <w:rPr>
                <w:rFonts w:ascii="ISOCPEUR" w:hAnsi="ISOCPEUR"/>
                <w:b/>
                <w:bCs/>
                <w:i/>
              </w:rPr>
            </w:pPr>
            <w:proofErr w:type="spellStart"/>
            <w:r w:rsidRPr="009821E3">
              <w:rPr>
                <w:rFonts w:ascii="ISOCPEUR" w:hAnsi="ISOCPEUR"/>
                <w:b/>
                <w:bCs/>
                <w:i/>
              </w:rPr>
              <w:t>Būvmašīnas</w:t>
            </w:r>
            <w:proofErr w:type="spellEnd"/>
            <w:r w:rsidRPr="009821E3">
              <w:rPr>
                <w:rFonts w:ascii="ISOCPEUR" w:hAnsi="ISOCPEUR"/>
                <w:b/>
                <w:bCs/>
                <w:i/>
              </w:rPr>
              <w:t>, tehnoloģiskais un montāžas aprīkojums</w:t>
            </w:r>
          </w:p>
        </w:tc>
        <w:tc>
          <w:tcPr>
            <w:tcW w:w="3118" w:type="dxa"/>
            <w:shd w:val="clear" w:color="auto" w:fill="B4C6E7" w:themeFill="accent1" w:themeFillTint="66"/>
            <w:tcMar>
              <w:top w:w="55" w:type="dxa"/>
              <w:left w:w="55" w:type="dxa"/>
              <w:bottom w:w="55" w:type="dxa"/>
              <w:right w:w="55" w:type="dxa"/>
            </w:tcMar>
            <w:vAlign w:val="center"/>
          </w:tcPr>
          <w:p w14:paraId="74F41F67" w14:textId="77777777" w:rsidR="009821E3" w:rsidRPr="009821E3" w:rsidRDefault="009821E3" w:rsidP="009821E3">
            <w:pPr>
              <w:pStyle w:val="ListParagraph"/>
              <w:spacing w:after="0" w:line="240" w:lineRule="auto"/>
              <w:ind w:left="79"/>
              <w:jc w:val="center"/>
              <w:rPr>
                <w:rFonts w:ascii="ISOCPEUR" w:hAnsi="ISOCPEUR"/>
                <w:b/>
                <w:bCs/>
                <w:i/>
              </w:rPr>
            </w:pPr>
            <w:r w:rsidRPr="009821E3">
              <w:rPr>
                <w:rFonts w:ascii="ISOCPEUR" w:hAnsi="ISOCPEUR"/>
                <w:b/>
                <w:bCs/>
                <w:i/>
              </w:rPr>
              <w:t>Skaits</w:t>
            </w:r>
          </w:p>
        </w:tc>
      </w:tr>
      <w:tr w:rsidR="009821E3" w:rsidRPr="009821E3" w14:paraId="01C90C9F" w14:textId="77777777" w:rsidTr="009821E3">
        <w:trPr>
          <w:trHeight w:val="241"/>
        </w:trPr>
        <w:tc>
          <w:tcPr>
            <w:tcW w:w="6658" w:type="dxa"/>
            <w:shd w:val="clear" w:color="auto" w:fill="auto"/>
            <w:tcMar>
              <w:top w:w="55" w:type="dxa"/>
              <w:left w:w="55" w:type="dxa"/>
              <w:bottom w:w="55" w:type="dxa"/>
              <w:right w:w="55" w:type="dxa"/>
            </w:tcMar>
            <w:vAlign w:val="center"/>
          </w:tcPr>
          <w:p w14:paraId="5DD86031"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Betona sūknis (ar operatoru)</w:t>
            </w:r>
          </w:p>
        </w:tc>
        <w:tc>
          <w:tcPr>
            <w:tcW w:w="3118" w:type="dxa"/>
            <w:shd w:val="clear" w:color="auto" w:fill="auto"/>
            <w:tcMar>
              <w:top w:w="55" w:type="dxa"/>
              <w:left w:w="55" w:type="dxa"/>
              <w:bottom w:w="55" w:type="dxa"/>
              <w:right w:w="55" w:type="dxa"/>
            </w:tcMar>
            <w:vAlign w:val="center"/>
          </w:tcPr>
          <w:p w14:paraId="50EF2771"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52EF98F8" w14:textId="77777777" w:rsidTr="009821E3">
        <w:tc>
          <w:tcPr>
            <w:tcW w:w="6658" w:type="dxa"/>
            <w:shd w:val="clear" w:color="auto" w:fill="auto"/>
            <w:tcMar>
              <w:top w:w="55" w:type="dxa"/>
              <w:left w:w="55" w:type="dxa"/>
              <w:bottom w:w="55" w:type="dxa"/>
              <w:right w:w="55" w:type="dxa"/>
            </w:tcMar>
            <w:vAlign w:val="center"/>
          </w:tcPr>
          <w:p w14:paraId="18F5D8D3"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Betona maisītājs (ar operatoru)</w:t>
            </w:r>
          </w:p>
        </w:tc>
        <w:tc>
          <w:tcPr>
            <w:tcW w:w="3118" w:type="dxa"/>
            <w:shd w:val="clear" w:color="auto" w:fill="auto"/>
            <w:tcMar>
              <w:top w:w="55" w:type="dxa"/>
              <w:left w:w="55" w:type="dxa"/>
              <w:bottom w:w="55" w:type="dxa"/>
              <w:right w:w="55" w:type="dxa"/>
            </w:tcMar>
            <w:vAlign w:val="center"/>
          </w:tcPr>
          <w:p w14:paraId="2A8BDED0"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1-3</w:t>
            </w:r>
          </w:p>
        </w:tc>
      </w:tr>
      <w:tr w:rsidR="009821E3" w:rsidRPr="009821E3" w14:paraId="2153FABC" w14:textId="77777777" w:rsidTr="009821E3">
        <w:tc>
          <w:tcPr>
            <w:tcW w:w="6658" w:type="dxa"/>
            <w:shd w:val="clear" w:color="auto" w:fill="auto"/>
            <w:tcMar>
              <w:top w:w="55" w:type="dxa"/>
              <w:left w:w="55" w:type="dxa"/>
              <w:bottom w:w="55" w:type="dxa"/>
              <w:right w:w="55" w:type="dxa"/>
            </w:tcMar>
            <w:vAlign w:val="center"/>
          </w:tcPr>
          <w:p w14:paraId="4CCC3FE7" w14:textId="77777777" w:rsidR="009821E3" w:rsidRPr="009821E3" w:rsidRDefault="009821E3" w:rsidP="009821E3">
            <w:pPr>
              <w:pStyle w:val="ListParagraph"/>
              <w:spacing w:after="0" w:line="240" w:lineRule="auto"/>
              <w:ind w:left="79"/>
              <w:jc w:val="center"/>
              <w:rPr>
                <w:rFonts w:ascii="ISOCPEUR" w:hAnsi="ISOCPEUR"/>
                <w:i/>
              </w:rPr>
            </w:pPr>
            <w:proofErr w:type="spellStart"/>
            <w:r w:rsidRPr="009821E3">
              <w:rPr>
                <w:rFonts w:ascii="ISOCPEUR" w:hAnsi="ISOCPEUR"/>
                <w:i/>
              </w:rPr>
              <w:t>Inventārveidņi</w:t>
            </w:r>
            <w:proofErr w:type="spellEnd"/>
          </w:p>
        </w:tc>
        <w:tc>
          <w:tcPr>
            <w:tcW w:w="3118" w:type="dxa"/>
            <w:shd w:val="clear" w:color="auto" w:fill="auto"/>
            <w:tcMar>
              <w:top w:w="55" w:type="dxa"/>
              <w:left w:w="55" w:type="dxa"/>
              <w:bottom w:w="55" w:type="dxa"/>
              <w:right w:w="55" w:type="dxa"/>
            </w:tcMar>
            <w:vAlign w:val="center"/>
          </w:tcPr>
          <w:p w14:paraId="52BC6AA4"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5B10CF4E" w14:textId="77777777" w:rsidTr="009821E3">
        <w:tc>
          <w:tcPr>
            <w:tcW w:w="6658" w:type="dxa"/>
            <w:shd w:val="clear" w:color="auto" w:fill="auto"/>
            <w:tcMar>
              <w:top w:w="55" w:type="dxa"/>
              <w:left w:w="55" w:type="dxa"/>
              <w:bottom w:w="55" w:type="dxa"/>
              <w:right w:w="55" w:type="dxa"/>
            </w:tcMar>
            <w:vAlign w:val="center"/>
          </w:tcPr>
          <w:p w14:paraId="2DC6BA04" w14:textId="77777777" w:rsidR="009821E3" w:rsidRPr="009821E3" w:rsidRDefault="009821E3" w:rsidP="009821E3">
            <w:pPr>
              <w:pStyle w:val="ListParagraph"/>
              <w:spacing w:after="0" w:line="240" w:lineRule="auto"/>
              <w:ind w:left="79"/>
              <w:jc w:val="center"/>
              <w:rPr>
                <w:rFonts w:ascii="ISOCPEUR" w:hAnsi="ISOCPEUR"/>
                <w:i/>
              </w:rPr>
            </w:pPr>
            <w:proofErr w:type="spellStart"/>
            <w:r w:rsidRPr="009821E3">
              <w:rPr>
                <w:rFonts w:ascii="ISOCPEUR" w:hAnsi="ISOCPEUR"/>
                <w:i/>
              </w:rPr>
              <w:t>Slīpamašīna</w:t>
            </w:r>
            <w:proofErr w:type="spellEnd"/>
            <w:r w:rsidRPr="009821E3">
              <w:rPr>
                <w:rFonts w:ascii="ISOCPEUR" w:hAnsi="ISOCPEUR"/>
                <w:i/>
              </w:rPr>
              <w:t xml:space="preserve"> svaigam betonam</w:t>
            </w:r>
          </w:p>
        </w:tc>
        <w:tc>
          <w:tcPr>
            <w:tcW w:w="3118" w:type="dxa"/>
            <w:shd w:val="clear" w:color="auto" w:fill="auto"/>
            <w:tcMar>
              <w:top w:w="55" w:type="dxa"/>
              <w:left w:w="55" w:type="dxa"/>
              <w:bottom w:w="55" w:type="dxa"/>
              <w:right w:w="55" w:type="dxa"/>
            </w:tcMar>
            <w:vAlign w:val="center"/>
          </w:tcPr>
          <w:p w14:paraId="3BDAFC60"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2</w:t>
            </w:r>
          </w:p>
        </w:tc>
      </w:tr>
      <w:tr w:rsidR="009821E3" w:rsidRPr="009821E3" w14:paraId="5F60B104" w14:textId="77777777" w:rsidTr="009821E3">
        <w:tc>
          <w:tcPr>
            <w:tcW w:w="6658" w:type="dxa"/>
            <w:shd w:val="clear" w:color="auto" w:fill="auto"/>
            <w:tcMar>
              <w:top w:w="55" w:type="dxa"/>
              <w:left w:w="55" w:type="dxa"/>
              <w:bottom w:w="55" w:type="dxa"/>
              <w:right w:w="55" w:type="dxa"/>
            </w:tcMar>
            <w:vAlign w:val="center"/>
          </w:tcPr>
          <w:p w14:paraId="2EEDDAC6"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Nivelieris</w:t>
            </w:r>
          </w:p>
        </w:tc>
        <w:tc>
          <w:tcPr>
            <w:tcW w:w="3118" w:type="dxa"/>
            <w:shd w:val="clear" w:color="auto" w:fill="auto"/>
            <w:tcMar>
              <w:top w:w="55" w:type="dxa"/>
              <w:left w:w="55" w:type="dxa"/>
              <w:bottom w:w="55" w:type="dxa"/>
              <w:right w:w="55" w:type="dxa"/>
            </w:tcMar>
            <w:vAlign w:val="center"/>
          </w:tcPr>
          <w:p w14:paraId="75EEA5EF"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1DC05FB6" w14:textId="77777777" w:rsidTr="009821E3">
        <w:tc>
          <w:tcPr>
            <w:tcW w:w="6658" w:type="dxa"/>
            <w:shd w:val="clear" w:color="auto" w:fill="auto"/>
            <w:tcMar>
              <w:top w:w="55" w:type="dxa"/>
              <w:left w:w="55" w:type="dxa"/>
              <w:bottom w:w="55" w:type="dxa"/>
              <w:right w:w="55" w:type="dxa"/>
            </w:tcMar>
            <w:vAlign w:val="center"/>
          </w:tcPr>
          <w:p w14:paraId="1B73D593"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Spēka zāģis</w:t>
            </w:r>
          </w:p>
        </w:tc>
        <w:tc>
          <w:tcPr>
            <w:tcW w:w="3118" w:type="dxa"/>
            <w:shd w:val="clear" w:color="auto" w:fill="auto"/>
            <w:tcMar>
              <w:top w:w="55" w:type="dxa"/>
              <w:left w:w="55" w:type="dxa"/>
              <w:bottom w:w="55" w:type="dxa"/>
              <w:right w:w="55" w:type="dxa"/>
            </w:tcMar>
            <w:vAlign w:val="center"/>
          </w:tcPr>
          <w:p w14:paraId="45D52A30"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55843A61" w14:textId="77777777" w:rsidTr="009821E3">
        <w:tc>
          <w:tcPr>
            <w:tcW w:w="6658" w:type="dxa"/>
            <w:shd w:val="clear" w:color="auto" w:fill="auto"/>
            <w:tcMar>
              <w:top w:w="55" w:type="dxa"/>
              <w:left w:w="55" w:type="dxa"/>
              <w:bottom w:w="55" w:type="dxa"/>
              <w:right w:w="55" w:type="dxa"/>
            </w:tcMar>
            <w:vAlign w:val="center"/>
          </w:tcPr>
          <w:p w14:paraId="1C5CCB4F"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Betona vibrators</w:t>
            </w:r>
          </w:p>
        </w:tc>
        <w:tc>
          <w:tcPr>
            <w:tcW w:w="3118" w:type="dxa"/>
            <w:shd w:val="clear" w:color="auto" w:fill="auto"/>
            <w:tcMar>
              <w:top w:w="55" w:type="dxa"/>
              <w:left w:w="55" w:type="dxa"/>
              <w:bottom w:w="55" w:type="dxa"/>
              <w:right w:w="55" w:type="dxa"/>
            </w:tcMar>
            <w:vAlign w:val="center"/>
          </w:tcPr>
          <w:p w14:paraId="2EF0589D"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2</w:t>
            </w:r>
          </w:p>
        </w:tc>
      </w:tr>
      <w:tr w:rsidR="009821E3" w:rsidRPr="009821E3" w14:paraId="697E7572" w14:textId="77777777" w:rsidTr="009821E3">
        <w:tc>
          <w:tcPr>
            <w:tcW w:w="6658" w:type="dxa"/>
            <w:shd w:val="clear" w:color="auto" w:fill="auto"/>
            <w:tcMar>
              <w:top w:w="55" w:type="dxa"/>
              <w:left w:w="55" w:type="dxa"/>
              <w:bottom w:w="55" w:type="dxa"/>
              <w:right w:w="55" w:type="dxa"/>
            </w:tcMar>
            <w:vAlign w:val="center"/>
          </w:tcPr>
          <w:p w14:paraId="4CC06FAF"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Sastatnes</w:t>
            </w:r>
          </w:p>
        </w:tc>
        <w:tc>
          <w:tcPr>
            <w:tcW w:w="3118" w:type="dxa"/>
            <w:shd w:val="clear" w:color="auto" w:fill="auto"/>
            <w:tcMar>
              <w:top w:w="55" w:type="dxa"/>
              <w:left w:w="55" w:type="dxa"/>
              <w:bottom w:w="55" w:type="dxa"/>
              <w:right w:w="55" w:type="dxa"/>
            </w:tcMar>
            <w:vAlign w:val="center"/>
          </w:tcPr>
          <w:p w14:paraId="0D895B41"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2</w:t>
            </w:r>
          </w:p>
        </w:tc>
      </w:tr>
      <w:tr w:rsidR="009821E3" w:rsidRPr="009821E3" w14:paraId="0C583743" w14:textId="77777777" w:rsidTr="009821E3">
        <w:tc>
          <w:tcPr>
            <w:tcW w:w="6658" w:type="dxa"/>
            <w:shd w:val="clear" w:color="auto" w:fill="auto"/>
            <w:tcMar>
              <w:top w:w="55" w:type="dxa"/>
              <w:left w:w="55" w:type="dxa"/>
              <w:bottom w:w="55" w:type="dxa"/>
              <w:right w:w="55" w:type="dxa"/>
            </w:tcMar>
            <w:vAlign w:val="center"/>
          </w:tcPr>
          <w:p w14:paraId="336C9665"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Alumīnija tornis</w:t>
            </w:r>
          </w:p>
        </w:tc>
        <w:tc>
          <w:tcPr>
            <w:tcW w:w="3118" w:type="dxa"/>
            <w:shd w:val="clear" w:color="auto" w:fill="auto"/>
            <w:tcMar>
              <w:top w:w="55" w:type="dxa"/>
              <w:left w:w="55" w:type="dxa"/>
              <w:bottom w:w="55" w:type="dxa"/>
              <w:right w:w="55" w:type="dxa"/>
            </w:tcMar>
            <w:vAlign w:val="center"/>
          </w:tcPr>
          <w:p w14:paraId="67D25D75"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2</w:t>
            </w:r>
          </w:p>
        </w:tc>
      </w:tr>
      <w:tr w:rsidR="009821E3" w:rsidRPr="009821E3" w14:paraId="5BB0A48F" w14:textId="77777777" w:rsidTr="009821E3">
        <w:tc>
          <w:tcPr>
            <w:tcW w:w="6658" w:type="dxa"/>
            <w:shd w:val="clear" w:color="auto" w:fill="auto"/>
            <w:tcMar>
              <w:top w:w="55" w:type="dxa"/>
              <w:left w:w="55" w:type="dxa"/>
              <w:bottom w:w="55" w:type="dxa"/>
              <w:right w:w="55" w:type="dxa"/>
            </w:tcMar>
            <w:vAlign w:val="center"/>
          </w:tcPr>
          <w:p w14:paraId="2F4CAC14"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Betona sildīšanas pārklāji (pēc nepieciešamības)</w:t>
            </w:r>
          </w:p>
        </w:tc>
        <w:tc>
          <w:tcPr>
            <w:tcW w:w="3118" w:type="dxa"/>
            <w:shd w:val="clear" w:color="auto" w:fill="auto"/>
            <w:tcMar>
              <w:top w:w="55" w:type="dxa"/>
              <w:left w:w="55" w:type="dxa"/>
              <w:bottom w:w="55" w:type="dxa"/>
              <w:right w:w="55" w:type="dxa"/>
            </w:tcMar>
            <w:vAlign w:val="center"/>
          </w:tcPr>
          <w:p w14:paraId="2B725196"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1A421C67" w14:textId="77777777" w:rsidTr="009821E3">
        <w:tc>
          <w:tcPr>
            <w:tcW w:w="6658" w:type="dxa"/>
            <w:shd w:val="clear" w:color="auto" w:fill="auto"/>
            <w:tcMar>
              <w:top w:w="55" w:type="dxa"/>
              <w:left w:w="55" w:type="dxa"/>
              <w:bottom w:w="55" w:type="dxa"/>
              <w:right w:w="55" w:type="dxa"/>
            </w:tcMar>
            <w:vAlign w:val="center"/>
          </w:tcPr>
          <w:p w14:paraId="22A5DD37"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Rokas elektroinstrumenti stiegrojuma griešanai, locīšanai un montāžai</w:t>
            </w:r>
          </w:p>
        </w:tc>
        <w:tc>
          <w:tcPr>
            <w:tcW w:w="3118" w:type="dxa"/>
            <w:shd w:val="clear" w:color="auto" w:fill="auto"/>
            <w:tcMar>
              <w:top w:w="55" w:type="dxa"/>
              <w:left w:w="55" w:type="dxa"/>
              <w:bottom w:w="55" w:type="dxa"/>
              <w:right w:w="55" w:type="dxa"/>
            </w:tcMar>
            <w:vAlign w:val="center"/>
          </w:tcPr>
          <w:p w14:paraId="50244399"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r w:rsidR="009821E3" w:rsidRPr="009821E3" w14:paraId="4B33BE62" w14:textId="77777777" w:rsidTr="009821E3">
        <w:tc>
          <w:tcPr>
            <w:tcW w:w="6658" w:type="dxa"/>
            <w:shd w:val="clear" w:color="auto" w:fill="auto"/>
            <w:tcMar>
              <w:top w:w="55" w:type="dxa"/>
              <w:left w:w="55" w:type="dxa"/>
              <w:bottom w:w="55" w:type="dxa"/>
              <w:right w:w="55" w:type="dxa"/>
            </w:tcMar>
            <w:vAlign w:val="center"/>
          </w:tcPr>
          <w:p w14:paraId="75484A65"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Šmita āmurs, virsmas temperatūras mērītājs</w:t>
            </w:r>
          </w:p>
        </w:tc>
        <w:tc>
          <w:tcPr>
            <w:tcW w:w="3118" w:type="dxa"/>
            <w:shd w:val="clear" w:color="auto" w:fill="auto"/>
            <w:tcMar>
              <w:top w:w="55" w:type="dxa"/>
              <w:left w:w="55" w:type="dxa"/>
              <w:bottom w:w="55" w:type="dxa"/>
              <w:right w:w="55" w:type="dxa"/>
            </w:tcMar>
            <w:vAlign w:val="center"/>
          </w:tcPr>
          <w:p w14:paraId="715B009F" w14:textId="77777777" w:rsidR="009821E3" w:rsidRPr="009821E3" w:rsidRDefault="009821E3" w:rsidP="009821E3">
            <w:pPr>
              <w:pStyle w:val="ListParagraph"/>
              <w:spacing w:after="0" w:line="240" w:lineRule="auto"/>
              <w:ind w:left="79"/>
              <w:jc w:val="center"/>
              <w:rPr>
                <w:rFonts w:ascii="ISOCPEUR" w:hAnsi="ISOCPEUR"/>
                <w:i/>
              </w:rPr>
            </w:pPr>
            <w:r w:rsidRPr="009821E3">
              <w:rPr>
                <w:rFonts w:ascii="ISOCPEUR" w:hAnsi="ISOCPEUR"/>
                <w:i/>
              </w:rPr>
              <w:t>1</w:t>
            </w:r>
          </w:p>
        </w:tc>
      </w:tr>
    </w:tbl>
    <w:p w14:paraId="2EE55A0B" w14:textId="5BB1EE65" w:rsidR="00C974FF" w:rsidRPr="00592AAC" w:rsidRDefault="00C974FF" w:rsidP="0029744F">
      <w:pPr>
        <w:pStyle w:val="ListParagraph"/>
        <w:spacing w:after="0" w:line="360" w:lineRule="auto"/>
        <w:ind w:left="0" w:right="-38" w:firstLine="567"/>
        <w:jc w:val="center"/>
        <w:rPr>
          <w:rFonts w:ascii="ISOCPEUR" w:hAnsi="ISOCPEUR"/>
          <w:i/>
        </w:rPr>
      </w:pPr>
      <w:r w:rsidRPr="00592AAC">
        <w:rPr>
          <w:rFonts w:ascii="ISOCPEUR" w:hAnsi="ISOCPEUR"/>
          <w:i/>
        </w:rPr>
        <w:t xml:space="preserve"> </w:t>
      </w:r>
    </w:p>
    <w:p w14:paraId="0BDDDD66" w14:textId="77777777" w:rsidR="006E7EDE" w:rsidRDefault="006E7EDE" w:rsidP="0029744F">
      <w:pPr>
        <w:ind w:firstLine="567"/>
        <w:rPr>
          <w:rFonts w:eastAsia="Times New Roman"/>
          <w:i/>
          <w:sz w:val="22"/>
        </w:rPr>
      </w:pPr>
      <w:r>
        <w:rPr>
          <w:i/>
        </w:rPr>
        <w:br w:type="page"/>
      </w:r>
    </w:p>
    <w:p w14:paraId="2FBC1810" w14:textId="4652B35A" w:rsidR="006E7EDE" w:rsidRPr="00127DD4" w:rsidRDefault="006E7EDE" w:rsidP="0029744F">
      <w:pPr>
        <w:pStyle w:val="ListParagraph"/>
        <w:spacing w:after="0" w:line="360" w:lineRule="auto"/>
        <w:ind w:left="0" w:right="-38" w:firstLine="567"/>
        <w:jc w:val="center"/>
        <w:rPr>
          <w:rFonts w:ascii="ISOCPEUR" w:hAnsi="ISOCPEUR"/>
          <w:b/>
          <w:bCs/>
          <w:i/>
        </w:rPr>
      </w:pPr>
      <w:r w:rsidRPr="00127DD4">
        <w:rPr>
          <w:rFonts w:ascii="ISOCPEUR" w:hAnsi="ISOCPEUR"/>
          <w:b/>
          <w:bCs/>
          <w:i/>
        </w:rPr>
        <w:t>NEPIECIEŠAMO SPECIĀLISTU DARBAM OBJEKTĀ SARAKSTS</w:t>
      </w:r>
    </w:p>
    <w:tbl>
      <w:tblPr>
        <w:tblStyle w:val="TableGrid"/>
        <w:tblW w:w="4961" w:type="pct"/>
        <w:tblLook w:val="0000" w:firstRow="0" w:lastRow="0" w:firstColumn="0" w:lastColumn="0" w:noHBand="0" w:noVBand="0"/>
      </w:tblPr>
      <w:tblGrid>
        <w:gridCol w:w="830"/>
        <w:gridCol w:w="4045"/>
        <w:gridCol w:w="4045"/>
        <w:gridCol w:w="855"/>
      </w:tblGrid>
      <w:tr w:rsidR="009821E3" w:rsidRPr="009821E3" w14:paraId="282B8E77" w14:textId="77777777" w:rsidTr="009821E3">
        <w:trPr>
          <w:trHeight w:val="413"/>
        </w:trPr>
        <w:tc>
          <w:tcPr>
            <w:tcW w:w="425" w:type="pct"/>
            <w:shd w:val="clear" w:color="auto" w:fill="B4C6E7" w:themeFill="accent1" w:themeFillTint="66"/>
            <w:noWrap/>
            <w:vAlign w:val="center"/>
          </w:tcPr>
          <w:p w14:paraId="191B6E25" w14:textId="2D0DCD09" w:rsidR="009821E3" w:rsidRDefault="006E7EDE" w:rsidP="009821E3">
            <w:pPr>
              <w:widowControl/>
              <w:autoSpaceDE/>
              <w:autoSpaceDN/>
              <w:adjustRightInd/>
              <w:ind w:firstLine="29"/>
              <w:jc w:val="center"/>
              <w:rPr>
                <w:rFonts w:ascii="ISOCPEUR" w:eastAsiaTheme="minorHAnsi" w:hAnsi="ISOCPEUR"/>
                <w:b/>
                <w:i/>
                <w:sz w:val="24"/>
                <w:szCs w:val="22"/>
                <w:lang w:val="lv-LV" w:eastAsia="en-US"/>
              </w:rPr>
            </w:pPr>
            <w:r>
              <w:rPr>
                <w:i/>
              </w:rPr>
              <w:br w:type="page"/>
            </w:r>
            <w:r w:rsidR="009821E3" w:rsidRPr="009821E3">
              <w:rPr>
                <w:rFonts w:ascii="ISOCPEUR" w:eastAsiaTheme="minorHAnsi" w:hAnsi="ISOCPEUR"/>
                <w:b/>
                <w:i/>
                <w:sz w:val="24"/>
                <w:szCs w:val="22"/>
                <w:lang w:val="lv-LV" w:eastAsia="en-US"/>
              </w:rPr>
              <w:t>N</w:t>
            </w:r>
            <w:r w:rsidR="009821E3">
              <w:rPr>
                <w:rFonts w:ascii="ISOCPEUR" w:eastAsiaTheme="minorHAnsi" w:hAnsi="ISOCPEUR"/>
                <w:b/>
                <w:i/>
                <w:sz w:val="24"/>
                <w:szCs w:val="22"/>
                <w:lang w:val="lv-LV" w:eastAsia="en-US"/>
              </w:rPr>
              <w:t>r</w:t>
            </w:r>
            <w:r w:rsidR="009821E3" w:rsidRPr="009821E3">
              <w:rPr>
                <w:rFonts w:ascii="ISOCPEUR" w:eastAsiaTheme="minorHAnsi" w:hAnsi="ISOCPEUR"/>
                <w:b/>
                <w:i/>
                <w:sz w:val="24"/>
                <w:szCs w:val="22"/>
                <w:lang w:val="lv-LV" w:eastAsia="en-US"/>
              </w:rPr>
              <w:t>.</w:t>
            </w:r>
          </w:p>
          <w:p w14:paraId="24206EC0" w14:textId="4C5D3BBD"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p.k.</w:t>
            </w:r>
          </w:p>
        </w:tc>
        <w:tc>
          <w:tcPr>
            <w:tcW w:w="2069" w:type="pct"/>
            <w:shd w:val="clear" w:color="auto" w:fill="B4C6E7" w:themeFill="accent1" w:themeFillTint="66"/>
            <w:noWrap/>
            <w:vAlign w:val="center"/>
          </w:tcPr>
          <w:p w14:paraId="0B457D8A"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Darbinieka amats</w:t>
            </w:r>
          </w:p>
        </w:tc>
        <w:tc>
          <w:tcPr>
            <w:tcW w:w="2069" w:type="pct"/>
            <w:shd w:val="clear" w:color="auto" w:fill="B4C6E7" w:themeFill="accent1" w:themeFillTint="66"/>
            <w:noWrap/>
            <w:vAlign w:val="center"/>
          </w:tcPr>
          <w:p w14:paraId="03EDDD0B"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Kvalifikācija</w:t>
            </w:r>
          </w:p>
        </w:tc>
        <w:tc>
          <w:tcPr>
            <w:tcW w:w="437" w:type="pct"/>
            <w:shd w:val="clear" w:color="auto" w:fill="B4C6E7" w:themeFill="accent1" w:themeFillTint="66"/>
            <w:vAlign w:val="center"/>
          </w:tcPr>
          <w:p w14:paraId="5745B487"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Skaits</w:t>
            </w:r>
          </w:p>
        </w:tc>
      </w:tr>
      <w:tr w:rsidR="009821E3" w:rsidRPr="009821E3" w14:paraId="79081B48" w14:textId="77777777" w:rsidTr="009821E3">
        <w:trPr>
          <w:trHeight w:val="350"/>
        </w:trPr>
        <w:tc>
          <w:tcPr>
            <w:tcW w:w="425" w:type="pct"/>
            <w:noWrap/>
            <w:vAlign w:val="center"/>
          </w:tcPr>
          <w:p w14:paraId="2A05228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1</w:t>
            </w:r>
          </w:p>
        </w:tc>
        <w:tc>
          <w:tcPr>
            <w:tcW w:w="2069" w:type="pct"/>
            <w:noWrap/>
            <w:vAlign w:val="center"/>
          </w:tcPr>
          <w:p w14:paraId="220A70D5"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Atbildīgais būvdarbu vadītājs</w:t>
            </w:r>
          </w:p>
        </w:tc>
        <w:tc>
          <w:tcPr>
            <w:tcW w:w="2069" w:type="pct"/>
            <w:vAlign w:val="center"/>
          </w:tcPr>
          <w:p w14:paraId="0597626A"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Būvprakses sertifikāts</w:t>
            </w:r>
          </w:p>
        </w:tc>
        <w:tc>
          <w:tcPr>
            <w:tcW w:w="437" w:type="pct"/>
            <w:vAlign w:val="center"/>
          </w:tcPr>
          <w:p w14:paraId="1BA7377B"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1</w:t>
            </w:r>
          </w:p>
        </w:tc>
      </w:tr>
      <w:tr w:rsidR="009821E3" w:rsidRPr="009821E3" w14:paraId="0B76D782" w14:textId="77777777" w:rsidTr="009821E3">
        <w:trPr>
          <w:trHeight w:val="350"/>
        </w:trPr>
        <w:tc>
          <w:tcPr>
            <w:tcW w:w="425" w:type="pct"/>
            <w:noWrap/>
            <w:vAlign w:val="center"/>
          </w:tcPr>
          <w:p w14:paraId="470BA2CD"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eastAsia="en-US"/>
              </w:rPr>
              <w:t>2</w:t>
            </w:r>
          </w:p>
        </w:tc>
        <w:tc>
          <w:tcPr>
            <w:tcW w:w="2069" w:type="pct"/>
            <w:noWrap/>
            <w:vAlign w:val="center"/>
          </w:tcPr>
          <w:p w14:paraId="24715FE0"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proofErr w:type="spellStart"/>
            <w:r w:rsidRPr="009821E3">
              <w:rPr>
                <w:rFonts w:ascii="ISOCPEUR" w:eastAsiaTheme="minorHAnsi" w:hAnsi="ISOCPEUR"/>
                <w:i/>
                <w:sz w:val="24"/>
                <w:szCs w:val="22"/>
                <w:lang w:eastAsia="en-US"/>
              </w:rPr>
              <w:t>Būvdarbu</w:t>
            </w:r>
            <w:proofErr w:type="spellEnd"/>
            <w:r w:rsidRPr="009821E3">
              <w:rPr>
                <w:rFonts w:ascii="ISOCPEUR" w:eastAsiaTheme="minorHAnsi" w:hAnsi="ISOCPEUR"/>
                <w:i/>
                <w:sz w:val="24"/>
                <w:szCs w:val="22"/>
                <w:lang w:eastAsia="en-US"/>
              </w:rPr>
              <w:t xml:space="preserve"> </w:t>
            </w:r>
            <w:proofErr w:type="spellStart"/>
            <w:r w:rsidRPr="009821E3">
              <w:rPr>
                <w:rFonts w:ascii="ISOCPEUR" w:eastAsiaTheme="minorHAnsi" w:hAnsi="ISOCPEUR"/>
                <w:i/>
                <w:sz w:val="24"/>
                <w:szCs w:val="22"/>
                <w:lang w:eastAsia="en-US"/>
              </w:rPr>
              <w:t>vadītājs</w:t>
            </w:r>
            <w:proofErr w:type="spellEnd"/>
          </w:p>
        </w:tc>
        <w:tc>
          <w:tcPr>
            <w:tcW w:w="2069" w:type="pct"/>
            <w:vAlign w:val="center"/>
          </w:tcPr>
          <w:p w14:paraId="2C77E034"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val="lv-LV" w:eastAsia="en-US"/>
              </w:rPr>
              <w:t>Būvprakses sertifikāts</w:t>
            </w:r>
          </w:p>
        </w:tc>
        <w:tc>
          <w:tcPr>
            <w:tcW w:w="437" w:type="pct"/>
            <w:vAlign w:val="center"/>
          </w:tcPr>
          <w:p w14:paraId="0DE0FDD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eastAsia="en-US"/>
              </w:rPr>
              <w:t>1</w:t>
            </w:r>
          </w:p>
        </w:tc>
      </w:tr>
      <w:tr w:rsidR="009821E3" w:rsidRPr="009821E3" w14:paraId="68D1EF38" w14:textId="77777777" w:rsidTr="009821E3">
        <w:trPr>
          <w:trHeight w:val="292"/>
        </w:trPr>
        <w:tc>
          <w:tcPr>
            <w:tcW w:w="425" w:type="pct"/>
            <w:noWrap/>
            <w:vAlign w:val="center"/>
          </w:tcPr>
          <w:p w14:paraId="5F806F42" w14:textId="23DA67AB"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Pr>
                <w:rFonts w:ascii="ISOCPEUR" w:eastAsiaTheme="minorHAnsi" w:hAnsi="ISOCPEUR"/>
                <w:i/>
                <w:sz w:val="24"/>
                <w:szCs w:val="22"/>
                <w:lang w:val="lv-LV" w:eastAsia="en-US"/>
              </w:rPr>
              <w:t>3</w:t>
            </w:r>
          </w:p>
        </w:tc>
        <w:tc>
          <w:tcPr>
            <w:tcW w:w="2069" w:type="pct"/>
            <w:vAlign w:val="center"/>
          </w:tcPr>
          <w:p w14:paraId="5D391F6D"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Betonētājs</w:t>
            </w:r>
          </w:p>
        </w:tc>
        <w:tc>
          <w:tcPr>
            <w:tcW w:w="2069" w:type="pct"/>
            <w:vAlign w:val="center"/>
          </w:tcPr>
          <w:p w14:paraId="73777A60" w14:textId="19724116"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Pr>
                <w:rFonts w:ascii="ISOCPEUR" w:eastAsiaTheme="minorHAnsi" w:hAnsi="ISOCPEUR"/>
                <w:i/>
                <w:sz w:val="24"/>
                <w:szCs w:val="22"/>
                <w:lang w:val="lv-LV" w:eastAsia="en-US"/>
              </w:rPr>
              <w:t>Kvalifikācija atbilstoši profesiju klasifikatoram</w:t>
            </w:r>
            <w:r>
              <w:rPr>
                <w:rStyle w:val="FootnoteReference"/>
                <w:rFonts w:ascii="ISOCPEUR" w:eastAsiaTheme="minorHAnsi" w:hAnsi="ISOCPEUR"/>
                <w:i/>
                <w:sz w:val="24"/>
                <w:szCs w:val="22"/>
                <w:lang w:val="lv-LV" w:eastAsia="en-US"/>
              </w:rPr>
              <w:footnoteReference w:id="16"/>
            </w:r>
          </w:p>
        </w:tc>
        <w:tc>
          <w:tcPr>
            <w:tcW w:w="437" w:type="pct"/>
            <w:vAlign w:val="center"/>
          </w:tcPr>
          <w:p w14:paraId="499EB6A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6</w:t>
            </w:r>
          </w:p>
        </w:tc>
      </w:tr>
    </w:tbl>
    <w:p w14:paraId="22D91FF2" w14:textId="6FF6A656" w:rsidR="00C974FF" w:rsidRPr="006E7EDE" w:rsidRDefault="00C974FF" w:rsidP="0029744F">
      <w:pPr>
        <w:ind w:firstLine="567"/>
        <w:rPr>
          <w:rFonts w:eastAsia="Times New Roman"/>
          <w:i/>
          <w:sz w:val="22"/>
        </w:rPr>
      </w:pPr>
    </w:p>
    <w:p w14:paraId="68E21E9E" w14:textId="77777777" w:rsidR="009821E3" w:rsidRDefault="009821E3">
      <w:pPr>
        <w:rPr>
          <w:rFonts w:eastAsia="Times New Roman"/>
          <w:b/>
          <w:bCs/>
          <w:i/>
          <w:sz w:val="22"/>
        </w:rPr>
      </w:pPr>
      <w:r>
        <w:rPr>
          <w:b/>
          <w:bCs/>
          <w:i/>
        </w:rPr>
        <w:br w:type="page"/>
      </w:r>
    </w:p>
    <w:p w14:paraId="0E9E68CE" w14:textId="2249161D" w:rsidR="00127DD4" w:rsidRDefault="006E7EDE" w:rsidP="0029744F">
      <w:pPr>
        <w:pStyle w:val="ListParagraph"/>
        <w:spacing w:after="0" w:line="360" w:lineRule="auto"/>
        <w:ind w:left="0" w:right="-38" w:firstLine="567"/>
        <w:jc w:val="center"/>
        <w:rPr>
          <w:rFonts w:ascii="ISOCPEUR" w:hAnsi="ISOCPEUR"/>
          <w:b/>
          <w:bCs/>
          <w:i/>
        </w:rPr>
      </w:pPr>
      <w:r w:rsidRPr="00127DD4">
        <w:rPr>
          <w:rFonts w:ascii="ISOCPEUR" w:hAnsi="ISOCPEUR"/>
          <w:b/>
          <w:bCs/>
          <w:i/>
        </w:rPr>
        <w:t>BŪVIZSTRĀDĀJUMU TRANSPORTĒŠANAS NOSACĪJUMI, NOVIETOŠANAS VIETAS BŪVLAUKUMĀ</w:t>
      </w:r>
    </w:p>
    <w:p w14:paraId="7D092DA6" w14:textId="041A10F7" w:rsidR="009821E3" w:rsidRPr="009821E3" w:rsidRDefault="009821E3" w:rsidP="009821E3">
      <w:pPr>
        <w:pStyle w:val="ListParagraph"/>
        <w:spacing w:line="240" w:lineRule="auto"/>
        <w:ind w:left="0" w:right="-38" w:firstLine="567"/>
        <w:jc w:val="both"/>
        <w:rPr>
          <w:rFonts w:ascii="ISOCPEUR" w:hAnsi="ISOCPEUR"/>
          <w:bCs/>
          <w:i/>
        </w:rPr>
      </w:pPr>
      <w:r w:rsidRPr="009821E3">
        <w:rPr>
          <w:rFonts w:ascii="ISOCPEUR" w:hAnsi="ISOCPEUR"/>
          <w:bCs/>
          <w:i/>
        </w:rPr>
        <w:t>Par betona piegādi atbildīgs betona r</w:t>
      </w:r>
      <w:r>
        <w:rPr>
          <w:rFonts w:ascii="ISOCPEUR" w:hAnsi="ISOCPEUR"/>
          <w:bCs/>
          <w:i/>
        </w:rPr>
        <w:t xml:space="preserve">ažotājs. Betonu </w:t>
      </w:r>
      <w:r w:rsidR="00BB29F0">
        <w:rPr>
          <w:rFonts w:ascii="ISOCPEUR" w:hAnsi="ISOCPEUR"/>
          <w:bCs/>
          <w:i/>
        </w:rPr>
        <w:t>O</w:t>
      </w:r>
      <w:r>
        <w:rPr>
          <w:rFonts w:ascii="ISOCPEUR" w:hAnsi="ISOCPEUR"/>
          <w:bCs/>
          <w:i/>
        </w:rPr>
        <w:t>bjektā piegādā</w:t>
      </w:r>
      <w:r w:rsidRPr="009821E3">
        <w:rPr>
          <w:rFonts w:ascii="ISOCPEUR" w:hAnsi="ISOCPEUR"/>
          <w:bCs/>
          <w:i/>
        </w:rPr>
        <w:t xml:space="preserve"> ar betona maisītājiem un iestrādās konstrukcijās ar betona sūkni.</w:t>
      </w:r>
    </w:p>
    <w:p w14:paraId="642926A0" w14:textId="336A43F6" w:rsidR="009821E3" w:rsidRPr="009821E3" w:rsidRDefault="009821E3" w:rsidP="009821E3">
      <w:pPr>
        <w:pStyle w:val="ListParagraph"/>
        <w:spacing w:line="240" w:lineRule="auto"/>
        <w:ind w:left="0" w:right="-38" w:firstLine="567"/>
        <w:jc w:val="both"/>
        <w:rPr>
          <w:rFonts w:ascii="ISOCPEUR" w:hAnsi="ISOCPEUR"/>
          <w:bCs/>
          <w:i/>
        </w:rPr>
      </w:pPr>
      <w:r w:rsidRPr="009821E3">
        <w:rPr>
          <w:rFonts w:ascii="ISOCPEUR" w:hAnsi="ISOCPEUR"/>
          <w:bCs/>
          <w:i/>
        </w:rPr>
        <w:t>Stiegrojum</w:t>
      </w:r>
      <w:r w:rsidR="00BB29F0">
        <w:rPr>
          <w:rFonts w:ascii="ISOCPEUR" w:hAnsi="ISOCPEUR"/>
          <w:bCs/>
          <w:i/>
        </w:rPr>
        <w:t>a tēraudu</w:t>
      </w:r>
      <w:r w:rsidRPr="009821E3">
        <w:rPr>
          <w:rFonts w:ascii="ISOCPEUR" w:hAnsi="ISOCPEUR"/>
          <w:bCs/>
          <w:i/>
        </w:rPr>
        <w:t xml:space="preserve"> uz būvlaukumu piegādā </w:t>
      </w:r>
      <w:r>
        <w:rPr>
          <w:rFonts w:ascii="ISOCPEUR" w:hAnsi="ISOCPEUR"/>
          <w:bCs/>
          <w:i/>
        </w:rPr>
        <w:t xml:space="preserve">stiegrojuma </w:t>
      </w:r>
      <w:r w:rsidR="00BB29F0">
        <w:rPr>
          <w:rFonts w:ascii="ISOCPEUR" w:hAnsi="ISOCPEUR"/>
          <w:bCs/>
          <w:i/>
        </w:rPr>
        <w:t xml:space="preserve">tērauda </w:t>
      </w:r>
      <w:r>
        <w:rPr>
          <w:rFonts w:ascii="ISOCPEUR" w:hAnsi="ISOCPEUR"/>
          <w:bCs/>
          <w:i/>
        </w:rPr>
        <w:t>izplatītājs</w:t>
      </w:r>
      <w:r w:rsidRPr="009821E3">
        <w:rPr>
          <w:rFonts w:ascii="ISOCPEUR" w:hAnsi="ISOCPEUR"/>
          <w:bCs/>
          <w:i/>
        </w:rPr>
        <w:t xml:space="preserve"> un </w:t>
      </w:r>
      <w:r>
        <w:rPr>
          <w:rFonts w:ascii="ISOCPEUR" w:hAnsi="ISOCPEUR"/>
          <w:bCs/>
          <w:i/>
        </w:rPr>
        <w:t>tās</w:t>
      </w:r>
      <w:r w:rsidRPr="009821E3">
        <w:rPr>
          <w:rFonts w:ascii="ISOCPEUR" w:hAnsi="ISOCPEUR"/>
          <w:bCs/>
          <w:i/>
        </w:rPr>
        <w:t xml:space="preserve"> ir atbildīgs par drošu kravas pārvadāšanu. Kravu izkrau</w:t>
      </w:r>
      <w:r>
        <w:rPr>
          <w:rFonts w:ascii="ISOCPEUR" w:hAnsi="ISOCPEUR"/>
          <w:bCs/>
          <w:i/>
        </w:rPr>
        <w:t>j</w:t>
      </w:r>
      <w:r w:rsidRPr="009821E3">
        <w:rPr>
          <w:rFonts w:ascii="ISOCPEUR" w:hAnsi="ISOCPEUR"/>
          <w:bCs/>
          <w:i/>
        </w:rPr>
        <w:t xml:space="preserve"> ar manipulatoru un </w:t>
      </w:r>
      <w:proofErr w:type="spellStart"/>
      <w:r w:rsidRPr="009821E3">
        <w:rPr>
          <w:rFonts w:ascii="ISOCPEUR" w:hAnsi="ISOCPEUR"/>
          <w:bCs/>
          <w:i/>
        </w:rPr>
        <w:t>stropēm</w:t>
      </w:r>
      <w:proofErr w:type="spellEnd"/>
      <w:r w:rsidRPr="009821E3">
        <w:rPr>
          <w:rFonts w:ascii="ISOCPEUR" w:hAnsi="ISOCPEUR"/>
          <w:bCs/>
          <w:i/>
        </w:rPr>
        <w:t xml:space="preserve">. </w:t>
      </w:r>
      <w:r w:rsidR="00BB29F0">
        <w:rPr>
          <w:rFonts w:ascii="ISOCPEUR" w:hAnsi="ISOCPEUR"/>
          <w:bCs/>
          <w:i/>
        </w:rPr>
        <w:t>S</w:t>
      </w:r>
      <w:r w:rsidRPr="009821E3">
        <w:rPr>
          <w:rFonts w:ascii="ISOCPEUR" w:hAnsi="ISOCPEUR"/>
          <w:bCs/>
          <w:i/>
        </w:rPr>
        <w:t>tiegrojum</w:t>
      </w:r>
      <w:r w:rsidR="00BB29F0">
        <w:rPr>
          <w:rFonts w:ascii="ISOCPEUR" w:hAnsi="ISOCPEUR"/>
          <w:bCs/>
          <w:i/>
        </w:rPr>
        <w:t>a</w:t>
      </w:r>
      <w:r>
        <w:rPr>
          <w:rFonts w:ascii="ISOCPEUR" w:hAnsi="ISOCPEUR"/>
          <w:bCs/>
          <w:i/>
        </w:rPr>
        <w:t xml:space="preserve"> </w:t>
      </w:r>
      <w:r w:rsidR="00BB29F0">
        <w:rPr>
          <w:rFonts w:ascii="ISOCPEUR" w:hAnsi="ISOCPEUR"/>
          <w:bCs/>
          <w:i/>
        </w:rPr>
        <w:t xml:space="preserve">tēraudu </w:t>
      </w:r>
      <w:r>
        <w:rPr>
          <w:rFonts w:ascii="ISOCPEUR" w:hAnsi="ISOCPEUR"/>
          <w:bCs/>
          <w:i/>
        </w:rPr>
        <w:t>uzglabā</w:t>
      </w:r>
      <w:r w:rsidRPr="009821E3">
        <w:rPr>
          <w:rFonts w:ascii="ISOCPEUR" w:hAnsi="ISOCPEUR"/>
          <w:bCs/>
          <w:i/>
        </w:rPr>
        <w:t xml:space="preserve"> būvlaukuma ģenerālplānā norādītaj</w:t>
      </w:r>
      <w:r>
        <w:rPr>
          <w:rFonts w:ascii="ISOCPEUR" w:hAnsi="ISOCPEUR"/>
          <w:bCs/>
          <w:i/>
        </w:rPr>
        <w:t>o</w:t>
      </w:r>
      <w:r w:rsidRPr="009821E3">
        <w:rPr>
          <w:rFonts w:ascii="ISOCPEUR" w:hAnsi="ISOCPEUR"/>
          <w:bCs/>
          <w:i/>
        </w:rPr>
        <w:t xml:space="preserve">s </w:t>
      </w:r>
      <w:r>
        <w:rPr>
          <w:rFonts w:ascii="ISOCPEUR" w:hAnsi="ISOCPEUR"/>
          <w:bCs/>
          <w:i/>
        </w:rPr>
        <w:t>būvizstrādājumu</w:t>
      </w:r>
      <w:r w:rsidRPr="009821E3">
        <w:rPr>
          <w:rFonts w:ascii="ISOCPEUR" w:hAnsi="ISOCPEUR"/>
          <w:bCs/>
          <w:i/>
        </w:rPr>
        <w:t xml:space="preserve"> </w:t>
      </w:r>
      <w:r>
        <w:rPr>
          <w:rFonts w:ascii="ISOCPEUR" w:hAnsi="ISOCPEUR"/>
          <w:bCs/>
          <w:i/>
        </w:rPr>
        <w:t>nokraušanas laukumos</w:t>
      </w:r>
      <w:r w:rsidRPr="009821E3">
        <w:rPr>
          <w:rFonts w:ascii="ISOCPEUR" w:hAnsi="ISOCPEUR"/>
          <w:bCs/>
          <w:i/>
        </w:rPr>
        <w:t>. Stiegrojum</w:t>
      </w:r>
      <w:r>
        <w:rPr>
          <w:rFonts w:ascii="ISOCPEUR" w:hAnsi="ISOCPEUR"/>
          <w:bCs/>
          <w:i/>
        </w:rPr>
        <w:t>a tēraudu</w:t>
      </w:r>
      <w:r w:rsidRPr="009821E3">
        <w:rPr>
          <w:rFonts w:ascii="ISOCPEUR" w:hAnsi="ISOCPEUR"/>
          <w:bCs/>
          <w:i/>
        </w:rPr>
        <w:t xml:space="preserve"> </w:t>
      </w:r>
      <w:r w:rsidR="00BB29F0">
        <w:rPr>
          <w:rFonts w:ascii="ISOCPEUR" w:hAnsi="ISOCPEUR"/>
          <w:bCs/>
          <w:i/>
        </w:rPr>
        <w:t>O</w:t>
      </w:r>
      <w:r w:rsidRPr="009821E3">
        <w:rPr>
          <w:rFonts w:ascii="ISOCPEUR" w:hAnsi="ISOCPEUR"/>
          <w:bCs/>
          <w:i/>
        </w:rPr>
        <w:t xml:space="preserve">bjektā nosedz, lai uz tā nekrātos netīrumi un laika apstākļu ietekmē </w:t>
      </w:r>
      <w:r>
        <w:rPr>
          <w:rFonts w:ascii="ISOCPEUR" w:hAnsi="ISOCPEUR"/>
          <w:bCs/>
          <w:i/>
        </w:rPr>
        <w:t xml:space="preserve">tas </w:t>
      </w:r>
      <w:r w:rsidRPr="009821E3">
        <w:rPr>
          <w:rFonts w:ascii="ISOCPEUR" w:hAnsi="ISOCPEUR"/>
          <w:bCs/>
          <w:i/>
        </w:rPr>
        <w:t>nesāktu korodēt.</w:t>
      </w:r>
    </w:p>
    <w:p w14:paraId="45BD7A33" w14:textId="4C472917" w:rsidR="009821E3" w:rsidRDefault="009821E3" w:rsidP="009821E3">
      <w:pPr>
        <w:pStyle w:val="ListParagraph"/>
        <w:spacing w:line="240" w:lineRule="auto"/>
        <w:ind w:left="0" w:right="-38" w:firstLine="567"/>
        <w:jc w:val="both"/>
        <w:rPr>
          <w:rFonts w:ascii="ISOCPEUR" w:hAnsi="ISOCPEUR"/>
          <w:bCs/>
          <w:i/>
        </w:rPr>
      </w:pPr>
      <w:r w:rsidRPr="009821E3">
        <w:rPr>
          <w:rFonts w:ascii="ISOCPEUR" w:hAnsi="ISOCPEUR"/>
          <w:bCs/>
          <w:i/>
        </w:rPr>
        <w:t>Veidņus uz būvlaukumu piegādā veidņu iznomātājs un tas ir atbildīgs par drošu kravas pārvadāšanu. Veidņus būvlaukumā izkrauj ar manipulatoru vai pacēlāju,– kas uz konkrētu brīdi būvlaukumā būs pieejams. Veidņus uzglabā būvlaukuma ģenerālplānā norādītajos būvizstrādājumu nokraušanas laukumos.</w:t>
      </w:r>
    </w:p>
    <w:p w14:paraId="6623587D" w14:textId="7A6BE098" w:rsidR="00BB29F0" w:rsidRPr="00BB29F0" w:rsidRDefault="00BB29F0" w:rsidP="00BB29F0">
      <w:pPr>
        <w:pStyle w:val="ListParagraph"/>
        <w:spacing w:line="240" w:lineRule="auto"/>
        <w:ind w:left="0" w:right="-38" w:firstLine="567"/>
        <w:jc w:val="both"/>
        <w:rPr>
          <w:rFonts w:ascii="ISOCPEUR" w:hAnsi="ISOCPEUR"/>
          <w:bCs/>
          <w:i/>
        </w:rPr>
      </w:pPr>
      <w:r>
        <w:rPr>
          <w:rFonts w:ascii="ISOCPEUR" w:hAnsi="ISOCPEUR"/>
          <w:bCs/>
          <w:i/>
        </w:rPr>
        <w:t xml:space="preserve">Iepriekš izgatavotus </w:t>
      </w:r>
      <w:proofErr w:type="spellStart"/>
      <w:r>
        <w:rPr>
          <w:rFonts w:ascii="ISOCPEUR" w:hAnsi="ISOCPEUR"/>
          <w:bCs/>
          <w:i/>
        </w:rPr>
        <w:t>dz</w:t>
      </w:r>
      <w:proofErr w:type="spellEnd"/>
      <w:r>
        <w:rPr>
          <w:rFonts w:ascii="ISOCPEUR" w:hAnsi="ISOCPEUR"/>
          <w:bCs/>
          <w:i/>
        </w:rPr>
        <w:t>/b elementus</w:t>
      </w:r>
      <w:r w:rsidRPr="00BB29F0">
        <w:rPr>
          <w:rFonts w:ascii="ISOCPEUR" w:hAnsi="ISOCPEUR"/>
          <w:bCs/>
          <w:i/>
        </w:rPr>
        <w:t xml:space="preserve"> uz būvlaukumu piegādā </w:t>
      </w:r>
      <w:r>
        <w:rPr>
          <w:rFonts w:ascii="ISOCPEUR" w:hAnsi="ISOCPEUR"/>
          <w:bCs/>
          <w:i/>
        </w:rPr>
        <w:t>to ražotājs</w:t>
      </w:r>
      <w:r w:rsidRPr="00BB29F0">
        <w:rPr>
          <w:rFonts w:ascii="ISOCPEUR" w:hAnsi="ISOCPEUR"/>
          <w:bCs/>
          <w:i/>
        </w:rPr>
        <w:t xml:space="preserve"> un tas ir atbildīgs par drošu kravas pārvadāšanu. </w:t>
      </w:r>
      <w:r>
        <w:rPr>
          <w:rFonts w:ascii="ISOCPEUR" w:hAnsi="ISOCPEUR"/>
          <w:bCs/>
          <w:i/>
        </w:rPr>
        <w:t xml:space="preserve">Iepriekš izgatavotus </w:t>
      </w:r>
      <w:proofErr w:type="spellStart"/>
      <w:r>
        <w:rPr>
          <w:rFonts w:ascii="ISOCPEUR" w:hAnsi="ISOCPEUR"/>
          <w:bCs/>
          <w:i/>
        </w:rPr>
        <w:t>dz</w:t>
      </w:r>
      <w:proofErr w:type="spellEnd"/>
      <w:r>
        <w:rPr>
          <w:rFonts w:ascii="ISOCPEUR" w:hAnsi="ISOCPEUR"/>
          <w:bCs/>
          <w:i/>
        </w:rPr>
        <w:t>/b elementus</w:t>
      </w:r>
      <w:r w:rsidRPr="00BB29F0">
        <w:rPr>
          <w:rFonts w:ascii="ISOCPEUR" w:hAnsi="ISOCPEUR"/>
          <w:bCs/>
          <w:i/>
        </w:rPr>
        <w:t xml:space="preserve"> būvlaukumā </w:t>
      </w:r>
      <w:r>
        <w:rPr>
          <w:rFonts w:ascii="ISOCPEUR" w:hAnsi="ISOCPEUR"/>
          <w:bCs/>
          <w:i/>
        </w:rPr>
        <w:t xml:space="preserve">uzreiz </w:t>
      </w:r>
      <w:r w:rsidRPr="00BB29F0">
        <w:rPr>
          <w:rFonts w:ascii="ISOCPEUR" w:hAnsi="ISOCPEUR"/>
          <w:bCs/>
          <w:i/>
        </w:rPr>
        <w:t xml:space="preserve">ar manipulatoru </w:t>
      </w:r>
      <w:r>
        <w:rPr>
          <w:rFonts w:ascii="ISOCPEUR" w:hAnsi="ISOCPEUR"/>
          <w:bCs/>
          <w:i/>
        </w:rPr>
        <w:t>montē būvprojektā paredzētā stāvoklī būvē</w:t>
      </w:r>
      <w:r w:rsidRPr="00BB29F0">
        <w:rPr>
          <w:rFonts w:ascii="ISOCPEUR" w:hAnsi="ISOCPEUR"/>
          <w:bCs/>
          <w:i/>
        </w:rPr>
        <w:t>.</w:t>
      </w:r>
    </w:p>
    <w:p w14:paraId="0EBE000C" w14:textId="5D54B450" w:rsidR="00BB29F0" w:rsidRPr="009821E3" w:rsidRDefault="00BB29F0" w:rsidP="009821E3">
      <w:pPr>
        <w:pStyle w:val="ListParagraph"/>
        <w:spacing w:line="240" w:lineRule="auto"/>
        <w:ind w:left="0" w:right="-38" w:firstLine="567"/>
        <w:jc w:val="both"/>
        <w:rPr>
          <w:rFonts w:ascii="ISOCPEUR" w:hAnsi="ISOCPEUR"/>
          <w:bCs/>
          <w:i/>
        </w:rPr>
      </w:pPr>
    </w:p>
    <w:p w14:paraId="28979716" w14:textId="636CF082" w:rsidR="006E7EDE" w:rsidRPr="009821E3" w:rsidRDefault="00127DD4" w:rsidP="009821E3">
      <w:pPr>
        <w:pStyle w:val="ListParagraph"/>
        <w:spacing w:line="240" w:lineRule="auto"/>
        <w:ind w:left="0" w:right="-38" w:firstLine="567"/>
        <w:jc w:val="both"/>
        <w:rPr>
          <w:rFonts w:ascii="ISOCPEUR" w:hAnsi="ISOCPEUR"/>
          <w:bCs/>
          <w:i/>
        </w:rPr>
      </w:pPr>
      <w:r w:rsidRPr="009821E3">
        <w:rPr>
          <w:rFonts w:ascii="ISOCPEUR" w:hAnsi="ISOCPEUR"/>
          <w:bCs/>
          <w:i/>
        </w:rPr>
        <w:br w:type="page"/>
      </w:r>
    </w:p>
    <w:p w14:paraId="4E31F796" w14:textId="13A6665F" w:rsidR="00C974FF" w:rsidRPr="009B6890" w:rsidRDefault="006E7EDE" w:rsidP="0029744F">
      <w:pPr>
        <w:pStyle w:val="ListParagraph"/>
        <w:spacing w:after="0" w:line="360" w:lineRule="auto"/>
        <w:ind w:left="0" w:right="-40"/>
        <w:jc w:val="center"/>
        <w:rPr>
          <w:rFonts w:ascii="ISOCPEUR" w:hAnsi="ISOCPEUR"/>
          <w:b/>
          <w:bCs/>
          <w:i/>
        </w:rPr>
      </w:pPr>
      <w:r w:rsidRPr="009B6890">
        <w:rPr>
          <w:rFonts w:ascii="ISOCPEUR" w:hAnsi="ISOCPEUR"/>
          <w:b/>
          <w:bCs/>
          <w:i/>
        </w:rPr>
        <w:t>BŪVDARBU APRAKSTS</w:t>
      </w:r>
    </w:p>
    <w:p w14:paraId="62C7832C" w14:textId="235D3C3E" w:rsidR="00691877" w:rsidRPr="00691877" w:rsidRDefault="00691877" w:rsidP="00691877">
      <w:pPr>
        <w:ind w:firstLine="709"/>
        <w:rPr>
          <w:b/>
          <w:bCs/>
          <w:i/>
          <w:szCs w:val="24"/>
        </w:rPr>
      </w:pPr>
      <w:r>
        <w:rPr>
          <w:b/>
          <w:bCs/>
          <w:i/>
        </w:rPr>
        <w:tab/>
      </w:r>
      <w:r w:rsidRPr="00691877">
        <w:rPr>
          <w:b/>
          <w:bCs/>
          <w:i/>
          <w:szCs w:val="24"/>
        </w:rPr>
        <w:t>Pabeigtas konstrukcijas izmēru ģeometriskās pielaides</w:t>
      </w:r>
      <w:r w:rsidRPr="00691877">
        <w:rPr>
          <w:rStyle w:val="FootnoteReference"/>
          <w:b/>
          <w:bCs/>
          <w:i/>
          <w:szCs w:val="24"/>
        </w:rPr>
        <w:footnoteReference w:id="17"/>
      </w:r>
    </w:p>
    <w:p w14:paraId="7A412AB3" w14:textId="4A73AACE" w:rsidR="00691877" w:rsidRPr="00691877" w:rsidRDefault="00691877" w:rsidP="00691877">
      <w:pPr>
        <w:pStyle w:val="ListParagraph"/>
        <w:spacing w:after="0" w:line="240" w:lineRule="auto"/>
        <w:ind w:left="0" w:firstLine="709"/>
        <w:rPr>
          <w:rFonts w:ascii="ISOCPEUR" w:hAnsi="ISOCPEUR"/>
          <w:i/>
          <w:sz w:val="24"/>
          <w:szCs w:val="24"/>
        </w:rPr>
      </w:pPr>
      <w:r w:rsidRPr="00691877">
        <w:rPr>
          <w:rFonts w:ascii="ISOCPEUR" w:hAnsi="ISOCPEUR"/>
          <w:i/>
          <w:sz w:val="24"/>
          <w:szCs w:val="24"/>
        </w:rPr>
        <w:t xml:space="preserve">Pamatnes virsmu negludumi un izmēru novirzes nedrīkst pārsniegt šādas normas: </w:t>
      </w:r>
    </w:p>
    <w:p w14:paraId="311000DA" w14:textId="77777777" w:rsidR="00691877" w:rsidRPr="00691877" w:rsidRDefault="00691877" w:rsidP="00691877">
      <w:pPr>
        <w:pStyle w:val="ListParagraph"/>
        <w:spacing w:after="0" w:line="240" w:lineRule="auto"/>
        <w:ind w:left="0" w:firstLine="709"/>
        <w:rPr>
          <w:rFonts w:ascii="ISOCPEUR" w:hAnsi="ISOCPEUR"/>
          <w:i/>
          <w:sz w:val="24"/>
          <w:szCs w:val="24"/>
        </w:rPr>
      </w:pPr>
      <w:r w:rsidRPr="00691877">
        <w:rPr>
          <w:rFonts w:ascii="ISOCPEUR" w:hAnsi="ISOCPEUR"/>
          <w:i/>
          <w:sz w:val="24"/>
          <w:szCs w:val="24"/>
        </w:rPr>
        <w:t>Līdz 2 m attālumam – 3 mm;</w:t>
      </w:r>
    </w:p>
    <w:p w14:paraId="4DFD6D5B" w14:textId="77777777" w:rsidR="00691877" w:rsidRPr="00691877" w:rsidRDefault="00691877" w:rsidP="00691877">
      <w:pPr>
        <w:pStyle w:val="ListParagraph"/>
        <w:spacing w:after="0" w:line="240" w:lineRule="auto"/>
        <w:ind w:left="0" w:firstLine="709"/>
        <w:rPr>
          <w:rFonts w:ascii="ISOCPEUR" w:hAnsi="ISOCPEUR"/>
          <w:i/>
          <w:sz w:val="24"/>
          <w:szCs w:val="24"/>
        </w:rPr>
      </w:pPr>
      <w:r w:rsidRPr="00691877">
        <w:rPr>
          <w:rFonts w:ascii="ISOCPEUR" w:hAnsi="ISOCPEUR"/>
          <w:i/>
          <w:sz w:val="24"/>
          <w:szCs w:val="24"/>
        </w:rPr>
        <w:t>No 2 m līdz 4 m attālumam – 5 mm;</w:t>
      </w:r>
    </w:p>
    <w:p w14:paraId="0E5924D0" w14:textId="77777777" w:rsidR="00691877" w:rsidRPr="00691877" w:rsidRDefault="00691877" w:rsidP="00691877">
      <w:pPr>
        <w:pStyle w:val="ListParagraph"/>
        <w:spacing w:after="0" w:line="240" w:lineRule="auto"/>
        <w:ind w:left="0" w:firstLine="709"/>
        <w:rPr>
          <w:rFonts w:ascii="ISOCPEUR" w:hAnsi="ISOCPEUR"/>
          <w:i/>
          <w:sz w:val="24"/>
          <w:szCs w:val="24"/>
        </w:rPr>
      </w:pPr>
      <w:r w:rsidRPr="00691877">
        <w:rPr>
          <w:rFonts w:ascii="ISOCPEUR" w:hAnsi="ISOCPEUR"/>
          <w:i/>
          <w:sz w:val="24"/>
          <w:szCs w:val="24"/>
        </w:rPr>
        <w:t>No 4 m līdz 15 m attālumam – 12 mm;</w:t>
      </w:r>
    </w:p>
    <w:p w14:paraId="0CE5F07E" w14:textId="1431A405" w:rsidR="00691877" w:rsidRDefault="00691877" w:rsidP="00691877">
      <w:pPr>
        <w:pStyle w:val="ListParagraph"/>
        <w:spacing w:after="0" w:line="240" w:lineRule="auto"/>
        <w:ind w:left="0" w:firstLine="709"/>
        <w:rPr>
          <w:rFonts w:ascii="ISOCPEUR" w:hAnsi="ISOCPEUR"/>
          <w:i/>
          <w:sz w:val="24"/>
          <w:szCs w:val="24"/>
        </w:rPr>
      </w:pPr>
      <w:r w:rsidRPr="00691877">
        <w:rPr>
          <w:rFonts w:ascii="ISOCPEUR" w:hAnsi="ISOCPEUR"/>
          <w:i/>
          <w:sz w:val="24"/>
          <w:szCs w:val="24"/>
        </w:rPr>
        <w:t>Virs 15 m – 15 mm.</w:t>
      </w:r>
    </w:p>
    <w:p w14:paraId="570C4221" w14:textId="77777777" w:rsidR="00F2020A" w:rsidRDefault="00F2020A" w:rsidP="00F2020A">
      <w:pPr>
        <w:pStyle w:val="ListParagraph"/>
        <w:spacing w:after="0" w:line="240" w:lineRule="auto"/>
        <w:ind w:left="0" w:firstLine="709"/>
        <w:rPr>
          <w:rFonts w:ascii="ISOCPEUR" w:hAnsi="ISOCPEUR"/>
          <w:b/>
          <w:bCs/>
          <w:i/>
          <w:color w:val="FF0000"/>
          <w:sz w:val="24"/>
          <w:szCs w:val="24"/>
        </w:rPr>
      </w:pPr>
      <w:bookmarkStart w:id="2" w:name="_Hlk119666892"/>
    </w:p>
    <w:p w14:paraId="0987B11C" w14:textId="1DF2E443" w:rsidR="00F2020A" w:rsidRPr="00F2020A" w:rsidRDefault="00F2020A" w:rsidP="00F2020A">
      <w:pPr>
        <w:pStyle w:val="ListParagraph"/>
        <w:spacing w:after="0" w:line="240" w:lineRule="auto"/>
        <w:ind w:left="0" w:firstLine="709"/>
        <w:rPr>
          <w:rFonts w:ascii="ISOCPEUR" w:hAnsi="ISOCPEUR"/>
          <w:i/>
          <w:sz w:val="24"/>
          <w:szCs w:val="24"/>
        </w:rPr>
      </w:pPr>
      <w:r w:rsidRPr="00F2020A">
        <w:rPr>
          <w:rFonts w:ascii="ISOCPEUR" w:hAnsi="ISOCPEUR"/>
          <w:b/>
          <w:bCs/>
          <w:i/>
          <w:sz w:val="24"/>
          <w:szCs w:val="24"/>
        </w:rPr>
        <w:tab/>
      </w:r>
      <w:r w:rsidRPr="00F2020A">
        <w:rPr>
          <w:rFonts w:ascii="ISOCPEUR" w:hAnsi="ISOCPEUR"/>
          <w:i/>
          <w:sz w:val="24"/>
          <w:szCs w:val="24"/>
        </w:rPr>
        <w:t>Atbalsti (pamati)</w:t>
      </w:r>
      <w:r w:rsidR="009821E3">
        <w:rPr>
          <w:rFonts w:ascii="ISOCPEUR" w:hAnsi="ISOCPEUR"/>
          <w:i/>
          <w:sz w:val="24"/>
          <w:szCs w:val="24"/>
        </w:rPr>
        <w:t xml:space="preserve"> [piemērs]</w:t>
      </w:r>
      <w:r w:rsidRPr="00F2020A">
        <w:rPr>
          <w:rStyle w:val="FootnoteReference"/>
          <w:rFonts w:ascii="ISOCPEUR" w:hAnsi="ISOCPEUR"/>
          <w:i/>
          <w:sz w:val="24"/>
          <w:szCs w:val="24"/>
        </w:rPr>
        <w:footnoteReference w:id="18"/>
      </w:r>
      <w:r w:rsidRPr="00F2020A">
        <w:rPr>
          <w:rFonts w:ascii="ISOCPEUR" w:hAnsi="ISOCPEUR"/>
          <w:i/>
          <w:sz w:val="24"/>
          <w:szCs w:val="24"/>
        </w:rPr>
        <w:t xml:space="preserve"> </w:t>
      </w:r>
    </w:p>
    <w:p w14:paraId="6090DA11" w14:textId="77777777" w:rsidR="00F2020A" w:rsidRPr="00691877" w:rsidRDefault="00F2020A" w:rsidP="00F2020A">
      <w:pPr>
        <w:pStyle w:val="ListParagraph"/>
        <w:spacing w:after="0" w:line="240" w:lineRule="auto"/>
        <w:ind w:left="0" w:firstLine="709"/>
        <w:rPr>
          <w:rFonts w:ascii="ISOCPEUR" w:hAnsi="ISOCPEUR"/>
          <w:i/>
          <w:color w:val="FF0000"/>
          <w:sz w:val="24"/>
          <w:szCs w:val="24"/>
        </w:rPr>
      </w:pPr>
    </w:p>
    <w:tbl>
      <w:tblPr>
        <w:tblStyle w:val="TableGrid"/>
        <w:tblW w:w="0" w:type="auto"/>
        <w:tblLook w:val="04A0" w:firstRow="1" w:lastRow="0" w:firstColumn="1" w:lastColumn="0" w:noHBand="0" w:noVBand="1"/>
      </w:tblPr>
      <w:tblGrid>
        <w:gridCol w:w="846"/>
        <w:gridCol w:w="4080"/>
        <w:gridCol w:w="2463"/>
        <w:gridCol w:w="2463"/>
      </w:tblGrid>
      <w:tr w:rsidR="00F2020A" w14:paraId="712A49EB" w14:textId="77777777" w:rsidTr="00BB29F0">
        <w:tc>
          <w:tcPr>
            <w:tcW w:w="846" w:type="dxa"/>
            <w:vAlign w:val="center"/>
          </w:tcPr>
          <w:p w14:paraId="0C51CFB9" w14:textId="77777777" w:rsidR="00F2020A" w:rsidRPr="00691877" w:rsidRDefault="00F2020A" w:rsidP="00BB29F0">
            <w:pPr>
              <w:jc w:val="center"/>
              <w:rPr>
                <w:rFonts w:ascii="ISOCPEUR" w:hAnsi="ISOCPEUR"/>
                <w:i/>
                <w:szCs w:val="24"/>
              </w:rPr>
            </w:pPr>
            <w:r w:rsidRPr="00691877">
              <w:rPr>
                <w:rFonts w:ascii="ISOCPEUR" w:hAnsi="ISOCPEUR"/>
                <w:i/>
                <w:szCs w:val="24"/>
              </w:rPr>
              <w:t xml:space="preserve">Nr. </w:t>
            </w:r>
          </w:p>
          <w:p w14:paraId="399A969E" w14:textId="77777777" w:rsidR="00F2020A" w:rsidRPr="00691877" w:rsidRDefault="00F2020A" w:rsidP="00BB29F0">
            <w:pPr>
              <w:jc w:val="center"/>
              <w:rPr>
                <w:rFonts w:ascii="ISOCPEUR" w:hAnsi="ISOCPEUR"/>
                <w:i/>
                <w:szCs w:val="24"/>
              </w:rPr>
            </w:pPr>
            <w:r w:rsidRPr="00691877">
              <w:rPr>
                <w:rFonts w:ascii="ISOCPEUR" w:hAnsi="ISOCPEUR"/>
                <w:i/>
                <w:szCs w:val="24"/>
              </w:rPr>
              <w:t>p. k.</w:t>
            </w:r>
          </w:p>
        </w:tc>
        <w:tc>
          <w:tcPr>
            <w:tcW w:w="4080" w:type="dxa"/>
            <w:vAlign w:val="center"/>
          </w:tcPr>
          <w:p w14:paraId="7A90FDE4" w14:textId="77777777" w:rsidR="00F2020A" w:rsidRPr="00691877" w:rsidRDefault="00F2020A"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27691382" w14:textId="77777777" w:rsidR="00F2020A" w:rsidRPr="00691877" w:rsidRDefault="00F2020A"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051E297D" w14:textId="77777777" w:rsidR="00F2020A" w:rsidRPr="00691877" w:rsidRDefault="00F2020A"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14:paraId="32E249B2" w14:textId="77777777" w:rsidTr="00BB29F0">
        <w:tc>
          <w:tcPr>
            <w:tcW w:w="846" w:type="dxa"/>
          </w:tcPr>
          <w:p w14:paraId="7E62AE55" w14:textId="3C17763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Pr>
          <w:p w14:paraId="2AC6FDB9" w14:textId="6B1F7CFD"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“P-1”</w:t>
            </w:r>
          </w:p>
        </w:tc>
        <w:tc>
          <w:tcPr>
            <w:tcW w:w="2463" w:type="dxa"/>
            <w:vAlign w:val="center"/>
          </w:tcPr>
          <w:p w14:paraId="2F006C03" w14:textId="77777777" w:rsidR="009821E3" w:rsidRPr="009821E3" w:rsidRDefault="009821E3" w:rsidP="009821E3">
            <w:pPr>
              <w:jc w:val="center"/>
              <w:rPr>
                <w:rFonts w:ascii="ISOCPEUR" w:hAnsi="ISOCPEUR"/>
                <w:i/>
                <w:sz w:val="22"/>
                <w:szCs w:val="22"/>
              </w:rPr>
            </w:pPr>
          </w:p>
        </w:tc>
        <w:tc>
          <w:tcPr>
            <w:tcW w:w="2463" w:type="dxa"/>
            <w:vAlign w:val="center"/>
          </w:tcPr>
          <w:p w14:paraId="3E3C85B5" w14:textId="77777777" w:rsidR="009821E3" w:rsidRPr="009821E3" w:rsidRDefault="009821E3" w:rsidP="009821E3">
            <w:pPr>
              <w:jc w:val="center"/>
              <w:rPr>
                <w:rFonts w:ascii="ISOCPEUR" w:hAnsi="ISOCPEUR"/>
                <w:i/>
                <w:sz w:val="22"/>
                <w:szCs w:val="22"/>
              </w:rPr>
            </w:pPr>
          </w:p>
        </w:tc>
      </w:tr>
      <w:tr w:rsidR="009821E3" w14:paraId="004AFAAB" w14:textId="77777777" w:rsidTr="00BB29F0">
        <w:tc>
          <w:tcPr>
            <w:tcW w:w="846" w:type="dxa"/>
          </w:tcPr>
          <w:p w14:paraId="7BBD621B" w14:textId="320AE1A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Pr>
          <w:p w14:paraId="2B698E09" w14:textId="667FCBA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p>
        </w:tc>
        <w:tc>
          <w:tcPr>
            <w:tcW w:w="2463" w:type="dxa"/>
            <w:vAlign w:val="center"/>
          </w:tcPr>
          <w:p w14:paraId="0B7ABC3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E939F16" w14:textId="5850735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3B22B2ED" w14:textId="77777777" w:rsidTr="00BB29F0">
        <w:tc>
          <w:tcPr>
            <w:tcW w:w="846" w:type="dxa"/>
          </w:tcPr>
          <w:p w14:paraId="7B455B4C" w14:textId="4FB5063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Pr>
          <w:p w14:paraId="2ECC6CAB" w14:textId="6EBCFE9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7371B1E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BC33705" w14:textId="21649A2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4E2B07E8" w14:textId="77777777" w:rsidTr="00BB29F0">
        <w:tc>
          <w:tcPr>
            <w:tcW w:w="846" w:type="dxa"/>
          </w:tcPr>
          <w:p w14:paraId="13072D53" w14:textId="637FDC0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Pr>
          <w:p w14:paraId="1562846C" w14:textId="3B296F22"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“P-5”</w:t>
            </w:r>
          </w:p>
        </w:tc>
        <w:tc>
          <w:tcPr>
            <w:tcW w:w="2463" w:type="dxa"/>
            <w:vAlign w:val="center"/>
          </w:tcPr>
          <w:p w14:paraId="7F7EF0B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3E548EA" w14:textId="77777777" w:rsidR="009821E3" w:rsidRPr="009821E3" w:rsidRDefault="009821E3" w:rsidP="009821E3">
            <w:pPr>
              <w:jc w:val="center"/>
              <w:rPr>
                <w:rFonts w:ascii="ISOCPEUR" w:hAnsi="ISOCPEUR"/>
                <w:i/>
                <w:sz w:val="22"/>
                <w:szCs w:val="22"/>
              </w:rPr>
            </w:pPr>
          </w:p>
        </w:tc>
      </w:tr>
      <w:tr w:rsidR="009821E3" w14:paraId="7E740978" w14:textId="77777777" w:rsidTr="00BB29F0">
        <w:tc>
          <w:tcPr>
            <w:tcW w:w="846" w:type="dxa"/>
          </w:tcPr>
          <w:p w14:paraId="4C1E7553" w14:textId="3F993CB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Pr>
          <w:p w14:paraId="4787D375" w14:textId="74BB691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p>
        </w:tc>
        <w:tc>
          <w:tcPr>
            <w:tcW w:w="2463" w:type="dxa"/>
            <w:vAlign w:val="center"/>
          </w:tcPr>
          <w:p w14:paraId="40C8155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6E731F3" w14:textId="2B7ABF0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6977F0E2" w14:textId="77777777" w:rsidTr="00BB29F0">
        <w:tc>
          <w:tcPr>
            <w:tcW w:w="846" w:type="dxa"/>
          </w:tcPr>
          <w:p w14:paraId="25D78EFC" w14:textId="54BB4FB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2.2</w:t>
            </w:r>
          </w:p>
        </w:tc>
        <w:tc>
          <w:tcPr>
            <w:tcW w:w="4080" w:type="dxa"/>
          </w:tcPr>
          <w:p w14:paraId="59953209" w14:textId="30ED76A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4BAD70F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7D38A92" w14:textId="1F0063B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00EFA181" w14:textId="77777777" w:rsidTr="00BB29F0">
        <w:tc>
          <w:tcPr>
            <w:tcW w:w="846" w:type="dxa"/>
          </w:tcPr>
          <w:p w14:paraId="7897283C" w14:textId="20ED720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w:t>
            </w:r>
          </w:p>
        </w:tc>
        <w:tc>
          <w:tcPr>
            <w:tcW w:w="4080" w:type="dxa"/>
          </w:tcPr>
          <w:p w14:paraId="59EF9116" w14:textId="503B76F0"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“P-6”</w:t>
            </w:r>
          </w:p>
        </w:tc>
        <w:tc>
          <w:tcPr>
            <w:tcW w:w="2463" w:type="dxa"/>
            <w:vAlign w:val="center"/>
          </w:tcPr>
          <w:p w14:paraId="569DEC9B"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38ADA91" w14:textId="77777777" w:rsidR="009821E3" w:rsidRPr="009821E3" w:rsidRDefault="009821E3" w:rsidP="009821E3">
            <w:pPr>
              <w:jc w:val="center"/>
              <w:rPr>
                <w:rFonts w:ascii="ISOCPEUR" w:hAnsi="ISOCPEUR"/>
                <w:i/>
                <w:sz w:val="22"/>
                <w:szCs w:val="22"/>
              </w:rPr>
            </w:pPr>
          </w:p>
        </w:tc>
      </w:tr>
      <w:tr w:rsidR="009821E3" w14:paraId="3C05CBC4" w14:textId="77777777" w:rsidTr="00BB29F0">
        <w:tc>
          <w:tcPr>
            <w:tcW w:w="846" w:type="dxa"/>
          </w:tcPr>
          <w:p w14:paraId="451E2FCA" w14:textId="144EC89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3.1</w:t>
            </w:r>
          </w:p>
        </w:tc>
        <w:tc>
          <w:tcPr>
            <w:tcW w:w="4080" w:type="dxa"/>
          </w:tcPr>
          <w:p w14:paraId="321C3705" w14:textId="2D71A51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C5</w:t>
            </w:r>
          </w:p>
        </w:tc>
        <w:tc>
          <w:tcPr>
            <w:tcW w:w="2463" w:type="dxa"/>
            <w:vAlign w:val="center"/>
          </w:tcPr>
          <w:p w14:paraId="7F777E1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62D89A2" w14:textId="6CFE1EF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41AABA6A" w14:textId="77777777" w:rsidTr="00BB29F0">
        <w:tc>
          <w:tcPr>
            <w:tcW w:w="846" w:type="dxa"/>
          </w:tcPr>
          <w:p w14:paraId="569F0A4A" w14:textId="7BD8311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3.2</w:t>
            </w:r>
          </w:p>
        </w:tc>
        <w:tc>
          <w:tcPr>
            <w:tcW w:w="4080" w:type="dxa"/>
          </w:tcPr>
          <w:p w14:paraId="2E5AADC6" w14:textId="2FDFF3E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Y1</w:t>
            </w:r>
          </w:p>
        </w:tc>
        <w:tc>
          <w:tcPr>
            <w:tcW w:w="2463" w:type="dxa"/>
            <w:vAlign w:val="center"/>
          </w:tcPr>
          <w:p w14:paraId="67C9463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F96A7A9" w14:textId="6BF718D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56595E44" w14:textId="77777777" w:rsidTr="00BB29F0">
        <w:tc>
          <w:tcPr>
            <w:tcW w:w="846" w:type="dxa"/>
          </w:tcPr>
          <w:p w14:paraId="06AB3E67" w14:textId="3D9BE55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3.3</w:t>
            </w:r>
          </w:p>
        </w:tc>
        <w:tc>
          <w:tcPr>
            <w:tcW w:w="4080" w:type="dxa"/>
          </w:tcPr>
          <w:p w14:paraId="7285AE23" w14:textId="20B9217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virsmas augstuma atzīmes </w:t>
            </w:r>
          </w:p>
        </w:tc>
        <w:tc>
          <w:tcPr>
            <w:tcW w:w="2463" w:type="dxa"/>
            <w:vAlign w:val="center"/>
          </w:tcPr>
          <w:p w14:paraId="0D7661D0"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1932E06" w14:textId="0180B69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50F780CD" w14:textId="77777777" w:rsidTr="00BB29F0">
        <w:tc>
          <w:tcPr>
            <w:tcW w:w="846" w:type="dxa"/>
          </w:tcPr>
          <w:p w14:paraId="5D4A8D81" w14:textId="79452E7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w:t>
            </w:r>
          </w:p>
        </w:tc>
        <w:tc>
          <w:tcPr>
            <w:tcW w:w="4080" w:type="dxa"/>
          </w:tcPr>
          <w:p w14:paraId="10236E43" w14:textId="6E1558F5"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“P-7”</w:t>
            </w:r>
          </w:p>
        </w:tc>
        <w:tc>
          <w:tcPr>
            <w:tcW w:w="2463" w:type="dxa"/>
            <w:vAlign w:val="center"/>
          </w:tcPr>
          <w:p w14:paraId="3A49BAC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398F7E92" w14:textId="77777777" w:rsidR="009821E3" w:rsidRPr="009821E3" w:rsidRDefault="009821E3" w:rsidP="009821E3">
            <w:pPr>
              <w:jc w:val="center"/>
              <w:rPr>
                <w:rFonts w:ascii="ISOCPEUR" w:hAnsi="ISOCPEUR"/>
                <w:i/>
                <w:sz w:val="22"/>
                <w:szCs w:val="22"/>
              </w:rPr>
            </w:pPr>
          </w:p>
        </w:tc>
      </w:tr>
      <w:tr w:rsidR="009821E3" w14:paraId="3C93DA38" w14:textId="77777777" w:rsidTr="00BB29F0">
        <w:tc>
          <w:tcPr>
            <w:tcW w:w="846" w:type="dxa"/>
          </w:tcPr>
          <w:p w14:paraId="5175BB07" w14:textId="4402B06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4.1</w:t>
            </w:r>
          </w:p>
        </w:tc>
        <w:tc>
          <w:tcPr>
            <w:tcW w:w="4080" w:type="dxa"/>
          </w:tcPr>
          <w:p w14:paraId="2C94E87D" w14:textId="363653E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C3</w:t>
            </w:r>
          </w:p>
        </w:tc>
        <w:tc>
          <w:tcPr>
            <w:tcW w:w="2463" w:type="dxa"/>
            <w:vAlign w:val="center"/>
          </w:tcPr>
          <w:p w14:paraId="67A7E14B"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E7AEAF1" w14:textId="41EA7C0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17823B9C" w14:textId="77777777" w:rsidTr="00BB29F0">
        <w:tc>
          <w:tcPr>
            <w:tcW w:w="846" w:type="dxa"/>
          </w:tcPr>
          <w:p w14:paraId="3421CA12" w14:textId="5D3EBC9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4.2</w:t>
            </w:r>
          </w:p>
        </w:tc>
        <w:tc>
          <w:tcPr>
            <w:tcW w:w="4080" w:type="dxa"/>
          </w:tcPr>
          <w:p w14:paraId="0F51D0DC" w14:textId="4AD67C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Y1</w:t>
            </w:r>
          </w:p>
        </w:tc>
        <w:tc>
          <w:tcPr>
            <w:tcW w:w="2463" w:type="dxa"/>
            <w:vAlign w:val="center"/>
          </w:tcPr>
          <w:p w14:paraId="50C643DD"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1265B1C" w14:textId="5BA4ED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6A3B935A" w14:textId="77777777" w:rsidTr="00BB29F0">
        <w:tc>
          <w:tcPr>
            <w:tcW w:w="846" w:type="dxa"/>
          </w:tcPr>
          <w:p w14:paraId="59D6E8A4" w14:textId="217D721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4.3</w:t>
            </w:r>
          </w:p>
        </w:tc>
        <w:tc>
          <w:tcPr>
            <w:tcW w:w="4080" w:type="dxa"/>
          </w:tcPr>
          <w:p w14:paraId="24A7B724" w14:textId="648E1AF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5129B89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89A805F" w14:textId="6149DE5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2CC9272F" w14:textId="77777777" w:rsidTr="00BB29F0">
        <w:tc>
          <w:tcPr>
            <w:tcW w:w="846" w:type="dxa"/>
          </w:tcPr>
          <w:p w14:paraId="383575CB" w14:textId="3AAC79C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w:t>
            </w:r>
          </w:p>
        </w:tc>
        <w:tc>
          <w:tcPr>
            <w:tcW w:w="4080" w:type="dxa"/>
          </w:tcPr>
          <w:p w14:paraId="75F4ACF5" w14:textId="05C976AE"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“P-8”</w:t>
            </w:r>
          </w:p>
        </w:tc>
        <w:tc>
          <w:tcPr>
            <w:tcW w:w="2463" w:type="dxa"/>
            <w:vAlign w:val="center"/>
          </w:tcPr>
          <w:p w14:paraId="469C2665" w14:textId="77777777" w:rsidR="009821E3" w:rsidRPr="009821E3" w:rsidRDefault="009821E3" w:rsidP="009821E3">
            <w:pPr>
              <w:jc w:val="center"/>
              <w:rPr>
                <w:rFonts w:ascii="ISOCPEUR" w:hAnsi="ISOCPEUR"/>
                <w:i/>
                <w:sz w:val="22"/>
                <w:szCs w:val="22"/>
              </w:rPr>
            </w:pPr>
          </w:p>
        </w:tc>
        <w:tc>
          <w:tcPr>
            <w:tcW w:w="2463" w:type="dxa"/>
          </w:tcPr>
          <w:p w14:paraId="6F79C00A" w14:textId="77777777" w:rsidR="009821E3" w:rsidRPr="009821E3" w:rsidRDefault="009821E3" w:rsidP="009821E3">
            <w:pPr>
              <w:jc w:val="center"/>
              <w:rPr>
                <w:rFonts w:ascii="ISOCPEUR" w:hAnsi="ISOCPEUR"/>
                <w:i/>
                <w:sz w:val="22"/>
                <w:szCs w:val="22"/>
              </w:rPr>
            </w:pPr>
          </w:p>
        </w:tc>
      </w:tr>
      <w:tr w:rsidR="009821E3" w14:paraId="0451D1F0" w14:textId="77777777" w:rsidTr="00BB29F0">
        <w:tc>
          <w:tcPr>
            <w:tcW w:w="846" w:type="dxa"/>
          </w:tcPr>
          <w:p w14:paraId="25F67105" w14:textId="1CDAB67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5.1</w:t>
            </w:r>
          </w:p>
        </w:tc>
        <w:tc>
          <w:tcPr>
            <w:tcW w:w="4080" w:type="dxa"/>
          </w:tcPr>
          <w:p w14:paraId="7A5A8AEE" w14:textId="0D9606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X3</w:t>
            </w:r>
          </w:p>
        </w:tc>
        <w:tc>
          <w:tcPr>
            <w:tcW w:w="2463" w:type="dxa"/>
            <w:vAlign w:val="center"/>
          </w:tcPr>
          <w:p w14:paraId="7E90BC8D" w14:textId="77777777" w:rsidR="009821E3" w:rsidRPr="009821E3" w:rsidRDefault="009821E3" w:rsidP="009821E3">
            <w:pPr>
              <w:jc w:val="center"/>
              <w:rPr>
                <w:rFonts w:ascii="ISOCPEUR" w:hAnsi="ISOCPEUR"/>
                <w:i/>
                <w:sz w:val="22"/>
                <w:szCs w:val="22"/>
              </w:rPr>
            </w:pPr>
          </w:p>
        </w:tc>
        <w:tc>
          <w:tcPr>
            <w:tcW w:w="2463" w:type="dxa"/>
          </w:tcPr>
          <w:p w14:paraId="119E633D" w14:textId="69E49A7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2BA3B635" w14:textId="77777777" w:rsidTr="00BB29F0">
        <w:tc>
          <w:tcPr>
            <w:tcW w:w="846" w:type="dxa"/>
          </w:tcPr>
          <w:p w14:paraId="367FE57C" w14:textId="4F95D32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5.2</w:t>
            </w:r>
          </w:p>
        </w:tc>
        <w:tc>
          <w:tcPr>
            <w:tcW w:w="4080" w:type="dxa"/>
          </w:tcPr>
          <w:p w14:paraId="63938968" w14:textId="41D2331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Z1</w:t>
            </w:r>
          </w:p>
        </w:tc>
        <w:tc>
          <w:tcPr>
            <w:tcW w:w="2463" w:type="dxa"/>
            <w:vAlign w:val="center"/>
          </w:tcPr>
          <w:p w14:paraId="2E0B3FF0" w14:textId="77777777" w:rsidR="009821E3" w:rsidRPr="009821E3" w:rsidRDefault="009821E3" w:rsidP="009821E3">
            <w:pPr>
              <w:jc w:val="center"/>
              <w:rPr>
                <w:rFonts w:ascii="ISOCPEUR" w:hAnsi="ISOCPEUR"/>
                <w:i/>
                <w:sz w:val="22"/>
                <w:szCs w:val="22"/>
              </w:rPr>
            </w:pPr>
          </w:p>
        </w:tc>
        <w:tc>
          <w:tcPr>
            <w:tcW w:w="2463" w:type="dxa"/>
          </w:tcPr>
          <w:p w14:paraId="00A095E9" w14:textId="020754D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420BC5C0" w14:textId="77777777" w:rsidTr="00BB29F0">
        <w:tc>
          <w:tcPr>
            <w:tcW w:w="846" w:type="dxa"/>
          </w:tcPr>
          <w:p w14:paraId="1CF72154" w14:textId="37FEF4D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5.3</w:t>
            </w:r>
          </w:p>
        </w:tc>
        <w:tc>
          <w:tcPr>
            <w:tcW w:w="4080" w:type="dxa"/>
          </w:tcPr>
          <w:p w14:paraId="4FC66736" w14:textId="4B039C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09725857" w14:textId="77777777" w:rsidR="009821E3" w:rsidRPr="009821E3" w:rsidRDefault="009821E3" w:rsidP="009821E3">
            <w:pPr>
              <w:jc w:val="center"/>
              <w:rPr>
                <w:rFonts w:ascii="ISOCPEUR" w:hAnsi="ISOCPEUR"/>
                <w:i/>
                <w:sz w:val="22"/>
                <w:szCs w:val="22"/>
              </w:rPr>
            </w:pPr>
          </w:p>
        </w:tc>
        <w:tc>
          <w:tcPr>
            <w:tcW w:w="2463" w:type="dxa"/>
          </w:tcPr>
          <w:p w14:paraId="02B3AD4B" w14:textId="6E4DEAF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bl>
    <w:p w14:paraId="19295B59" w14:textId="77777777" w:rsidR="009821E3" w:rsidRDefault="009821E3" w:rsidP="00691877">
      <w:pPr>
        <w:pStyle w:val="ListParagraph"/>
        <w:spacing w:after="0" w:line="240" w:lineRule="auto"/>
        <w:ind w:left="0" w:firstLine="709"/>
        <w:rPr>
          <w:rFonts w:ascii="ISOCPEUR" w:hAnsi="ISOCPEUR"/>
          <w:i/>
          <w:sz w:val="24"/>
          <w:szCs w:val="24"/>
        </w:rPr>
      </w:pPr>
    </w:p>
    <w:p w14:paraId="4F6E221E" w14:textId="74887B43" w:rsidR="00691877" w:rsidRDefault="00691877" w:rsidP="00691877">
      <w:pPr>
        <w:pStyle w:val="ListParagraph"/>
        <w:spacing w:after="0" w:line="240" w:lineRule="auto"/>
        <w:ind w:left="0" w:firstLine="709"/>
        <w:rPr>
          <w:rFonts w:ascii="ISOCPEUR" w:hAnsi="ISOCPEUR"/>
          <w:i/>
          <w:sz w:val="24"/>
          <w:szCs w:val="24"/>
        </w:rPr>
      </w:pPr>
      <w:r>
        <w:rPr>
          <w:rFonts w:ascii="ISOCPEUR" w:hAnsi="ISOCPEUR"/>
          <w:i/>
          <w:sz w:val="24"/>
          <w:szCs w:val="24"/>
        </w:rPr>
        <w:t>Kolonnas un sienas</w:t>
      </w:r>
      <w:r>
        <w:rPr>
          <w:rStyle w:val="FootnoteReference"/>
          <w:rFonts w:ascii="ISOCPEUR" w:hAnsi="ISOCPEUR"/>
          <w:i/>
          <w:sz w:val="24"/>
          <w:szCs w:val="24"/>
        </w:rPr>
        <w:footnoteReference w:id="19"/>
      </w:r>
    </w:p>
    <w:bookmarkEnd w:id="2"/>
    <w:p w14:paraId="5BE76AB7" w14:textId="77777777" w:rsidR="00691877" w:rsidRPr="00691877" w:rsidRDefault="00691877" w:rsidP="00691877">
      <w:pPr>
        <w:pStyle w:val="ListParagraph"/>
        <w:spacing w:after="0" w:line="240" w:lineRule="auto"/>
        <w:ind w:left="0" w:firstLine="709"/>
        <w:rPr>
          <w:rFonts w:ascii="ISOCPEUR" w:hAnsi="ISOCPEUR"/>
          <w:i/>
          <w:sz w:val="24"/>
          <w:szCs w:val="24"/>
        </w:rPr>
      </w:pPr>
    </w:p>
    <w:tbl>
      <w:tblPr>
        <w:tblStyle w:val="TableGrid"/>
        <w:tblW w:w="0" w:type="auto"/>
        <w:tblLook w:val="04A0" w:firstRow="1" w:lastRow="0" w:firstColumn="1" w:lastColumn="0" w:noHBand="0" w:noVBand="1"/>
      </w:tblPr>
      <w:tblGrid>
        <w:gridCol w:w="846"/>
        <w:gridCol w:w="4080"/>
        <w:gridCol w:w="2463"/>
        <w:gridCol w:w="2463"/>
      </w:tblGrid>
      <w:tr w:rsidR="00691877" w14:paraId="37048EB8" w14:textId="77777777" w:rsidTr="00691877">
        <w:tc>
          <w:tcPr>
            <w:tcW w:w="846" w:type="dxa"/>
            <w:vAlign w:val="center"/>
          </w:tcPr>
          <w:p w14:paraId="575B0723" w14:textId="77777777" w:rsidR="00691877" w:rsidRPr="00691877" w:rsidRDefault="00691877" w:rsidP="00691877">
            <w:pPr>
              <w:jc w:val="center"/>
              <w:rPr>
                <w:rFonts w:ascii="ISOCPEUR" w:hAnsi="ISOCPEUR"/>
                <w:i/>
                <w:szCs w:val="24"/>
              </w:rPr>
            </w:pPr>
            <w:bookmarkStart w:id="4" w:name="_Hlk119667017"/>
            <w:r w:rsidRPr="00691877">
              <w:rPr>
                <w:rFonts w:ascii="ISOCPEUR" w:hAnsi="ISOCPEUR"/>
                <w:i/>
                <w:szCs w:val="24"/>
              </w:rPr>
              <w:t xml:space="preserve">Nr. </w:t>
            </w:r>
          </w:p>
          <w:p w14:paraId="17335403" w14:textId="7BF73FE4" w:rsidR="00691877" w:rsidRPr="00691877" w:rsidRDefault="00691877" w:rsidP="00691877">
            <w:pPr>
              <w:jc w:val="center"/>
              <w:rPr>
                <w:rFonts w:ascii="ISOCPEUR" w:hAnsi="ISOCPEUR"/>
                <w:i/>
                <w:szCs w:val="24"/>
              </w:rPr>
            </w:pPr>
            <w:r w:rsidRPr="00691877">
              <w:rPr>
                <w:rFonts w:ascii="ISOCPEUR" w:hAnsi="ISOCPEUR"/>
                <w:i/>
                <w:szCs w:val="24"/>
              </w:rPr>
              <w:t>p. k.</w:t>
            </w:r>
          </w:p>
        </w:tc>
        <w:tc>
          <w:tcPr>
            <w:tcW w:w="4080" w:type="dxa"/>
            <w:vAlign w:val="center"/>
          </w:tcPr>
          <w:p w14:paraId="272AACE4" w14:textId="60163DD0" w:rsidR="00691877" w:rsidRPr="00691877" w:rsidRDefault="00691877" w:rsidP="00691877">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2B376A57" w14:textId="24B67899" w:rsidR="00691877" w:rsidRPr="00691877" w:rsidRDefault="00691877" w:rsidP="00691877">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07F75856" w14:textId="26FA6022" w:rsidR="00691877" w:rsidRPr="00691877" w:rsidRDefault="00691877" w:rsidP="00691877">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14:paraId="28067BCB"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697FB839" w14:textId="286DDC5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Borders>
              <w:top w:val="single" w:sz="4" w:space="0" w:color="auto"/>
              <w:left w:val="single" w:sz="4" w:space="0" w:color="auto"/>
              <w:bottom w:val="single" w:sz="4" w:space="0" w:color="auto"/>
              <w:right w:val="single" w:sz="4" w:space="0" w:color="auto"/>
            </w:tcBorders>
            <w:vAlign w:val="center"/>
          </w:tcPr>
          <w:p w14:paraId="63CB48E8" w14:textId="19AA6DD1"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Kolonnas DZBK</w:t>
            </w:r>
          </w:p>
        </w:tc>
        <w:tc>
          <w:tcPr>
            <w:tcW w:w="2463" w:type="dxa"/>
            <w:vAlign w:val="center"/>
          </w:tcPr>
          <w:p w14:paraId="08B8E332" w14:textId="77777777" w:rsidR="009821E3" w:rsidRPr="009821E3" w:rsidRDefault="009821E3" w:rsidP="009821E3">
            <w:pPr>
              <w:jc w:val="center"/>
              <w:rPr>
                <w:rFonts w:ascii="ISOCPEUR" w:hAnsi="ISOCPEUR"/>
                <w:i/>
                <w:sz w:val="22"/>
                <w:szCs w:val="22"/>
              </w:rPr>
            </w:pPr>
          </w:p>
        </w:tc>
        <w:tc>
          <w:tcPr>
            <w:tcW w:w="2463" w:type="dxa"/>
            <w:vAlign w:val="center"/>
          </w:tcPr>
          <w:p w14:paraId="37F0B2C2" w14:textId="77777777" w:rsidR="009821E3" w:rsidRPr="009821E3" w:rsidRDefault="009821E3" w:rsidP="009821E3">
            <w:pPr>
              <w:jc w:val="center"/>
              <w:rPr>
                <w:rFonts w:ascii="ISOCPEUR" w:hAnsi="ISOCPEUR"/>
                <w:i/>
                <w:sz w:val="22"/>
                <w:szCs w:val="22"/>
              </w:rPr>
            </w:pPr>
          </w:p>
        </w:tc>
      </w:tr>
      <w:tr w:rsidR="009821E3" w14:paraId="396B163D"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160795C2" w14:textId="3A43A29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Borders>
              <w:top w:val="single" w:sz="4" w:space="0" w:color="auto"/>
              <w:left w:val="single" w:sz="4" w:space="0" w:color="auto"/>
              <w:bottom w:val="single" w:sz="4" w:space="0" w:color="auto"/>
              <w:right w:val="single" w:sz="4" w:space="0" w:color="auto"/>
            </w:tcBorders>
            <w:vAlign w:val="center"/>
          </w:tcPr>
          <w:p w14:paraId="3C08DE09" w14:textId="4FC19FD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Kolonnas novietojums plānā</w:t>
            </w:r>
          </w:p>
        </w:tc>
        <w:tc>
          <w:tcPr>
            <w:tcW w:w="2463" w:type="dxa"/>
            <w:vAlign w:val="center"/>
          </w:tcPr>
          <w:p w14:paraId="3B3ADFB4"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CA4CD76" w14:textId="046472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39D0ED38"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6DB16DAC" w14:textId="521E209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Borders>
              <w:top w:val="single" w:sz="4" w:space="0" w:color="auto"/>
              <w:left w:val="single" w:sz="4" w:space="0" w:color="auto"/>
              <w:bottom w:val="single" w:sz="4" w:space="0" w:color="auto"/>
              <w:right w:val="single" w:sz="4" w:space="0" w:color="auto"/>
            </w:tcBorders>
            <w:vAlign w:val="center"/>
          </w:tcPr>
          <w:p w14:paraId="4AC9574B" w14:textId="68D656F7"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 xml:space="preserve">Atstarpe starp blakus esošām kolonnām </w:t>
            </w:r>
          </w:p>
        </w:tc>
        <w:tc>
          <w:tcPr>
            <w:tcW w:w="2463" w:type="dxa"/>
            <w:vAlign w:val="center"/>
          </w:tcPr>
          <w:p w14:paraId="2926C32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F1A2A2D" w14:textId="1C9AF93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59581256"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02209711" w14:textId="01D32E7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1.3</w:t>
            </w:r>
          </w:p>
        </w:tc>
        <w:tc>
          <w:tcPr>
            <w:tcW w:w="4080" w:type="dxa"/>
            <w:tcBorders>
              <w:top w:val="single" w:sz="4" w:space="0" w:color="auto"/>
              <w:left w:val="single" w:sz="4" w:space="0" w:color="auto"/>
              <w:bottom w:val="single" w:sz="4" w:space="0" w:color="auto"/>
              <w:right w:val="single" w:sz="4" w:space="0" w:color="auto"/>
            </w:tcBorders>
            <w:vAlign w:val="center"/>
          </w:tcPr>
          <w:p w14:paraId="37500F43" w14:textId="1DA9E120"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15665E0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330FC9F" w14:textId="0056C4F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76037716"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310DD772" w14:textId="192E38F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1.4</w:t>
            </w:r>
          </w:p>
        </w:tc>
        <w:tc>
          <w:tcPr>
            <w:tcW w:w="4080" w:type="dxa"/>
            <w:tcBorders>
              <w:top w:val="single" w:sz="4" w:space="0" w:color="auto"/>
              <w:left w:val="single" w:sz="4" w:space="0" w:color="auto"/>
              <w:bottom w:val="single" w:sz="4" w:space="0" w:color="auto"/>
              <w:right w:val="single" w:sz="4" w:space="0" w:color="auto"/>
            </w:tcBorders>
            <w:vAlign w:val="center"/>
          </w:tcPr>
          <w:p w14:paraId="7B0EF8A4" w14:textId="1D4BDF8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Kolonnas izliece starp stāvu līmeņiem</w:t>
            </w:r>
          </w:p>
        </w:tc>
        <w:tc>
          <w:tcPr>
            <w:tcW w:w="2463" w:type="dxa"/>
            <w:vAlign w:val="center"/>
          </w:tcPr>
          <w:p w14:paraId="0865AFAE"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01162AE" w14:textId="1BCFDEE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9A8E879"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00B82052" w14:textId="02CC082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Borders>
              <w:top w:val="single" w:sz="4" w:space="0" w:color="auto"/>
              <w:left w:val="single" w:sz="4" w:space="0" w:color="auto"/>
              <w:bottom w:val="single" w:sz="4" w:space="0" w:color="auto"/>
              <w:right w:val="single" w:sz="4" w:space="0" w:color="auto"/>
            </w:tcBorders>
            <w:vAlign w:val="center"/>
          </w:tcPr>
          <w:p w14:paraId="32BCA296" w14:textId="68628C06"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(pagrabs)</w:t>
            </w:r>
          </w:p>
        </w:tc>
        <w:tc>
          <w:tcPr>
            <w:tcW w:w="2463" w:type="dxa"/>
            <w:vAlign w:val="center"/>
          </w:tcPr>
          <w:p w14:paraId="09B6223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B4AA501" w14:textId="77777777" w:rsidR="009821E3" w:rsidRPr="009821E3" w:rsidRDefault="009821E3" w:rsidP="009821E3">
            <w:pPr>
              <w:jc w:val="center"/>
              <w:rPr>
                <w:rFonts w:ascii="ISOCPEUR" w:hAnsi="ISOCPEUR"/>
                <w:i/>
                <w:sz w:val="22"/>
                <w:szCs w:val="22"/>
              </w:rPr>
            </w:pPr>
          </w:p>
        </w:tc>
      </w:tr>
      <w:tr w:rsidR="009821E3" w14:paraId="0E98ED06"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678F9B20" w14:textId="27A2AEA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Borders>
              <w:top w:val="single" w:sz="4" w:space="0" w:color="auto"/>
              <w:left w:val="single" w:sz="4" w:space="0" w:color="auto"/>
              <w:bottom w:val="single" w:sz="4" w:space="0" w:color="auto"/>
              <w:right w:val="single" w:sz="4" w:space="0" w:color="auto"/>
            </w:tcBorders>
            <w:vAlign w:val="center"/>
          </w:tcPr>
          <w:p w14:paraId="0B3F0759" w14:textId="2714144A"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0C09AA5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9D795C1" w14:textId="10A5FD5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28B08001"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2E836C15" w14:textId="485B34D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2.2</w:t>
            </w:r>
          </w:p>
        </w:tc>
        <w:tc>
          <w:tcPr>
            <w:tcW w:w="4080" w:type="dxa"/>
            <w:tcBorders>
              <w:top w:val="single" w:sz="4" w:space="0" w:color="auto"/>
              <w:left w:val="single" w:sz="4" w:space="0" w:color="auto"/>
              <w:bottom w:val="single" w:sz="4" w:space="0" w:color="auto"/>
              <w:right w:val="single" w:sz="4" w:space="0" w:color="auto"/>
            </w:tcBorders>
            <w:vAlign w:val="center"/>
          </w:tcPr>
          <w:p w14:paraId="02D63CF8" w14:textId="6E082E9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6FEDB9AD"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DF91BE9" w14:textId="4AF58D4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76D74AD3"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44CE70AF" w14:textId="4AF15AE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2.3</w:t>
            </w:r>
          </w:p>
        </w:tc>
        <w:tc>
          <w:tcPr>
            <w:tcW w:w="4080" w:type="dxa"/>
            <w:tcBorders>
              <w:top w:val="single" w:sz="4" w:space="0" w:color="auto"/>
              <w:left w:val="single" w:sz="4" w:space="0" w:color="auto"/>
              <w:bottom w:val="single" w:sz="4" w:space="0" w:color="auto"/>
              <w:right w:val="single" w:sz="4" w:space="0" w:color="auto"/>
            </w:tcBorders>
            <w:vAlign w:val="center"/>
          </w:tcPr>
          <w:p w14:paraId="3EC5BCD2" w14:textId="28396BB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42E9968F"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641D6BA" w14:textId="493AF63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FF46B54"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1558E565" w14:textId="3DE5575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w:t>
            </w:r>
          </w:p>
        </w:tc>
        <w:tc>
          <w:tcPr>
            <w:tcW w:w="4080" w:type="dxa"/>
            <w:tcBorders>
              <w:top w:val="single" w:sz="4" w:space="0" w:color="auto"/>
              <w:left w:val="single" w:sz="4" w:space="0" w:color="auto"/>
              <w:bottom w:val="single" w:sz="4" w:space="0" w:color="auto"/>
              <w:right w:val="single" w:sz="4" w:space="0" w:color="auto"/>
            </w:tcBorders>
            <w:vAlign w:val="center"/>
          </w:tcPr>
          <w:p w14:paraId="0E65146F" w14:textId="22548FFB"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(1.stāvs, h=3,635 m)</w:t>
            </w:r>
          </w:p>
        </w:tc>
        <w:tc>
          <w:tcPr>
            <w:tcW w:w="2463" w:type="dxa"/>
            <w:vAlign w:val="center"/>
          </w:tcPr>
          <w:p w14:paraId="56CD976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8362349" w14:textId="77777777" w:rsidR="009821E3" w:rsidRPr="009821E3" w:rsidRDefault="009821E3" w:rsidP="009821E3">
            <w:pPr>
              <w:jc w:val="center"/>
              <w:rPr>
                <w:rFonts w:ascii="ISOCPEUR" w:hAnsi="ISOCPEUR"/>
                <w:i/>
                <w:sz w:val="22"/>
                <w:szCs w:val="22"/>
              </w:rPr>
            </w:pPr>
          </w:p>
        </w:tc>
      </w:tr>
      <w:tr w:rsidR="009821E3" w14:paraId="293CD82B"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6682E507" w14:textId="21244ED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3.1</w:t>
            </w:r>
          </w:p>
        </w:tc>
        <w:tc>
          <w:tcPr>
            <w:tcW w:w="4080" w:type="dxa"/>
            <w:tcBorders>
              <w:top w:val="single" w:sz="4" w:space="0" w:color="auto"/>
              <w:left w:val="single" w:sz="4" w:space="0" w:color="auto"/>
              <w:bottom w:val="single" w:sz="4" w:space="0" w:color="auto"/>
              <w:right w:val="single" w:sz="4" w:space="0" w:color="auto"/>
            </w:tcBorders>
            <w:vAlign w:val="center"/>
          </w:tcPr>
          <w:p w14:paraId="46991A27" w14:textId="08F0C8CD"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7A8D377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69690C7" w14:textId="7603EEF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30F3EC4"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5C997E37" w14:textId="1854134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3.2</w:t>
            </w:r>
          </w:p>
        </w:tc>
        <w:tc>
          <w:tcPr>
            <w:tcW w:w="4080" w:type="dxa"/>
            <w:tcBorders>
              <w:top w:val="single" w:sz="4" w:space="0" w:color="auto"/>
              <w:left w:val="single" w:sz="4" w:space="0" w:color="auto"/>
              <w:bottom w:val="single" w:sz="4" w:space="0" w:color="auto"/>
              <w:right w:val="single" w:sz="4" w:space="0" w:color="auto"/>
            </w:tcBorders>
            <w:vAlign w:val="center"/>
          </w:tcPr>
          <w:p w14:paraId="078BFAAC" w14:textId="6C74441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201C412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6FD00A9" w14:textId="0FF2B3C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5A47FD9"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311B4983" w14:textId="4365E4A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3.3</w:t>
            </w:r>
          </w:p>
        </w:tc>
        <w:tc>
          <w:tcPr>
            <w:tcW w:w="4080" w:type="dxa"/>
            <w:tcBorders>
              <w:top w:val="single" w:sz="4" w:space="0" w:color="auto"/>
              <w:left w:val="single" w:sz="4" w:space="0" w:color="auto"/>
              <w:bottom w:val="single" w:sz="4" w:space="0" w:color="auto"/>
              <w:right w:val="single" w:sz="4" w:space="0" w:color="auto"/>
            </w:tcBorders>
            <w:vAlign w:val="center"/>
          </w:tcPr>
          <w:p w14:paraId="7EDFE992" w14:textId="3701A58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6F10951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A33F0A9" w14:textId="6CE68DB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4994CCA1"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096FE959" w14:textId="5537CAC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w:t>
            </w:r>
          </w:p>
        </w:tc>
        <w:tc>
          <w:tcPr>
            <w:tcW w:w="4080" w:type="dxa"/>
            <w:tcBorders>
              <w:top w:val="single" w:sz="4" w:space="0" w:color="auto"/>
              <w:left w:val="single" w:sz="4" w:space="0" w:color="auto"/>
              <w:bottom w:val="single" w:sz="4" w:space="0" w:color="auto"/>
              <w:right w:val="single" w:sz="4" w:space="0" w:color="auto"/>
            </w:tcBorders>
            <w:vAlign w:val="center"/>
          </w:tcPr>
          <w:p w14:paraId="2557AE6F" w14:textId="586A86CF"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 xml:space="preserve">(2.-3.stāvs </w:t>
            </w:r>
            <w:proofErr w:type="spellStart"/>
            <w:r w:rsidRPr="009821E3">
              <w:rPr>
                <w:rFonts w:ascii="ISOCPEUR" w:hAnsi="ISOCPEUR"/>
                <w:i/>
                <w:sz w:val="22"/>
                <w:szCs w:val="22"/>
                <w:lang w:val="lv-LV"/>
              </w:rPr>
              <w:t>būvasīs</w:t>
            </w:r>
            <w:proofErr w:type="spellEnd"/>
            <w:r w:rsidRPr="009821E3">
              <w:rPr>
                <w:rFonts w:ascii="ISOCPEUR" w:hAnsi="ISOCPEUR"/>
                <w:i/>
                <w:sz w:val="22"/>
                <w:szCs w:val="22"/>
                <w:lang w:val="lv-LV"/>
              </w:rPr>
              <w:t xml:space="preserve"> Y5, C3, C1 h=7,15 m)</w:t>
            </w:r>
          </w:p>
        </w:tc>
        <w:tc>
          <w:tcPr>
            <w:tcW w:w="2463" w:type="dxa"/>
            <w:vAlign w:val="center"/>
          </w:tcPr>
          <w:p w14:paraId="2FCBAD8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33CC8EF3" w14:textId="77777777" w:rsidR="009821E3" w:rsidRPr="009821E3" w:rsidRDefault="009821E3" w:rsidP="009821E3">
            <w:pPr>
              <w:jc w:val="center"/>
              <w:rPr>
                <w:rFonts w:ascii="ISOCPEUR" w:hAnsi="ISOCPEUR"/>
                <w:i/>
                <w:sz w:val="22"/>
                <w:szCs w:val="22"/>
              </w:rPr>
            </w:pPr>
          </w:p>
        </w:tc>
      </w:tr>
      <w:tr w:rsidR="009821E3" w14:paraId="5D4E2226"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40733E14" w14:textId="09C2A99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4.1</w:t>
            </w:r>
          </w:p>
        </w:tc>
        <w:tc>
          <w:tcPr>
            <w:tcW w:w="4080" w:type="dxa"/>
            <w:tcBorders>
              <w:top w:val="single" w:sz="4" w:space="0" w:color="auto"/>
              <w:left w:val="single" w:sz="4" w:space="0" w:color="auto"/>
              <w:bottom w:val="single" w:sz="4" w:space="0" w:color="auto"/>
              <w:right w:val="single" w:sz="4" w:space="0" w:color="auto"/>
            </w:tcBorders>
            <w:vAlign w:val="center"/>
          </w:tcPr>
          <w:p w14:paraId="20215A50" w14:textId="0BF0B90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3A9268C2"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DC9AF13" w14:textId="63D76B7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18 mm</w:t>
            </w:r>
          </w:p>
        </w:tc>
      </w:tr>
      <w:tr w:rsidR="009821E3" w14:paraId="0CC8CDB8"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46208556" w14:textId="2CF7441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4.2</w:t>
            </w:r>
          </w:p>
        </w:tc>
        <w:tc>
          <w:tcPr>
            <w:tcW w:w="4080" w:type="dxa"/>
            <w:tcBorders>
              <w:top w:val="single" w:sz="4" w:space="0" w:color="auto"/>
              <w:left w:val="single" w:sz="4" w:space="0" w:color="auto"/>
              <w:bottom w:val="single" w:sz="4" w:space="0" w:color="auto"/>
              <w:right w:val="single" w:sz="4" w:space="0" w:color="auto"/>
            </w:tcBorders>
            <w:vAlign w:val="center"/>
          </w:tcPr>
          <w:p w14:paraId="68A82130" w14:textId="24FB2A0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150E0C5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6FB967B" w14:textId="5A4280E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6F2D6D1"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086C9217" w14:textId="5289017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4.3</w:t>
            </w:r>
          </w:p>
        </w:tc>
        <w:tc>
          <w:tcPr>
            <w:tcW w:w="4080" w:type="dxa"/>
            <w:tcBorders>
              <w:top w:val="single" w:sz="4" w:space="0" w:color="auto"/>
              <w:left w:val="single" w:sz="4" w:space="0" w:color="auto"/>
              <w:bottom w:val="single" w:sz="4" w:space="0" w:color="auto"/>
              <w:right w:val="single" w:sz="4" w:space="0" w:color="auto"/>
            </w:tcBorders>
            <w:vAlign w:val="center"/>
          </w:tcPr>
          <w:p w14:paraId="482D3154" w14:textId="6D09729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08CA4D78"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40AA1ED" w14:textId="445730F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24 mm</w:t>
            </w:r>
          </w:p>
        </w:tc>
      </w:tr>
      <w:tr w:rsidR="009821E3" w14:paraId="39E53AA8"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7D51DA03" w14:textId="1E7EE91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w:t>
            </w:r>
          </w:p>
        </w:tc>
        <w:tc>
          <w:tcPr>
            <w:tcW w:w="4080" w:type="dxa"/>
            <w:tcBorders>
              <w:top w:val="single" w:sz="4" w:space="0" w:color="auto"/>
              <w:left w:val="single" w:sz="4" w:space="0" w:color="auto"/>
              <w:bottom w:val="single" w:sz="4" w:space="0" w:color="auto"/>
              <w:right w:val="single" w:sz="4" w:space="0" w:color="auto"/>
            </w:tcBorders>
            <w:vAlign w:val="center"/>
          </w:tcPr>
          <w:p w14:paraId="4825AFDB" w14:textId="05C03115"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(2.stāvs, izņemot p.4 minētās)</w:t>
            </w:r>
          </w:p>
        </w:tc>
        <w:tc>
          <w:tcPr>
            <w:tcW w:w="2463" w:type="dxa"/>
            <w:vAlign w:val="center"/>
          </w:tcPr>
          <w:p w14:paraId="68D84DAE"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D290658" w14:textId="77777777" w:rsidR="009821E3" w:rsidRPr="009821E3" w:rsidRDefault="009821E3" w:rsidP="009821E3">
            <w:pPr>
              <w:jc w:val="center"/>
              <w:rPr>
                <w:rFonts w:ascii="ISOCPEUR" w:hAnsi="ISOCPEUR"/>
                <w:i/>
                <w:sz w:val="22"/>
                <w:szCs w:val="22"/>
              </w:rPr>
            </w:pPr>
          </w:p>
        </w:tc>
      </w:tr>
      <w:tr w:rsidR="009821E3" w14:paraId="5E52A943"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58B6470C" w14:textId="3927A86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5.1</w:t>
            </w:r>
          </w:p>
        </w:tc>
        <w:tc>
          <w:tcPr>
            <w:tcW w:w="4080" w:type="dxa"/>
            <w:tcBorders>
              <w:top w:val="single" w:sz="4" w:space="0" w:color="auto"/>
              <w:left w:val="single" w:sz="4" w:space="0" w:color="auto"/>
              <w:bottom w:val="single" w:sz="4" w:space="0" w:color="auto"/>
              <w:right w:val="single" w:sz="4" w:space="0" w:color="auto"/>
            </w:tcBorders>
            <w:vAlign w:val="center"/>
          </w:tcPr>
          <w:p w14:paraId="63D088B9" w14:textId="4175477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521A1A9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E7AF696" w14:textId="5FFE964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082EEA3A"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6E030A1D" w14:textId="4B43B9A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5.2</w:t>
            </w:r>
          </w:p>
        </w:tc>
        <w:tc>
          <w:tcPr>
            <w:tcW w:w="4080" w:type="dxa"/>
            <w:tcBorders>
              <w:top w:val="single" w:sz="4" w:space="0" w:color="auto"/>
              <w:left w:val="single" w:sz="4" w:space="0" w:color="auto"/>
              <w:bottom w:val="single" w:sz="4" w:space="0" w:color="auto"/>
              <w:right w:val="single" w:sz="4" w:space="0" w:color="auto"/>
            </w:tcBorders>
            <w:vAlign w:val="center"/>
          </w:tcPr>
          <w:p w14:paraId="05A7EB9B" w14:textId="0037486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1606508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B4C463B" w14:textId="44D6EE4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50797CA7"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267C2C68" w14:textId="63E1DC2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5.3</w:t>
            </w:r>
          </w:p>
        </w:tc>
        <w:tc>
          <w:tcPr>
            <w:tcW w:w="4080" w:type="dxa"/>
            <w:tcBorders>
              <w:top w:val="single" w:sz="4" w:space="0" w:color="auto"/>
              <w:left w:val="single" w:sz="4" w:space="0" w:color="auto"/>
              <w:bottom w:val="single" w:sz="4" w:space="0" w:color="auto"/>
              <w:right w:val="single" w:sz="4" w:space="0" w:color="auto"/>
            </w:tcBorders>
            <w:vAlign w:val="center"/>
          </w:tcPr>
          <w:p w14:paraId="04C05F69" w14:textId="6AC8AA1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6318F98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0290389" w14:textId="047F787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84FE430"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169F54C3" w14:textId="2F32840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w:t>
            </w:r>
          </w:p>
        </w:tc>
        <w:tc>
          <w:tcPr>
            <w:tcW w:w="4080" w:type="dxa"/>
            <w:tcBorders>
              <w:top w:val="single" w:sz="4" w:space="0" w:color="auto"/>
              <w:left w:val="single" w:sz="4" w:space="0" w:color="auto"/>
              <w:bottom w:val="single" w:sz="4" w:space="0" w:color="auto"/>
              <w:right w:val="single" w:sz="4" w:space="0" w:color="auto"/>
            </w:tcBorders>
            <w:vAlign w:val="center"/>
          </w:tcPr>
          <w:p w14:paraId="798375DB" w14:textId="4000FA68"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MS-4, MS-5, MS-6 </w:t>
            </w:r>
            <w:r w:rsidRPr="009821E3">
              <w:rPr>
                <w:rFonts w:ascii="ISOCPEUR" w:hAnsi="ISOCPEUR"/>
                <w:i/>
                <w:sz w:val="22"/>
                <w:szCs w:val="22"/>
                <w:lang w:val="lv-LV"/>
              </w:rPr>
              <w:t>(pagrabs)</w:t>
            </w:r>
          </w:p>
        </w:tc>
        <w:tc>
          <w:tcPr>
            <w:tcW w:w="2463" w:type="dxa"/>
            <w:vAlign w:val="center"/>
          </w:tcPr>
          <w:p w14:paraId="434D5B8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9BD2562" w14:textId="77777777" w:rsidR="009821E3" w:rsidRPr="009821E3" w:rsidRDefault="009821E3" w:rsidP="009821E3">
            <w:pPr>
              <w:jc w:val="center"/>
              <w:rPr>
                <w:rFonts w:ascii="ISOCPEUR" w:hAnsi="ISOCPEUR"/>
                <w:i/>
                <w:sz w:val="22"/>
                <w:szCs w:val="22"/>
              </w:rPr>
            </w:pPr>
          </w:p>
        </w:tc>
      </w:tr>
      <w:tr w:rsidR="009821E3" w14:paraId="01849F72"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7F4CAC05" w14:textId="0093422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6.1</w:t>
            </w:r>
          </w:p>
        </w:tc>
        <w:tc>
          <w:tcPr>
            <w:tcW w:w="4080" w:type="dxa"/>
            <w:tcBorders>
              <w:top w:val="single" w:sz="4" w:space="0" w:color="auto"/>
              <w:left w:val="single" w:sz="4" w:space="0" w:color="auto"/>
              <w:bottom w:val="single" w:sz="4" w:space="0" w:color="auto"/>
              <w:right w:val="single" w:sz="4" w:space="0" w:color="auto"/>
            </w:tcBorders>
            <w:vAlign w:val="center"/>
          </w:tcPr>
          <w:p w14:paraId="3B704071" w14:textId="2C5D6188"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5C64F602"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83E8518" w14:textId="293CB42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11B55A74"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3DCDDAAF" w14:textId="15735AF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6.2</w:t>
            </w:r>
          </w:p>
        </w:tc>
        <w:tc>
          <w:tcPr>
            <w:tcW w:w="4080" w:type="dxa"/>
            <w:tcBorders>
              <w:top w:val="single" w:sz="4" w:space="0" w:color="auto"/>
              <w:left w:val="single" w:sz="4" w:space="0" w:color="auto"/>
              <w:bottom w:val="single" w:sz="4" w:space="0" w:color="auto"/>
              <w:right w:val="single" w:sz="4" w:space="0" w:color="auto"/>
            </w:tcBorders>
            <w:vAlign w:val="center"/>
          </w:tcPr>
          <w:p w14:paraId="1D4B2F29" w14:textId="0574F8A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685D0B96"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4927593" w14:textId="18D76CD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21101AF7"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2AC8522B" w14:textId="7372FA3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6.3</w:t>
            </w:r>
          </w:p>
        </w:tc>
        <w:tc>
          <w:tcPr>
            <w:tcW w:w="4080" w:type="dxa"/>
            <w:tcBorders>
              <w:top w:val="single" w:sz="4" w:space="0" w:color="auto"/>
              <w:left w:val="single" w:sz="4" w:space="0" w:color="auto"/>
              <w:bottom w:val="single" w:sz="4" w:space="0" w:color="auto"/>
              <w:right w:val="single" w:sz="4" w:space="0" w:color="auto"/>
            </w:tcBorders>
            <w:vAlign w:val="center"/>
          </w:tcPr>
          <w:p w14:paraId="6204FF48" w14:textId="1CF6CB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74C247D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C4A14E2" w14:textId="1B76806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bookmarkEnd w:id="4"/>
    </w:tbl>
    <w:p w14:paraId="68719272" w14:textId="77777777" w:rsidR="008E485F" w:rsidRDefault="008E485F" w:rsidP="00691877">
      <w:pPr>
        <w:ind w:firstLine="709"/>
        <w:rPr>
          <w:b/>
          <w:bCs/>
          <w:i/>
          <w:szCs w:val="24"/>
        </w:rPr>
      </w:pPr>
    </w:p>
    <w:p w14:paraId="4BDA7204" w14:textId="4C218D85" w:rsidR="008E485F" w:rsidRDefault="008E485F" w:rsidP="008E485F">
      <w:pPr>
        <w:pStyle w:val="ListParagraph"/>
        <w:spacing w:after="0" w:line="240" w:lineRule="auto"/>
        <w:ind w:left="0" w:firstLine="709"/>
        <w:rPr>
          <w:rFonts w:ascii="ISOCPEUR" w:hAnsi="ISOCPEUR"/>
          <w:i/>
          <w:sz w:val="24"/>
          <w:szCs w:val="24"/>
        </w:rPr>
      </w:pPr>
      <w:r>
        <w:rPr>
          <w:b/>
          <w:bCs/>
          <w:i/>
          <w:szCs w:val="24"/>
        </w:rPr>
        <w:tab/>
      </w:r>
      <w:r>
        <w:rPr>
          <w:rFonts w:ascii="ISOCPEUR" w:hAnsi="ISOCPEUR"/>
          <w:i/>
          <w:sz w:val="24"/>
          <w:szCs w:val="24"/>
        </w:rPr>
        <w:t>Sijas un pārsegumu plātnes</w:t>
      </w:r>
      <w:r>
        <w:rPr>
          <w:rStyle w:val="FootnoteReference"/>
          <w:rFonts w:ascii="ISOCPEUR" w:hAnsi="ISOCPEUR"/>
          <w:i/>
          <w:sz w:val="24"/>
          <w:szCs w:val="24"/>
        </w:rPr>
        <w:footnoteReference w:id="20"/>
      </w:r>
    </w:p>
    <w:p w14:paraId="3E3EF791" w14:textId="77777777" w:rsidR="008E485F" w:rsidRDefault="008E485F" w:rsidP="008E485F">
      <w:pPr>
        <w:pStyle w:val="ListParagraph"/>
        <w:spacing w:after="0" w:line="240" w:lineRule="auto"/>
        <w:ind w:left="0" w:firstLine="709"/>
        <w:rPr>
          <w:rFonts w:ascii="ISOCPEUR" w:hAnsi="ISOCPEUR"/>
          <w:i/>
          <w:sz w:val="24"/>
          <w:szCs w:val="24"/>
        </w:rPr>
      </w:pPr>
    </w:p>
    <w:tbl>
      <w:tblPr>
        <w:tblStyle w:val="TableGrid"/>
        <w:tblW w:w="0" w:type="auto"/>
        <w:tblLook w:val="04A0" w:firstRow="1" w:lastRow="0" w:firstColumn="1" w:lastColumn="0" w:noHBand="0" w:noVBand="1"/>
      </w:tblPr>
      <w:tblGrid>
        <w:gridCol w:w="846"/>
        <w:gridCol w:w="4080"/>
        <w:gridCol w:w="2463"/>
        <w:gridCol w:w="2463"/>
      </w:tblGrid>
      <w:tr w:rsidR="008E485F" w:rsidRPr="00691877" w14:paraId="05576262" w14:textId="77777777" w:rsidTr="00BB29F0">
        <w:tc>
          <w:tcPr>
            <w:tcW w:w="846" w:type="dxa"/>
            <w:vAlign w:val="center"/>
          </w:tcPr>
          <w:p w14:paraId="4C73423D" w14:textId="77777777" w:rsidR="008E485F" w:rsidRPr="00691877" w:rsidRDefault="008E485F" w:rsidP="00BB29F0">
            <w:pPr>
              <w:jc w:val="center"/>
              <w:rPr>
                <w:rFonts w:ascii="ISOCPEUR" w:hAnsi="ISOCPEUR"/>
                <w:i/>
                <w:szCs w:val="24"/>
              </w:rPr>
            </w:pPr>
            <w:r w:rsidRPr="00691877">
              <w:rPr>
                <w:rFonts w:ascii="ISOCPEUR" w:hAnsi="ISOCPEUR"/>
                <w:i/>
                <w:szCs w:val="24"/>
              </w:rPr>
              <w:t xml:space="preserve">Nr. </w:t>
            </w:r>
          </w:p>
          <w:p w14:paraId="7CC10D6D" w14:textId="77777777" w:rsidR="008E485F" w:rsidRPr="00691877" w:rsidRDefault="008E485F" w:rsidP="00BB29F0">
            <w:pPr>
              <w:jc w:val="center"/>
              <w:rPr>
                <w:rFonts w:ascii="ISOCPEUR" w:hAnsi="ISOCPEUR"/>
                <w:i/>
                <w:szCs w:val="24"/>
              </w:rPr>
            </w:pPr>
            <w:r w:rsidRPr="00691877">
              <w:rPr>
                <w:rFonts w:ascii="ISOCPEUR" w:hAnsi="ISOCPEUR"/>
                <w:i/>
                <w:szCs w:val="24"/>
              </w:rPr>
              <w:t>p. k.</w:t>
            </w:r>
          </w:p>
        </w:tc>
        <w:tc>
          <w:tcPr>
            <w:tcW w:w="4080" w:type="dxa"/>
            <w:vAlign w:val="center"/>
          </w:tcPr>
          <w:p w14:paraId="152D04B0" w14:textId="77777777" w:rsidR="008E485F" w:rsidRPr="00691877" w:rsidRDefault="008E485F"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7B19919A" w14:textId="77777777" w:rsidR="008E485F" w:rsidRPr="00691877" w:rsidRDefault="008E485F"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EF3AD98" w14:textId="77777777" w:rsidR="008E485F" w:rsidRPr="00691877" w:rsidRDefault="008E485F"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691877" w14:paraId="73F26274"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04660BFE" w14:textId="326DA3F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Borders>
              <w:top w:val="single" w:sz="4" w:space="0" w:color="auto"/>
              <w:left w:val="single" w:sz="4" w:space="0" w:color="auto"/>
              <w:bottom w:val="single" w:sz="4" w:space="0" w:color="auto"/>
              <w:right w:val="single" w:sz="4" w:space="0" w:color="auto"/>
            </w:tcBorders>
            <w:vAlign w:val="center"/>
          </w:tcPr>
          <w:p w14:paraId="59E6C033" w14:textId="33394095" w:rsidR="009821E3" w:rsidRPr="009821E3" w:rsidRDefault="009821E3" w:rsidP="009821E3">
            <w:pPr>
              <w:jc w:val="center"/>
              <w:rPr>
                <w:rFonts w:ascii="ISOCPEUR" w:hAnsi="ISOCPEUR"/>
                <w:i/>
                <w:sz w:val="22"/>
                <w:szCs w:val="22"/>
              </w:rPr>
            </w:pPr>
            <w:r w:rsidRPr="009821E3">
              <w:rPr>
                <w:rFonts w:ascii="ISOCPEUR" w:hAnsi="ISOCPEUR"/>
                <w:b/>
                <w:bCs/>
                <w:i/>
                <w:noProof/>
                <w:sz w:val="22"/>
                <w:szCs w:val="22"/>
                <w:lang w:val="lv-LV"/>
              </w:rPr>
              <w:t>Dz/b pārseguma sijas DZBS-1; 2; 3; 4; 5; 6; 7;</w:t>
            </w:r>
          </w:p>
        </w:tc>
        <w:tc>
          <w:tcPr>
            <w:tcW w:w="2463" w:type="dxa"/>
            <w:vAlign w:val="center"/>
          </w:tcPr>
          <w:p w14:paraId="046855D3" w14:textId="77777777" w:rsidR="009821E3" w:rsidRPr="009821E3" w:rsidRDefault="009821E3" w:rsidP="009821E3">
            <w:pPr>
              <w:jc w:val="center"/>
              <w:rPr>
                <w:rFonts w:ascii="ISOCPEUR" w:hAnsi="ISOCPEUR"/>
                <w:i/>
                <w:sz w:val="22"/>
                <w:szCs w:val="22"/>
              </w:rPr>
            </w:pPr>
          </w:p>
        </w:tc>
        <w:tc>
          <w:tcPr>
            <w:tcW w:w="2463" w:type="dxa"/>
            <w:vAlign w:val="center"/>
          </w:tcPr>
          <w:p w14:paraId="31B12558" w14:textId="77777777" w:rsidR="009821E3" w:rsidRPr="009821E3" w:rsidRDefault="009821E3" w:rsidP="009821E3">
            <w:pPr>
              <w:jc w:val="center"/>
              <w:rPr>
                <w:rFonts w:ascii="ISOCPEUR" w:hAnsi="ISOCPEUR"/>
                <w:i/>
                <w:sz w:val="22"/>
                <w:szCs w:val="22"/>
              </w:rPr>
            </w:pPr>
          </w:p>
        </w:tc>
      </w:tr>
      <w:tr w:rsidR="009821E3" w:rsidRPr="00691877" w14:paraId="4E269C9B"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44534344" w14:textId="366F70E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Borders>
              <w:top w:val="single" w:sz="4" w:space="0" w:color="auto"/>
              <w:left w:val="single" w:sz="4" w:space="0" w:color="auto"/>
              <w:bottom w:val="single" w:sz="4" w:space="0" w:color="auto"/>
              <w:right w:val="single" w:sz="4" w:space="0" w:color="auto"/>
            </w:tcBorders>
            <w:vAlign w:val="center"/>
          </w:tcPr>
          <w:p w14:paraId="494861FE" w14:textId="6C4AAFB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Sijas – kolonnas/sienas savienojuma novietojums pret asi</w:t>
            </w:r>
          </w:p>
        </w:tc>
        <w:tc>
          <w:tcPr>
            <w:tcW w:w="2463" w:type="dxa"/>
            <w:vAlign w:val="center"/>
          </w:tcPr>
          <w:p w14:paraId="78E42264"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3083D5A" w14:textId="3D6D841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rsidRPr="00691877" w14:paraId="4B6F3B47"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3233311E" w14:textId="08441E5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Borders>
              <w:top w:val="single" w:sz="4" w:space="0" w:color="auto"/>
              <w:left w:val="single" w:sz="4" w:space="0" w:color="auto"/>
              <w:bottom w:val="single" w:sz="4" w:space="0" w:color="auto"/>
              <w:right w:val="single" w:sz="4" w:space="0" w:color="auto"/>
            </w:tcBorders>
            <w:vAlign w:val="center"/>
          </w:tcPr>
          <w:p w14:paraId="70F01E04" w14:textId="384C595A"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no balstījuma vietas ass</w:t>
            </w:r>
          </w:p>
        </w:tc>
        <w:tc>
          <w:tcPr>
            <w:tcW w:w="2463" w:type="dxa"/>
            <w:vAlign w:val="center"/>
          </w:tcPr>
          <w:p w14:paraId="46BC82A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8ED1C9B" w14:textId="2D726DD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15 mm</w:t>
            </w:r>
          </w:p>
        </w:tc>
      </w:tr>
      <w:tr w:rsidR="009821E3" w:rsidRPr="00691877" w14:paraId="3BD71119"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71C49960" w14:textId="640CAD8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Borders>
              <w:top w:val="single" w:sz="4" w:space="0" w:color="auto"/>
              <w:left w:val="single" w:sz="4" w:space="0" w:color="auto"/>
              <w:bottom w:val="single" w:sz="4" w:space="0" w:color="auto"/>
              <w:right w:val="single" w:sz="4" w:space="0" w:color="auto"/>
            </w:tcBorders>
            <w:vAlign w:val="center"/>
          </w:tcPr>
          <w:p w14:paraId="1E3CE546" w14:textId="556B14F3" w:rsidR="009821E3" w:rsidRPr="009821E3" w:rsidRDefault="009821E3" w:rsidP="009821E3">
            <w:pPr>
              <w:jc w:val="center"/>
              <w:rPr>
                <w:rFonts w:ascii="ISOCPEUR" w:hAnsi="ISOCPEUR"/>
                <w:i/>
                <w:sz w:val="22"/>
                <w:szCs w:val="22"/>
              </w:rPr>
            </w:pPr>
            <w:r w:rsidRPr="009821E3">
              <w:rPr>
                <w:rFonts w:ascii="ISOCPEUR" w:hAnsi="ISOCPEUR"/>
                <w:b/>
                <w:bCs/>
                <w:i/>
                <w:sz w:val="22"/>
                <w:szCs w:val="22"/>
                <w:lang w:val="lv-LV"/>
              </w:rPr>
              <w:t>Pārseguma paneļi PP-1, PP-2</w:t>
            </w:r>
          </w:p>
        </w:tc>
        <w:tc>
          <w:tcPr>
            <w:tcW w:w="2463" w:type="dxa"/>
            <w:vAlign w:val="center"/>
          </w:tcPr>
          <w:p w14:paraId="2134696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2BC4605" w14:textId="77777777" w:rsidR="009821E3" w:rsidRPr="009821E3" w:rsidRDefault="009821E3" w:rsidP="009821E3">
            <w:pPr>
              <w:jc w:val="center"/>
              <w:rPr>
                <w:rFonts w:ascii="ISOCPEUR" w:hAnsi="ISOCPEUR"/>
                <w:i/>
                <w:sz w:val="22"/>
                <w:szCs w:val="22"/>
              </w:rPr>
            </w:pPr>
          </w:p>
        </w:tc>
      </w:tr>
      <w:tr w:rsidR="009821E3" w:rsidRPr="00691877" w14:paraId="1280A7DA" w14:textId="77777777" w:rsidTr="00BB29F0">
        <w:tc>
          <w:tcPr>
            <w:tcW w:w="846" w:type="dxa"/>
            <w:tcBorders>
              <w:top w:val="single" w:sz="4" w:space="0" w:color="auto"/>
              <w:left w:val="single" w:sz="4" w:space="0" w:color="auto"/>
              <w:bottom w:val="single" w:sz="4" w:space="0" w:color="auto"/>
              <w:right w:val="single" w:sz="4" w:space="0" w:color="auto"/>
            </w:tcBorders>
            <w:vAlign w:val="center"/>
          </w:tcPr>
          <w:p w14:paraId="2F03CFBF" w14:textId="080F8B7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Borders>
              <w:top w:val="single" w:sz="4" w:space="0" w:color="auto"/>
              <w:left w:val="single" w:sz="4" w:space="0" w:color="auto"/>
              <w:bottom w:val="single" w:sz="4" w:space="0" w:color="auto"/>
              <w:right w:val="single" w:sz="4" w:space="0" w:color="auto"/>
            </w:tcBorders>
            <w:vAlign w:val="center"/>
          </w:tcPr>
          <w:p w14:paraId="40459440" w14:textId="576712C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no balstījuma vietas ass</w:t>
            </w:r>
          </w:p>
        </w:tc>
        <w:tc>
          <w:tcPr>
            <w:tcW w:w="2463" w:type="dxa"/>
            <w:vAlign w:val="center"/>
          </w:tcPr>
          <w:p w14:paraId="48552820"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5F13B68" w14:textId="19ED472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bl>
    <w:p w14:paraId="3DA1C1A4" w14:textId="77777777" w:rsidR="005F102C" w:rsidRDefault="005F102C" w:rsidP="00691877">
      <w:pPr>
        <w:ind w:firstLine="709"/>
        <w:rPr>
          <w:b/>
          <w:bCs/>
          <w:i/>
          <w:szCs w:val="24"/>
        </w:rPr>
      </w:pPr>
    </w:p>
    <w:p w14:paraId="7BDBB576" w14:textId="77777777" w:rsidR="005F102C" w:rsidRDefault="005F102C" w:rsidP="00691877">
      <w:pPr>
        <w:ind w:firstLine="709"/>
        <w:rPr>
          <w:i/>
          <w:szCs w:val="24"/>
        </w:rPr>
      </w:pPr>
      <w:r w:rsidRPr="005F102C">
        <w:rPr>
          <w:i/>
          <w:szCs w:val="24"/>
        </w:rPr>
        <w:t>Šķērsgriezumi</w:t>
      </w:r>
      <w:r>
        <w:rPr>
          <w:i/>
          <w:szCs w:val="24"/>
        </w:rPr>
        <w:t xml:space="preserve"> (šķērsgriezumu izmēri, aizsargkārtas biezums un parastā stiegrojuma un spriegota stiegrojuma izvietojums)</w:t>
      </w:r>
      <w:r>
        <w:rPr>
          <w:rStyle w:val="FootnoteReference"/>
          <w:i/>
          <w:szCs w:val="24"/>
        </w:rPr>
        <w:footnoteReference w:id="21"/>
      </w:r>
    </w:p>
    <w:p w14:paraId="00D5C55C" w14:textId="77777777" w:rsidR="005F102C" w:rsidRDefault="005F102C" w:rsidP="00691877">
      <w:pPr>
        <w:ind w:firstLine="709"/>
        <w:rPr>
          <w:i/>
          <w:szCs w:val="24"/>
        </w:rPr>
      </w:pPr>
    </w:p>
    <w:tbl>
      <w:tblPr>
        <w:tblStyle w:val="TableGrid"/>
        <w:tblW w:w="0" w:type="auto"/>
        <w:tblLook w:val="04A0" w:firstRow="1" w:lastRow="0" w:firstColumn="1" w:lastColumn="0" w:noHBand="0" w:noVBand="1"/>
      </w:tblPr>
      <w:tblGrid>
        <w:gridCol w:w="846"/>
        <w:gridCol w:w="4080"/>
        <w:gridCol w:w="2463"/>
        <w:gridCol w:w="2463"/>
      </w:tblGrid>
      <w:tr w:rsidR="005F102C" w14:paraId="123AA7BB" w14:textId="77777777" w:rsidTr="00BB29F0">
        <w:tc>
          <w:tcPr>
            <w:tcW w:w="846" w:type="dxa"/>
            <w:vAlign w:val="center"/>
          </w:tcPr>
          <w:p w14:paraId="4D045FFB" w14:textId="77777777" w:rsidR="005F102C" w:rsidRPr="00691877" w:rsidRDefault="005F102C" w:rsidP="00BB29F0">
            <w:pPr>
              <w:jc w:val="center"/>
              <w:rPr>
                <w:rFonts w:ascii="ISOCPEUR" w:hAnsi="ISOCPEUR"/>
                <w:i/>
                <w:szCs w:val="24"/>
              </w:rPr>
            </w:pPr>
            <w:r w:rsidRPr="00691877">
              <w:rPr>
                <w:rFonts w:ascii="ISOCPEUR" w:hAnsi="ISOCPEUR"/>
                <w:i/>
                <w:szCs w:val="24"/>
              </w:rPr>
              <w:t xml:space="preserve">Nr. </w:t>
            </w:r>
          </w:p>
          <w:p w14:paraId="3BE30B1B" w14:textId="77777777" w:rsidR="005F102C" w:rsidRPr="00691877" w:rsidRDefault="005F102C" w:rsidP="00BB29F0">
            <w:pPr>
              <w:jc w:val="center"/>
              <w:rPr>
                <w:rFonts w:ascii="ISOCPEUR" w:hAnsi="ISOCPEUR"/>
                <w:i/>
                <w:szCs w:val="24"/>
              </w:rPr>
            </w:pPr>
            <w:r w:rsidRPr="00691877">
              <w:rPr>
                <w:rFonts w:ascii="ISOCPEUR" w:hAnsi="ISOCPEUR"/>
                <w:i/>
                <w:szCs w:val="24"/>
              </w:rPr>
              <w:t>p. k.</w:t>
            </w:r>
          </w:p>
        </w:tc>
        <w:tc>
          <w:tcPr>
            <w:tcW w:w="4080" w:type="dxa"/>
            <w:vAlign w:val="center"/>
          </w:tcPr>
          <w:p w14:paraId="102DEC5E" w14:textId="77777777" w:rsidR="005F102C" w:rsidRPr="00691877" w:rsidRDefault="005F102C"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4CD198A8" w14:textId="77777777" w:rsidR="005F102C" w:rsidRPr="00691877" w:rsidRDefault="005F102C"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FDA3BF3" w14:textId="77777777" w:rsidR="005F102C" w:rsidRPr="00691877" w:rsidRDefault="005F102C"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3103D989" w14:textId="77777777" w:rsidTr="009821E3">
        <w:tc>
          <w:tcPr>
            <w:tcW w:w="846" w:type="dxa"/>
          </w:tcPr>
          <w:p w14:paraId="23A5B484"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w:t>
            </w:r>
          </w:p>
        </w:tc>
        <w:tc>
          <w:tcPr>
            <w:tcW w:w="4080" w:type="dxa"/>
          </w:tcPr>
          <w:p w14:paraId="270AFEE7" w14:textId="77777777" w:rsidR="009821E3" w:rsidRPr="009821E3" w:rsidRDefault="009821E3" w:rsidP="00BB29F0">
            <w:pPr>
              <w:jc w:val="both"/>
              <w:rPr>
                <w:rFonts w:ascii="ISOCPEUR" w:hAnsi="ISOCPEUR"/>
                <w:i/>
                <w:sz w:val="22"/>
                <w:szCs w:val="22"/>
                <w:lang w:val="lv-LV"/>
              </w:rPr>
            </w:pPr>
            <w:r w:rsidRPr="009821E3">
              <w:rPr>
                <w:i/>
                <w:noProof/>
                <w:sz w:val="22"/>
                <w:lang w:eastAsia="lv-LV"/>
              </w:rPr>
              <w:drawing>
                <wp:inline distT="0" distB="0" distL="0" distR="0" wp14:anchorId="550A02CA" wp14:editId="7C19DB04">
                  <wp:extent cx="950976" cy="1539675"/>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0976" cy="1539675"/>
                          </a:xfrm>
                          <a:prstGeom prst="rect">
                            <a:avLst/>
                          </a:prstGeom>
                        </pic:spPr>
                      </pic:pic>
                    </a:graphicData>
                  </a:graphic>
                </wp:inline>
              </w:drawing>
            </w:r>
          </w:p>
          <w:p w14:paraId="6BE19A50"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ir šķērsgriezuma lineārais izmērs</w:t>
            </w:r>
          </w:p>
        </w:tc>
        <w:tc>
          <w:tcPr>
            <w:tcW w:w="2463" w:type="dxa"/>
          </w:tcPr>
          <w:p w14:paraId="48E9EA52"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Šķērsgriezuma izmēri sijām, pārseguma plātnēm, kolonām un pamatiem</w:t>
            </w:r>
          </w:p>
          <w:p w14:paraId="50CF1DFC"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&lt;150mm</w:t>
            </w:r>
          </w:p>
          <w:p w14:paraId="34BE305A"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=400mm</w:t>
            </w:r>
          </w:p>
          <w:p w14:paraId="7F51C46F"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≥2500mm</w:t>
            </w:r>
          </w:p>
          <w:p w14:paraId="7EE9CB0F" w14:textId="77777777" w:rsidR="009821E3" w:rsidRPr="009821E3" w:rsidRDefault="009821E3" w:rsidP="00BB29F0">
            <w:pPr>
              <w:jc w:val="both"/>
              <w:rPr>
                <w:rFonts w:ascii="ISOCPEUR" w:hAnsi="ISOCPEUR"/>
                <w:i/>
                <w:sz w:val="22"/>
                <w:szCs w:val="22"/>
                <w:lang w:val="lv-LV"/>
              </w:rPr>
            </w:pPr>
          </w:p>
          <w:p w14:paraId="6A1FFEA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 xml:space="preserve">lineārā interpolācija </w:t>
            </w:r>
            <w:proofErr w:type="spellStart"/>
            <w:r w:rsidRPr="009821E3">
              <w:rPr>
                <w:rFonts w:ascii="ISOCPEUR" w:hAnsi="ISOCPEUR"/>
                <w:i/>
                <w:sz w:val="22"/>
                <w:szCs w:val="22"/>
                <w:lang w:val="lv-LV"/>
              </w:rPr>
              <w:t>starpvērtību</w:t>
            </w:r>
            <w:proofErr w:type="spellEnd"/>
            <w:r w:rsidRPr="009821E3">
              <w:rPr>
                <w:rFonts w:ascii="ISOCPEUR" w:hAnsi="ISOCPEUR"/>
                <w:i/>
                <w:sz w:val="22"/>
                <w:szCs w:val="22"/>
                <w:lang w:val="lv-LV"/>
              </w:rPr>
              <w:t xml:space="preserve"> noteikšanai</w:t>
            </w:r>
          </w:p>
        </w:tc>
        <w:tc>
          <w:tcPr>
            <w:tcW w:w="2463" w:type="dxa"/>
          </w:tcPr>
          <w:p w14:paraId="68791E6A" w14:textId="77777777" w:rsidR="009821E3" w:rsidRPr="009821E3" w:rsidRDefault="009821E3" w:rsidP="00BB29F0">
            <w:pPr>
              <w:jc w:val="both"/>
              <w:rPr>
                <w:rFonts w:ascii="ISOCPEUR" w:hAnsi="ISOCPEUR"/>
                <w:i/>
                <w:sz w:val="22"/>
                <w:szCs w:val="22"/>
                <w:lang w:val="lv-LV"/>
              </w:rPr>
            </w:pPr>
          </w:p>
          <w:p w14:paraId="0990A8DF" w14:textId="77777777" w:rsidR="009821E3" w:rsidRPr="009821E3" w:rsidRDefault="009821E3" w:rsidP="00BB29F0">
            <w:pPr>
              <w:jc w:val="both"/>
              <w:rPr>
                <w:rFonts w:ascii="ISOCPEUR" w:hAnsi="ISOCPEUR"/>
                <w:i/>
                <w:sz w:val="22"/>
                <w:szCs w:val="22"/>
                <w:lang w:val="lv-LV"/>
              </w:rPr>
            </w:pPr>
          </w:p>
          <w:p w14:paraId="0DAB16C2"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±10mm</w:t>
            </w:r>
          </w:p>
          <w:p w14:paraId="7794B63D"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±15mm</w:t>
            </w:r>
          </w:p>
          <w:p w14:paraId="1F2030FB"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±30mm</w:t>
            </w:r>
          </w:p>
        </w:tc>
      </w:tr>
      <w:tr w:rsidR="009821E3" w:rsidRPr="00C80FBA" w14:paraId="2E149C4B" w14:textId="77777777" w:rsidTr="009821E3">
        <w:tc>
          <w:tcPr>
            <w:tcW w:w="846" w:type="dxa"/>
          </w:tcPr>
          <w:p w14:paraId="7BBD3A20"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w:t>
            </w:r>
          </w:p>
        </w:tc>
        <w:tc>
          <w:tcPr>
            <w:tcW w:w="4080" w:type="dxa"/>
          </w:tcPr>
          <w:p w14:paraId="256BEA44" w14:textId="77777777" w:rsidR="009821E3" w:rsidRPr="009821E3" w:rsidRDefault="009821E3" w:rsidP="00BB29F0">
            <w:pPr>
              <w:jc w:val="both"/>
              <w:rPr>
                <w:rFonts w:ascii="ISOCPEUR" w:hAnsi="ISOCPEUR"/>
                <w:b/>
                <w:bCs/>
                <w:i/>
                <w:sz w:val="22"/>
                <w:szCs w:val="22"/>
                <w:lang w:val="lv-LV"/>
              </w:rPr>
            </w:pPr>
            <w:r w:rsidRPr="009821E3">
              <w:rPr>
                <w:rFonts w:ascii="ISOCPEUR" w:hAnsi="ISOCPEUR"/>
                <w:b/>
                <w:bCs/>
                <w:i/>
                <w:sz w:val="22"/>
                <w:szCs w:val="22"/>
                <w:lang w:val="lv-LV"/>
              </w:rPr>
              <w:t>Pamats P1</w:t>
            </w:r>
          </w:p>
        </w:tc>
        <w:tc>
          <w:tcPr>
            <w:tcW w:w="2463" w:type="dxa"/>
          </w:tcPr>
          <w:p w14:paraId="38070A4C" w14:textId="77777777" w:rsidR="009821E3" w:rsidRPr="009821E3" w:rsidRDefault="009821E3" w:rsidP="00BB29F0">
            <w:pPr>
              <w:jc w:val="both"/>
              <w:rPr>
                <w:rFonts w:ascii="ISOCPEUR" w:hAnsi="ISOCPEUR"/>
                <w:i/>
                <w:sz w:val="22"/>
                <w:szCs w:val="22"/>
              </w:rPr>
            </w:pPr>
          </w:p>
        </w:tc>
        <w:tc>
          <w:tcPr>
            <w:tcW w:w="2463" w:type="dxa"/>
          </w:tcPr>
          <w:p w14:paraId="0122C60D" w14:textId="77777777" w:rsidR="009821E3" w:rsidRPr="009821E3" w:rsidRDefault="009821E3" w:rsidP="00BB29F0">
            <w:pPr>
              <w:jc w:val="both"/>
              <w:rPr>
                <w:rFonts w:ascii="ISOCPEUR" w:hAnsi="ISOCPEUR"/>
                <w:i/>
                <w:sz w:val="22"/>
                <w:szCs w:val="22"/>
              </w:rPr>
            </w:pPr>
          </w:p>
        </w:tc>
      </w:tr>
      <w:tr w:rsidR="009821E3" w:rsidRPr="007775BD" w14:paraId="4D72222F" w14:textId="77777777" w:rsidTr="009821E3">
        <w:tc>
          <w:tcPr>
            <w:tcW w:w="846" w:type="dxa"/>
          </w:tcPr>
          <w:p w14:paraId="67BCAC3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1.1.1</w:t>
            </w:r>
          </w:p>
        </w:tc>
        <w:tc>
          <w:tcPr>
            <w:tcW w:w="4080" w:type="dxa"/>
          </w:tcPr>
          <w:p w14:paraId="4C28479C"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daļa 200x1300mm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40500AAE" w14:textId="77777777" w:rsidR="009821E3" w:rsidRPr="009821E3" w:rsidRDefault="009821E3" w:rsidP="00BB29F0">
            <w:pPr>
              <w:jc w:val="both"/>
              <w:rPr>
                <w:rFonts w:ascii="ISOCPEUR" w:hAnsi="ISOCPEUR"/>
                <w:i/>
                <w:sz w:val="22"/>
                <w:szCs w:val="22"/>
              </w:rPr>
            </w:pPr>
          </w:p>
        </w:tc>
        <w:tc>
          <w:tcPr>
            <w:tcW w:w="2463" w:type="dxa"/>
          </w:tcPr>
          <w:p w14:paraId="59B69B56"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±11mm;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±21mm</w:t>
            </w:r>
          </w:p>
        </w:tc>
      </w:tr>
      <w:tr w:rsidR="009821E3" w:rsidRPr="00C80FBA" w14:paraId="49EDA9D9" w14:textId="77777777" w:rsidTr="009821E3">
        <w:tc>
          <w:tcPr>
            <w:tcW w:w="846" w:type="dxa"/>
          </w:tcPr>
          <w:p w14:paraId="2E964D27"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1.1.2</w:t>
            </w:r>
          </w:p>
        </w:tc>
        <w:tc>
          <w:tcPr>
            <w:tcW w:w="4080" w:type="dxa"/>
          </w:tcPr>
          <w:p w14:paraId="571A901B"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pēdas daļa 600x300mm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31174BD4" w14:textId="77777777" w:rsidR="009821E3" w:rsidRPr="009821E3" w:rsidRDefault="009821E3" w:rsidP="00BB29F0">
            <w:pPr>
              <w:jc w:val="both"/>
              <w:rPr>
                <w:rFonts w:ascii="ISOCPEUR" w:hAnsi="ISOCPEUR"/>
                <w:i/>
                <w:sz w:val="22"/>
                <w:szCs w:val="22"/>
              </w:rPr>
            </w:pPr>
          </w:p>
        </w:tc>
        <w:tc>
          <w:tcPr>
            <w:tcW w:w="2463" w:type="dxa"/>
          </w:tcPr>
          <w:p w14:paraId="65C4CCB2"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3D85BF43" w14:textId="77777777" w:rsidTr="009821E3">
        <w:tc>
          <w:tcPr>
            <w:tcW w:w="846" w:type="dxa"/>
          </w:tcPr>
          <w:p w14:paraId="3D99B3D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1.2</w:t>
            </w:r>
          </w:p>
        </w:tc>
        <w:tc>
          <w:tcPr>
            <w:tcW w:w="4080" w:type="dxa"/>
          </w:tcPr>
          <w:p w14:paraId="4C95EA72" w14:textId="77777777" w:rsidR="009821E3" w:rsidRPr="009821E3" w:rsidRDefault="009821E3" w:rsidP="00BB29F0">
            <w:pPr>
              <w:jc w:val="both"/>
              <w:rPr>
                <w:rFonts w:ascii="ISOCPEUR" w:hAnsi="ISOCPEUR"/>
                <w:b/>
                <w:bCs/>
                <w:i/>
                <w:sz w:val="22"/>
                <w:szCs w:val="22"/>
                <w:lang w:val="lv-LV"/>
              </w:rPr>
            </w:pPr>
            <w:r w:rsidRPr="009821E3">
              <w:rPr>
                <w:rFonts w:ascii="ISOCPEUR" w:hAnsi="ISOCPEUR"/>
                <w:b/>
                <w:bCs/>
                <w:i/>
                <w:sz w:val="22"/>
                <w:szCs w:val="22"/>
                <w:lang w:val="lv-LV"/>
              </w:rPr>
              <w:t>Pamats P5</w:t>
            </w:r>
          </w:p>
        </w:tc>
        <w:tc>
          <w:tcPr>
            <w:tcW w:w="2463" w:type="dxa"/>
          </w:tcPr>
          <w:p w14:paraId="2E4FE3FE" w14:textId="77777777" w:rsidR="009821E3" w:rsidRPr="009821E3" w:rsidRDefault="009821E3" w:rsidP="00BB29F0">
            <w:pPr>
              <w:jc w:val="both"/>
              <w:rPr>
                <w:rFonts w:ascii="ISOCPEUR" w:hAnsi="ISOCPEUR"/>
                <w:i/>
                <w:sz w:val="22"/>
                <w:szCs w:val="22"/>
              </w:rPr>
            </w:pPr>
          </w:p>
        </w:tc>
        <w:tc>
          <w:tcPr>
            <w:tcW w:w="2463" w:type="dxa"/>
          </w:tcPr>
          <w:p w14:paraId="49EA532D" w14:textId="77777777" w:rsidR="009821E3" w:rsidRPr="009821E3" w:rsidRDefault="009821E3" w:rsidP="00BB29F0">
            <w:pPr>
              <w:jc w:val="both"/>
              <w:rPr>
                <w:rFonts w:ascii="ISOCPEUR" w:hAnsi="ISOCPEUR"/>
                <w:i/>
                <w:sz w:val="22"/>
                <w:szCs w:val="22"/>
              </w:rPr>
            </w:pPr>
          </w:p>
        </w:tc>
      </w:tr>
      <w:tr w:rsidR="009821E3" w:rsidRPr="00C80FBA" w14:paraId="759B7758" w14:textId="77777777" w:rsidTr="009821E3">
        <w:tc>
          <w:tcPr>
            <w:tcW w:w="846" w:type="dxa"/>
          </w:tcPr>
          <w:p w14:paraId="4F0745F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1.2.1</w:t>
            </w:r>
          </w:p>
        </w:tc>
        <w:tc>
          <w:tcPr>
            <w:tcW w:w="4080" w:type="dxa"/>
          </w:tcPr>
          <w:p w14:paraId="65148373"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daļa 200x1300mm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F03C7BD" w14:textId="77777777" w:rsidR="009821E3" w:rsidRPr="009821E3" w:rsidRDefault="009821E3" w:rsidP="00BB29F0">
            <w:pPr>
              <w:jc w:val="both"/>
              <w:rPr>
                <w:rFonts w:ascii="ISOCPEUR" w:hAnsi="ISOCPEUR"/>
                <w:i/>
                <w:sz w:val="22"/>
                <w:szCs w:val="22"/>
              </w:rPr>
            </w:pPr>
          </w:p>
        </w:tc>
        <w:tc>
          <w:tcPr>
            <w:tcW w:w="2463" w:type="dxa"/>
          </w:tcPr>
          <w:p w14:paraId="2F128C41"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±11mm;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±21mm</w:t>
            </w:r>
          </w:p>
        </w:tc>
      </w:tr>
      <w:tr w:rsidR="009821E3" w:rsidRPr="00C80FBA" w14:paraId="0F453EF0" w14:textId="77777777" w:rsidTr="009821E3">
        <w:tc>
          <w:tcPr>
            <w:tcW w:w="846" w:type="dxa"/>
          </w:tcPr>
          <w:p w14:paraId="683E741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1.2.2</w:t>
            </w:r>
          </w:p>
        </w:tc>
        <w:tc>
          <w:tcPr>
            <w:tcW w:w="4080" w:type="dxa"/>
          </w:tcPr>
          <w:p w14:paraId="3EF8596B"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Pamata pēdas daļa 2000x300mm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88B2726" w14:textId="77777777" w:rsidR="009821E3" w:rsidRPr="009821E3" w:rsidRDefault="009821E3" w:rsidP="00BB29F0">
            <w:pPr>
              <w:jc w:val="both"/>
              <w:rPr>
                <w:rFonts w:ascii="ISOCPEUR" w:hAnsi="ISOCPEUR"/>
                <w:i/>
                <w:sz w:val="22"/>
                <w:szCs w:val="22"/>
              </w:rPr>
            </w:pPr>
          </w:p>
        </w:tc>
        <w:tc>
          <w:tcPr>
            <w:tcW w:w="2463" w:type="dxa"/>
          </w:tcPr>
          <w:p w14:paraId="6D69CF5E"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2491751D" w14:textId="77777777" w:rsidTr="009821E3">
        <w:tc>
          <w:tcPr>
            <w:tcW w:w="846" w:type="dxa"/>
          </w:tcPr>
          <w:p w14:paraId="6E8C4557"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1.3</w:t>
            </w:r>
          </w:p>
        </w:tc>
        <w:tc>
          <w:tcPr>
            <w:tcW w:w="4080" w:type="dxa"/>
          </w:tcPr>
          <w:p w14:paraId="164D17BD" w14:textId="77777777" w:rsidR="009821E3" w:rsidRPr="009821E3" w:rsidRDefault="009821E3" w:rsidP="00BB29F0">
            <w:pPr>
              <w:jc w:val="both"/>
              <w:rPr>
                <w:rFonts w:ascii="ISOCPEUR" w:hAnsi="ISOCPEUR"/>
                <w:b/>
                <w:bCs/>
                <w:i/>
                <w:sz w:val="22"/>
                <w:szCs w:val="22"/>
              </w:rPr>
            </w:pPr>
            <w:r w:rsidRPr="009821E3">
              <w:rPr>
                <w:rFonts w:ascii="ISOCPEUR" w:hAnsi="ISOCPEUR"/>
                <w:b/>
                <w:bCs/>
                <w:i/>
                <w:sz w:val="22"/>
                <w:szCs w:val="22"/>
                <w:lang w:val="lv-LV"/>
              </w:rPr>
              <w:t xml:space="preserve">Pamats P6 </w:t>
            </w:r>
            <w:r w:rsidRPr="009821E3">
              <w:rPr>
                <w:rFonts w:ascii="ISOCPEUR" w:hAnsi="ISOCPEUR"/>
                <w:i/>
                <w:sz w:val="22"/>
                <w:szCs w:val="22"/>
                <w:lang w:val="lv-LV"/>
              </w:rPr>
              <w:t>700x300mm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6946E53" w14:textId="77777777" w:rsidR="009821E3" w:rsidRPr="009821E3" w:rsidRDefault="009821E3" w:rsidP="00BB29F0">
            <w:pPr>
              <w:jc w:val="both"/>
              <w:rPr>
                <w:rFonts w:ascii="ISOCPEUR" w:hAnsi="ISOCPEUR"/>
                <w:i/>
                <w:sz w:val="22"/>
                <w:szCs w:val="22"/>
              </w:rPr>
            </w:pPr>
          </w:p>
        </w:tc>
        <w:tc>
          <w:tcPr>
            <w:tcW w:w="2463" w:type="dxa"/>
          </w:tcPr>
          <w:p w14:paraId="275936A1"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03A33EA3" w14:textId="77777777" w:rsidTr="009821E3">
        <w:tc>
          <w:tcPr>
            <w:tcW w:w="846" w:type="dxa"/>
          </w:tcPr>
          <w:p w14:paraId="7B469CF8"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1.4</w:t>
            </w:r>
          </w:p>
        </w:tc>
        <w:tc>
          <w:tcPr>
            <w:tcW w:w="4080" w:type="dxa"/>
          </w:tcPr>
          <w:p w14:paraId="5F00C237" w14:textId="77777777" w:rsidR="009821E3" w:rsidRPr="009821E3" w:rsidRDefault="009821E3" w:rsidP="00BB29F0">
            <w:pPr>
              <w:jc w:val="both"/>
              <w:rPr>
                <w:rFonts w:ascii="ISOCPEUR" w:hAnsi="ISOCPEUR"/>
                <w:b/>
                <w:bCs/>
                <w:i/>
                <w:sz w:val="22"/>
                <w:szCs w:val="22"/>
              </w:rPr>
            </w:pPr>
            <w:r w:rsidRPr="009821E3">
              <w:rPr>
                <w:rFonts w:ascii="ISOCPEUR" w:hAnsi="ISOCPEUR"/>
                <w:b/>
                <w:bCs/>
                <w:i/>
                <w:sz w:val="22"/>
                <w:szCs w:val="22"/>
                <w:lang w:val="lv-LV"/>
              </w:rPr>
              <w:t>Pamats P7</w:t>
            </w:r>
          </w:p>
        </w:tc>
        <w:tc>
          <w:tcPr>
            <w:tcW w:w="2463" w:type="dxa"/>
          </w:tcPr>
          <w:p w14:paraId="3B279604" w14:textId="77777777" w:rsidR="009821E3" w:rsidRPr="009821E3" w:rsidRDefault="009821E3" w:rsidP="00BB29F0">
            <w:pPr>
              <w:jc w:val="both"/>
              <w:rPr>
                <w:rFonts w:ascii="ISOCPEUR" w:hAnsi="ISOCPEUR"/>
                <w:i/>
                <w:sz w:val="22"/>
                <w:szCs w:val="22"/>
              </w:rPr>
            </w:pPr>
          </w:p>
        </w:tc>
        <w:tc>
          <w:tcPr>
            <w:tcW w:w="2463" w:type="dxa"/>
          </w:tcPr>
          <w:p w14:paraId="78B2EFB7" w14:textId="77777777" w:rsidR="009821E3" w:rsidRPr="009821E3" w:rsidRDefault="009821E3" w:rsidP="00BB29F0">
            <w:pPr>
              <w:jc w:val="both"/>
              <w:rPr>
                <w:rFonts w:ascii="ISOCPEUR" w:hAnsi="ISOCPEUR"/>
                <w:i/>
                <w:sz w:val="22"/>
                <w:szCs w:val="22"/>
              </w:rPr>
            </w:pPr>
          </w:p>
        </w:tc>
      </w:tr>
      <w:tr w:rsidR="009821E3" w:rsidRPr="00C80FBA" w14:paraId="673D9CB1" w14:textId="77777777" w:rsidTr="009821E3">
        <w:tc>
          <w:tcPr>
            <w:tcW w:w="846" w:type="dxa"/>
          </w:tcPr>
          <w:p w14:paraId="28A6B022"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1.4.1</w:t>
            </w:r>
          </w:p>
        </w:tc>
        <w:tc>
          <w:tcPr>
            <w:tcW w:w="4080" w:type="dxa"/>
          </w:tcPr>
          <w:p w14:paraId="1DBFD5AE"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Pamata daļa 350x700mm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63753911" w14:textId="77777777" w:rsidR="009821E3" w:rsidRPr="009821E3" w:rsidRDefault="009821E3" w:rsidP="00BB29F0">
            <w:pPr>
              <w:jc w:val="both"/>
              <w:rPr>
                <w:rFonts w:ascii="ISOCPEUR" w:hAnsi="ISOCPEUR"/>
                <w:i/>
                <w:sz w:val="22"/>
                <w:szCs w:val="22"/>
              </w:rPr>
            </w:pPr>
          </w:p>
        </w:tc>
        <w:tc>
          <w:tcPr>
            <w:tcW w:w="2463" w:type="dxa"/>
          </w:tcPr>
          <w:p w14:paraId="231B3E9C"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±14mm;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±17mm</w:t>
            </w:r>
          </w:p>
        </w:tc>
      </w:tr>
      <w:tr w:rsidR="009821E3" w:rsidRPr="00C80FBA" w14:paraId="38007501" w14:textId="77777777" w:rsidTr="009821E3">
        <w:tc>
          <w:tcPr>
            <w:tcW w:w="846" w:type="dxa"/>
          </w:tcPr>
          <w:p w14:paraId="41B13114"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1.4.2</w:t>
            </w:r>
          </w:p>
        </w:tc>
        <w:tc>
          <w:tcPr>
            <w:tcW w:w="4080" w:type="dxa"/>
          </w:tcPr>
          <w:p w14:paraId="45B4B2FE"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Pamata pēdas daļa 1400x300mm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4043953D" w14:textId="77777777" w:rsidR="009821E3" w:rsidRPr="009821E3" w:rsidRDefault="009821E3" w:rsidP="00BB29F0">
            <w:pPr>
              <w:jc w:val="both"/>
              <w:rPr>
                <w:rFonts w:ascii="ISOCPEUR" w:hAnsi="ISOCPEUR"/>
                <w:i/>
                <w:sz w:val="22"/>
                <w:szCs w:val="22"/>
              </w:rPr>
            </w:pPr>
          </w:p>
        </w:tc>
        <w:tc>
          <w:tcPr>
            <w:tcW w:w="2463" w:type="dxa"/>
          </w:tcPr>
          <w:p w14:paraId="7BC10C44"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139E4881" w14:textId="77777777" w:rsidTr="009821E3">
        <w:tc>
          <w:tcPr>
            <w:tcW w:w="846" w:type="dxa"/>
          </w:tcPr>
          <w:p w14:paraId="04957B3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1.5</w:t>
            </w:r>
          </w:p>
        </w:tc>
        <w:tc>
          <w:tcPr>
            <w:tcW w:w="4080" w:type="dxa"/>
          </w:tcPr>
          <w:p w14:paraId="75A483E8" w14:textId="77777777" w:rsidR="009821E3" w:rsidRPr="009821E3" w:rsidRDefault="009821E3" w:rsidP="00BB29F0">
            <w:pPr>
              <w:jc w:val="both"/>
              <w:rPr>
                <w:rFonts w:ascii="ISOCPEUR" w:hAnsi="ISOCPEUR"/>
                <w:b/>
                <w:bCs/>
                <w:i/>
                <w:sz w:val="22"/>
                <w:szCs w:val="22"/>
              </w:rPr>
            </w:pPr>
            <w:r w:rsidRPr="009821E3">
              <w:rPr>
                <w:rFonts w:ascii="ISOCPEUR" w:hAnsi="ISOCPEUR"/>
                <w:b/>
                <w:bCs/>
                <w:i/>
                <w:sz w:val="22"/>
                <w:szCs w:val="22"/>
                <w:lang w:val="lv-LV"/>
              </w:rPr>
              <w:t>Pamats P8</w:t>
            </w:r>
          </w:p>
        </w:tc>
        <w:tc>
          <w:tcPr>
            <w:tcW w:w="2463" w:type="dxa"/>
          </w:tcPr>
          <w:p w14:paraId="43654B73" w14:textId="77777777" w:rsidR="009821E3" w:rsidRPr="009821E3" w:rsidRDefault="009821E3" w:rsidP="00BB29F0">
            <w:pPr>
              <w:jc w:val="both"/>
              <w:rPr>
                <w:rFonts w:ascii="ISOCPEUR" w:hAnsi="ISOCPEUR"/>
                <w:i/>
                <w:sz w:val="22"/>
                <w:szCs w:val="22"/>
              </w:rPr>
            </w:pPr>
          </w:p>
        </w:tc>
        <w:tc>
          <w:tcPr>
            <w:tcW w:w="2463" w:type="dxa"/>
          </w:tcPr>
          <w:p w14:paraId="200C5179" w14:textId="77777777" w:rsidR="009821E3" w:rsidRPr="009821E3" w:rsidRDefault="009821E3" w:rsidP="00BB29F0">
            <w:pPr>
              <w:jc w:val="both"/>
              <w:rPr>
                <w:rFonts w:ascii="ISOCPEUR" w:hAnsi="ISOCPEUR"/>
                <w:i/>
                <w:sz w:val="22"/>
                <w:szCs w:val="22"/>
              </w:rPr>
            </w:pPr>
          </w:p>
        </w:tc>
      </w:tr>
      <w:tr w:rsidR="009821E3" w:rsidRPr="00C80FBA" w14:paraId="7E76252F" w14:textId="77777777" w:rsidTr="009821E3">
        <w:tc>
          <w:tcPr>
            <w:tcW w:w="846" w:type="dxa"/>
          </w:tcPr>
          <w:p w14:paraId="3A504385"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1.5.1</w:t>
            </w:r>
          </w:p>
        </w:tc>
        <w:tc>
          <w:tcPr>
            <w:tcW w:w="4080" w:type="dxa"/>
          </w:tcPr>
          <w:p w14:paraId="343B2A2C"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Pamata daļa 500x800mm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CCDA031" w14:textId="77777777" w:rsidR="009821E3" w:rsidRPr="009821E3" w:rsidRDefault="009821E3" w:rsidP="00BB29F0">
            <w:pPr>
              <w:jc w:val="both"/>
              <w:rPr>
                <w:rFonts w:ascii="ISOCPEUR" w:hAnsi="ISOCPEUR"/>
                <w:i/>
                <w:sz w:val="22"/>
                <w:szCs w:val="22"/>
              </w:rPr>
            </w:pPr>
          </w:p>
        </w:tc>
        <w:tc>
          <w:tcPr>
            <w:tcW w:w="2463" w:type="dxa"/>
          </w:tcPr>
          <w:p w14:paraId="57875935"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±18mm</w:t>
            </w:r>
          </w:p>
        </w:tc>
      </w:tr>
      <w:tr w:rsidR="009821E3" w:rsidRPr="00C80FBA" w14:paraId="5A5BB144" w14:textId="77777777" w:rsidTr="009821E3">
        <w:tc>
          <w:tcPr>
            <w:tcW w:w="846" w:type="dxa"/>
          </w:tcPr>
          <w:p w14:paraId="157D8199"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1.5.2</w:t>
            </w:r>
          </w:p>
        </w:tc>
        <w:tc>
          <w:tcPr>
            <w:tcW w:w="4080" w:type="dxa"/>
          </w:tcPr>
          <w:p w14:paraId="0AE19870"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Pamata pēdas daļa 2100x300mm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0BA1A99A" w14:textId="77777777" w:rsidR="009821E3" w:rsidRPr="009821E3" w:rsidRDefault="009821E3" w:rsidP="00BB29F0">
            <w:pPr>
              <w:jc w:val="both"/>
              <w:rPr>
                <w:rFonts w:ascii="ISOCPEUR" w:hAnsi="ISOCPEUR"/>
                <w:i/>
                <w:sz w:val="22"/>
                <w:szCs w:val="22"/>
              </w:rPr>
            </w:pPr>
          </w:p>
        </w:tc>
        <w:tc>
          <w:tcPr>
            <w:tcW w:w="2463" w:type="dxa"/>
          </w:tcPr>
          <w:p w14:paraId="53F4332A"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2C2AACB2" w14:textId="77777777" w:rsidTr="009821E3">
        <w:tc>
          <w:tcPr>
            <w:tcW w:w="846" w:type="dxa"/>
          </w:tcPr>
          <w:p w14:paraId="0AAC63D5"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1.6</w:t>
            </w:r>
          </w:p>
        </w:tc>
        <w:tc>
          <w:tcPr>
            <w:tcW w:w="4080" w:type="dxa"/>
          </w:tcPr>
          <w:p w14:paraId="127EABF6" w14:textId="77777777" w:rsidR="009821E3" w:rsidRPr="009821E3" w:rsidRDefault="009821E3" w:rsidP="00BB29F0">
            <w:pPr>
              <w:jc w:val="both"/>
              <w:rPr>
                <w:rFonts w:ascii="ISOCPEUR" w:hAnsi="ISOCPEUR"/>
                <w:b/>
                <w:bCs/>
                <w:i/>
                <w:sz w:val="22"/>
                <w:szCs w:val="22"/>
                <w:lang w:val="lv-LV"/>
              </w:rPr>
            </w:pPr>
            <w:r w:rsidRPr="009821E3">
              <w:rPr>
                <w:rFonts w:ascii="ISOCPEUR" w:hAnsi="ISOCPEUR"/>
                <w:b/>
                <w:bCs/>
                <w:i/>
                <w:sz w:val="22"/>
                <w:szCs w:val="22"/>
                <w:lang w:val="lv-LV"/>
              </w:rPr>
              <w:t xml:space="preserve">Kolonna DZBK-1 </w:t>
            </w:r>
            <w:r w:rsidRPr="009821E3">
              <w:rPr>
                <w:rFonts w:ascii="ISOCPEUR" w:hAnsi="ISOCPEUR"/>
                <w:i/>
                <w:sz w:val="22"/>
                <w:szCs w:val="22"/>
                <w:lang w:val="lv-LV"/>
              </w:rPr>
              <w:t>650x500mm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097BE15" w14:textId="77777777" w:rsidR="009821E3" w:rsidRPr="009821E3" w:rsidRDefault="009821E3" w:rsidP="00BB29F0">
            <w:pPr>
              <w:jc w:val="both"/>
              <w:rPr>
                <w:rFonts w:ascii="ISOCPEUR" w:hAnsi="ISOCPEUR"/>
                <w:i/>
                <w:sz w:val="22"/>
                <w:szCs w:val="22"/>
              </w:rPr>
            </w:pPr>
          </w:p>
        </w:tc>
        <w:tc>
          <w:tcPr>
            <w:tcW w:w="2463" w:type="dxa"/>
          </w:tcPr>
          <w:p w14:paraId="7863EA91"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±16mm</w:t>
            </w:r>
          </w:p>
        </w:tc>
      </w:tr>
      <w:tr w:rsidR="009821E3" w:rsidRPr="00C80FBA" w14:paraId="727544D0" w14:textId="77777777" w:rsidTr="009821E3">
        <w:tc>
          <w:tcPr>
            <w:tcW w:w="846" w:type="dxa"/>
          </w:tcPr>
          <w:p w14:paraId="7C2FF16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1.7</w:t>
            </w:r>
          </w:p>
        </w:tc>
        <w:tc>
          <w:tcPr>
            <w:tcW w:w="4080" w:type="dxa"/>
          </w:tcPr>
          <w:p w14:paraId="564D7E05" w14:textId="77777777" w:rsidR="009821E3" w:rsidRPr="009821E3" w:rsidRDefault="009821E3" w:rsidP="00BB29F0">
            <w:pPr>
              <w:jc w:val="both"/>
              <w:rPr>
                <w:rFonts w:ascii="ISOCPEUR" w:hAnsi="ISOCPEUR"/>
                <w:i/>
                <w:sz w:val="22"/>
                <w:szCs w:val="22"/>
              </w:rPr>
            </w:pPr>
            <w:r w:rsidRPr="009821E3">
              <w:rPr>
                <w:rFonts w:ascii="ISOCPEUR" w:hAnsi="ISOCPEUR"/>
                <w:b/>
                <w:bCs/>
                <w:i/>
                <w:sz w:val="22"/>
                <w:szCs w:val="22"/>
                <w:lang w:val="lv-LV"/>
              </w:rPr>
              <w:t xml:space="preserve">Kolonna DZBK-4; 5 </w:t>
            </w:r>
            <w:r w:rsidRPr="009821E3">
              <w:rPr>
                <w:rFonts w:ascii="ISOCPEUR" w:hAnsi="ISOCPEUR"/>
                <w:i/>
                <w:sz w:val="22"/>
                <w:szCs w:val="22"/>
                <w:lang w:val="lv-LV"/>
              </w:rPr>
              <w:t>300x450mm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75E8723C" w14:textId="77777777" w:rsidR="009821E3" w:rsidRPr="009821E3" w:rsidRDefault="009821E3" w:rsidP="00BB29F0">
            <w:pPr>
              <w:jc w:val="both"/>
              <w:rPr>
                <w:rFonts w:ascii="ISOCPEUR" w:hAnsi="ISOCPEUR"/>
                <w:i/>
                <w:sz w:val="22"/>
                <w:szCs w:val="22"/>
              </w:rPr>
            </w:pPr>
          </w:p>
        </w:tc>
        <w:tc>
          <w:tcPr>
            <w:tcW w:w="2463" w:type="dxa"/>
          </w:tcPr>
          <w:p w14:paraId="717361A1"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±13mm;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496E1093" w14:textId="77777777" w:rsidTr="009821E3">
        <w:tc>
          <w:tcPr>
            <w:tcW w:w="846" w:type="dxa"/>
          </w:tcPr>
          <w:p w14:paraId="17DDCBF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1.8</w:t>
            </w:r>
          </w:p>
        </w:tc>
        <w:tc>
          <w:tcPr>
            <w:tcW w:w="4080" w:type="dxa"/>
          </w:tcPr>
          <w:p w14:paraId="32E75618" w14:textId="77777777" w:rsidR="009821E3" w:rsidRPr="009821E3" w:rsidRDefault="009821E3" w:rsidP="00BB29F0">
            <w:pPr>
              <w:jc w:val="both"/>
              <w:rPr>
                <w:rFonts w:ascii="ISOCPEUR" w:hAnsi="ISOCPEUR"/>
                <w:i/>
                <w:sz w:val="22"/>
                <w:szCs w:val="22"/>
              </w:rPr>
            </w:pPr>
            <w:r w:rsidRPr="009821E3">
              <w:rPr>
                <w:rFonts w:ascii="ISOCPEUR" w:hAnsi="ISOCPEUR"/>
                <w:b/>
                <w:bCs/>
                <w:i/>
                <w:sz w:val="22"/>
                <w:szCs w:val="22"/>
                <w:lang w:val="lv-LV"/>
              </w:rPr>
              <w:t xml:space="preserve">Kolonna DZBK-6; 7 </w:t>
            </w:r>
            <w:r w:rsidRPr="009821E3">
              <w:rPr>
                <w:rFonts w:ascii="ISOCPEUR" w:hAnsi="ISOCPEUR"/>
                <w:i/>
                <w:sz w:val="22"/>
                <w:szCs w:val="22"/>
                <w:lang w:val="lv-LV"/>
              </w:rPr>
              <w:t>300x400mm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6FDE9E7F" w14:textId="77777777" w:rsidR="009821E3" w:rsidRPr="009821E3" w:rsidRDefault="009821E3" w:rsidP="00BB29F0">
            <w:pPr>
              <w:jc w:val="both"/>
              <w:rPr>
                <w:rFonts w:ascii="ISOCPEUR" w:hAnsi="ISOCPEUR"/>
                <w:i/>
                <w:sz w:val="22"/>
                <w:szCs w:val="22"/>
              </w:rPr>
            </w:pPr>
          </w:p>
        </w:tc>
        <w:tc>
          <w:tcPr>
            <w:tcW w:w="2463" w:type="dxa"/>
          </w:tcPr>
          <w:p w14:paraId="4A736ECA"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±13mm;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0CD550F7" w14:textId="77777777" w:rsidTr="009821E3">
        <w:tc>
          <w:tcPr>
            <w:tcW w:w="846" w:type="dxa"/>
          </w:tcPr>
          <w:p w14:paraId="1E7EC56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1.9</w:t>
            </w:r>
          </w:p>
        </w:tc>
        <w:tc>
          <w:tcPr>
            <w:tcW w:w="4080" w:type="dxa"/>
          </w:tcPr>
          <w:p w14:paraId="0067A669" w14:textId="77777777" w:rsidR="009821E3" w:rsidRPr="009821E3" w:rsidRDefault="009821E3" w:rsidP="00BB29F0">
            <w:pPr>
              <w:jc w:val="both"/>
              <w:rPr>
                <w:rFonts w:ascii="ISOCPEUR" w:hAnsi="ISOCPEUR"/>
                <w:b/>
                <w:bCs/>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sijas</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DZBS-1; 2; 3; 4; 5</w:t>
            </w:r>
          </w:p>
        </w:tc>
        <w:tc>
          <w:tcPr>
            <w:tcW w:w="2463" w:type="dxa"/>
          </w:tcPr>
          <w:p w14:paraId="2367C125" w14:textId="77777777" w:rsidR="009821E3" w:rsidRPr="009821E3" w:rsidRDefault="009821E3" w:rsidP="00BB29F0">
            <w:pPr>
              <w:jc w:val="both"/>
              <w:rPr>
                <w:rFonts w:ascii="ISOCPEUR" w:hAnsi="ISOCPEUR"/>
                <w:i/>
                <w:sz w:val="22"/>
                <w:szCs w:val="22"/>
              </w:rPr>
            </w:pPr>
          </w:p>
        </w:tc>
        <w:tc>
          <w:tcPr>
            <w:tcW w:w="2463" w:type="dxa"/>
          </w:tcPr>
          <w:p w14:paraId="5E69685B"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±15mm;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7C968DA6" w14:textId="77777777" w:rsidTr="009821E3">
        <w:tc>
          <w:tcPr>
            <w:tcW w:w="846" w:type="dxa"/>
          </w:tcPr>
          <w:p w14:paraId="6E8FC867"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1.10</w:t>
            </w:r>
          </w:p>
        </w:tc>
        <w:tc>
          <w:tcPr>
            <w:tcW w:w="4080" w:type="dxa"/>
          </w:tcPr>
          <w:p w14:paraId="1D080BDC" w14:textId="77777777" w:rsidR="009821E3" w:rsidRPr="009821E3" w:rsidRDefault="009821E3" w:rsidP="00BB29F0">
            <w:pPr>
              <w:jc w:val="both"/>
              <w:rPr>
                <w:rFonts w:ascii="ISOCPEUR" w:hAnsi="ISOCPEUR"/>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DZBS-6 </w:t>
            </w:r>
            <w:r w:rsidRPr="009821E3">
              <w:rPr>
                <w:rFonts w:ascii="ISOCPEUR" w:hAnsi="ISOCPEUR"/>
                <w:i/>
                <w:noProof/>
                <w:sz w:val="22"/>
                <w:szCs w:val="22"/>
                <w:lang w:val="lv-LV"/>
              </w:rPr>
              <w:t>25</w:t>
            </w:r>
            <w:r w:rsidRPr="009821E3">
              <w:rPr>
                <w:rFonts w:ascii="ISOCPEUR" w:hAnsi="ISOCPEUR"/>
                <w:i/>
                <w:sz w:val="22"/>
                <w:szCs w:val="22"/>
                <w:lang w:val="lv-LV"/>
              </w:rPr>
              <w:t>0x800mm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8BBB4E3" w14:textId="77777777" w:rsidR="009821E3" w:rsidRPr="009821E3" w:rsidRDefault="009821E3" w:rsidP="00BB29F0">
            <w:pPr>
              <w:jc w:val="both"/>
              <w:rPr>
                <w:rFonts w:ascii="ISOCPEUR" w:hAnsi="ISOCPEUR"/>
                <w:i/>
                <w:sz w:val="22"/>
                <w:szCs w:val="22"/>
              </w:rPr>
            </w:pPr>
          </w:p>
        </w:tc>
        <w:tc>
          <w:tcPr>
            <w:tcW w:w="2463" w:type="dxa"/>
          </w:tcPr>
          <w:p w14:paraId="34174A9F"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±18mm</w:t>
            </w:r>
          </w:p>
        </w:tc>
      </w:tr>
      <w:tr w:rsidR="009821E3" w:rsidRPr="00C80FBA" w14:paraId="207D3302" w14:textId="77777777" w:rsidTr="009821E3">
        <w:tc>
          <w:tcPr>
            <w:tcW w:w="846" w:type="dxa"/>
          </w:tcPr>
          <w:p w14:paraId="36C51BF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1.11</w:t>
            </w:r>
          </w:p>
        </w:tc>
        <w:tc>
          <w:tcPr>
            <w:tcW w:w="4080" w:type="dxa"/>
          </w:tcPr>
          <w:p w14:paraId="42CF3DA1" w14:textId="77777777" w:rsidR="009821E3" w:rsidRPr="009821E3" w:rsidRDefault="009821E3" w:rsidP="00BB29F0">
            <w:pPr>
              <w:jc w:val="both"/>
              <w:rPr>
                <w:rFonts w:ascii="ISOCPEUR" w:hAnsi="ISOCPEUR"/>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DZBS-7 </w:t>
            </w:r>
            <w:r w:rsidRPr="009821E3">
              <w:rPr>
                <w:rFonts w:ascii="ISOCPEUR" w:hAnsi="ISOCPEUR"/>
                <w:i/>
                <w:noProof/>
                <w:sz w:val="22"/>
                <w:szCs w:val="22"/>
                <w:lang w:val="lv-LV"/>
              </w:rPr>
              <w:t>25</w:t>
            </w:r>
            <w:r w:rsidRPr="009821E3">
              <w:rPr>
                <w:rFonts w:ascii="ISOCPEUR" w:hAnsi="ISOCPEUR"/>
                <w:i/>
                <w:sz w:val="22"/>
                <w:szCs w:val="22"/>
                <w:lang w:val="lv-LV"/>
              </w:rPr>
              <w:t>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37C3457" w14:textId="77777777" w:rsidR="009821E3" w:rsidRPr="009821E3" w:rsidRDefault="009821E3" w:rsidP="00BB29F0">
            <w:pPr>
              <w:jc w:val="both"/>
              <w:rPr>
                <w:rFonts w:ascii="ISOCPEUR" w:hAnsi="ISOCPEUR"/>
                <w:i/>
                <w:sz w:val="22"/>
                <w:szCs w:val="22"/>
              </w:rPr>
            </w:pPr>
          </w:p>
        </w:tc>
        <w:tc>
          <w:tcPr>
            <w:tcW w:w="2463" w:type="dxa"/>
          </w:tcPr>
          <w:p w14:paraId="6EF0A1D4"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1B7928C6" w14:textId="77777777" w:rsidTr="009821E3">
        <w:tc>
          <w:tcPr>
            <w:tcW w:w="846" w:type="dxa"/>
          </w:tcPr>
          <w:p w14:paraId="7E1AAA44"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1.12</w:t>
            </w:r>
          </w:p>
        </w:tc>
        <w:tc>
          <w:tcPr>
            <w:tcW w:w="4080" w:type="dxa"/>
          </w:tcPr>
          <w:p w14:paraId="6002EB09"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Sienu MS-1, MS-4, MS-5, MS-6</w:t>
            </w:r>
            <w:r w:rsidRPr="009821E3">
              <w:rPr>
                <w:rFonts w:ascii="ISOCPEUR" w:hAnsi="ISOCPEUR"/>
                <w:i/>
                <w:sz w:val="22"/>
                <w:szCs w:val="22"/>
                <w:lang w:val="lv-LV"/>
              </w:rPr>
              <w:t xml:space="preserve"> biezums</w:t>
            </w:r>
          </w:p>
        </w:tc>
        <w:tc>
          <w:tcPr>
            <w:tcW w:w="2463" w:type="dxa"/>
          </w:tcPr>
          <w:p w14:paraId="6AFFADAE" w14:textId="77777777" w:rsidR="009821E3" w:rsidRPr="009821E3" w:rsidRDefault="009821E3" w:rsidP="00BB29F0">
            <w:pPr>
              <w:jc w:val="both"/>
              <w:rPr>
                <w:rFonts w:ascii="ISOCPEUR" w:hAnsi="ISOCPEUR"/>
                <w:i/>
                <w:sz w:val="22"/>
                <w:szCs w:val="22"/>
              </w:rPr>
            </w:pPr>
          </w:p>
        </w:tc>
        <w:tc>
          <w:tcPr>
            <w:tcW w:w="2463" w:type="dxa"/>
          </w:tcPr>
          <w:p w14:paraId="6DB6DE40" w14:textId="77777777" w:rsidR="009821E3" w:rsidRPr="009821E3" w:rsidRDefault="009821E3" w:rsidP="00BB29F0">
            <w:pPr>
              <w:rPr>
                <w:rFonts w:ascii="ISOCPEUR" w:hAnsi="ISOCPEUR"/>
                <w:i/>
                <w:sz w:val="22"/>
                <w:szCs w:val="22"/>
              </w:rPr>
            </w:pPr>
            <w:r w:rsidRPr="009821E3">
              <w:rPr>
                <w:rFonts w:ascii="ISOCPEUR" w:hAnsi="ISOCPEUR"/>
                <w:i/>
                <w:sz w:val="22"/>
                <w:szCs w:val="22"/>
                <w:lang w:val="lv-LV"/>
              </w:rPr>
              <w:t>±11mm</w:t>
            </w:r>
          </w:p>
        </w:tc>
      </w:tr>
      <w:tr w:rsidR="009821E3" w:rsidRPr="00C80FBA" w14:paraId="06F3BE97" w14:textId="77777777" w:rsidTr="009821E3">
        <w:tc>
          <w:tcPr>
            <w:tcW w:w="846" w:type="dxa"/>
          </w:tcPr>
          <w:p w14:paraId="121E009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1.13</w:t>
            </w:r>
          </w:p>
        </w:tc>
        <w:tc>
          <w:tcPr>
            <w:tcW w:w="4080" w:type="dxa"/>
          </w:tcPr>
          <w:p w14:paraId="24092700" w14:textId="77777777" w:rsidR="009821E3" w:rsidRPr="00D81C54" w:rsidRDefault="009821E3" w:rsidP="00BB29F0">
            <w:pPr>
              <w:jc w:val="both"/>
              <w:rPr>
                <w:rFonts w:ascii="ISOCPEUR" w:hAnsi="ISOCPEUR"/>
                <w:i/>
                <w:sz w:val="22"/>
                <w:szCs w:val="22"/>
                <w:lang w:val="lv-LV"/>
              </w:rPr>
            </w:pPr>
            <w:r w:rsidRPr="009821E3">
              <w:rPr>
                <w:rFonts w:ascii="ISOCPEUR" w:hAnsi="ISOCPEUR"/>
                <w:b/>
                <w:bCs/>
                <w:i/>
                <w:sz w:val="22"/>
                <w:szCs w:val="22"/>
                <w:lang w:val="lv-LV"/>
              </w:rPr>
              <w:t>Monolīto pārsegumu PL-1; PL-2;</w:t>
            </w:r>
            <w:r w:rsidRPr="009821E3">
              <w:rPr>
                <w:rFonts w:ascii="ISOCPEUR" w:hAnsi="ISOCPEUR"/>
                <w:i/>
                <w:sz w:val="22"/>
                <w:szCs w:val="22"/>
                <w:lang w:val="lv-LV"/>
              </w:rPr>
              <w:t xml:space="preserve"> </w:t>
            </w:r>
            <w:r w:rsidRPr="009821E3">
              <w:rPr>
                <w:rFonts w:ascii="ISOCPEUR" w:hAnsi="ISOCPEUR"/>
                <w:b/>
                <w:bCs/>
                <w:i/>
                <w:sz w:val="22"/>
                <w:szCs w:val="22"/>
                <w:lang w:val="lv-LV"/>
              </w:rPr>
              <w:t>PL-3; PL-4;</w:t>
            </w:r>
            <w:r w:rsidRPr="009821E3">
              <w:rPr>
                <w:rFonts w:ascii="ISOCPEUR" w:hAnsi="ISOCPEUR"/>
                <w:i/>
                <w:sz w:val="22"/>
                <w:szCs w:val="22"/>
                <w:lang w:val="lv-LV"/>
              </w:rPr>
              <w:t xml:space="preserve"> </w:t>
            </w:r>
            <w:r w:rsidRPr="009821E3">
              <w:rPr>
                <w:rFonts w:ascii="ISOCPEUR" w:hAnsi="ISOCPEUR"/>
                <w:b/>
                <w:bCs/>
                <w:i/>
                <w:sz w:val="22"/>
                <w:szCs w:val="22"/>
                <w:lang w:val="lv-LV"/>
              </w:rPr>
              <w:t>PL-5; PL-6; PL-7</w:t>
            </w:r>
            <w:r w:rsidRPr="009821E3">
              <w:rPr>
                <w:rFonts w:ascii="ISOCPEUR" w:hAnsi="ISOCPEUR"/>
                <w:i/>
                <w:sz w:val="22"/>
                <w:szCs w:val="22"/>
                <w:lang w:val="lv-LV"/>
              </w:rPr>
              <w:t xml:space="preserve"> biezums</w:t>
            </w:r>
          </w:p>
        </w:tc>
        <w:tc>
          <w:tcPr>
            <w:tcW w:w="2463" w:type="dxa"/>
          </w:tcPr>
          <w:p w14:paraId="0E2A00CC" w14:textId="77777777" w:rsidR="009821E3" w:rsidRPr="00D81C54" w:rsidRDefault="009821E3" w:rsidP="00BB29F0">
            <w:pPr>
              <w:jc w:val="both"/>
              <w:rPr>
                <w:rFonts w:ascii="ISOCPEUR" w:hAnsi="ISOCPEUR"/>
                <w:i/>
                <w:sz w:val="22"/>
                <w:szCs w:val="22"/>
                <w:lang w:val="lv-LV"/>
              </w:rPr>
            </w:pPr>
          </w:p>
        </w:tc>
        <w:tc>
          <w:tcPr>
            <w:tcW w:w="2463" w:type="dxa"/>
          </w:tcPr>
          <w:p w14:paraId="7C6D44C2" w14:textId="77777777" w:rsidR="009821E3" w:rsidRPr="009821E3" w:rsidRDefault="009821E3" w:rsidP="00BB29F0">
            <w:pPr>
              <w:rPr>
                <w:rFonts w:ascii="ISOCPEUR" w:hAnsi="ISOCPEUR"/>
                <w:i/>
                <w:sz w:val="22"/>
                <w:szCs w:val="22"/>
              </w:rPr>
            </w:pPr>
            <w:r w:rsidRPr="009821E3">
              <w:rPr>
                <w:rFonts w:ascii="ISOCPEUR" w:hAnsi="ISOCPEUR"/>
                <w:i/>
                <w:sz w:val="22"/>
                <w:szCs w:val="22"/>
                <w:lang w:val="lv-LV"/>
              </w:rPr>
              <w:t>±11mm</w:t>
            </w:r>
          </w:p>
        </w:tc>
      </w:tr>
      <w:tr w:rsidR="009821E3" w14:paraId="06B34991" w14:textId="77777777" w:rsidTr="009821E3">
        <w:tc>
          <w:tcPr>
            <w:tcW w:w="846" w:type="dxa"/>
          </w:tcPr>
          <w:p w14:paraId="4FE360E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1.14</w:t>
            </w:r>
          </w:p>
        </w:tc>
        <w:tc>
          <w:tcPr>
            <w:tcW w:w="4080" w:type="dxa"/>
          </w:tcPr>
          <w:p w14:paraId="610A352B" w14:textId="77777777" w:rsidR="009821E3" w:rsidRPr="00D81C54" w:rsidRDefault="009821E3" w:rsidP="00BB29F0">
            <w:pPr>
              <w:jc w:val="both"/>
              <w:rPr>
                <w:rFonts w:ascii="ISOCPEUR" w:hAnsi="ISOCPEUR"/>
                <w:b/>
                <w:bCs/>
                <w:i/>
                <w:sz w:val="22"/>
                <w:szCs w:val="22"/>
                <w:lang w:val="lv-LV"/>
              </w:rPr>
            </w:pPr>
            <w:r w:rsidRPr="009821E3">
              <w:rPr>
                <w:rFonts w:ascii="ISOCPEUR" w:hAnsi="ISOCPEUR"/>
                <w:b/>
                <w:bCs/>
                <w:i/>
                <w:sz w:val="22"/>
                <w:szCs w:val="22"/>
                <w:lang w:val="lv-LV"/>
              </w:rPr>
              <w:t xml:space="preserve">Grīdas kanāli GK-1, GK-2 </w:t>
            </w:r>
            <w:r w:rsidRPr="009821E3">
              <w:rPr>
                <w:rFonts w:ascii="ISOCPEUR" w:hAnsi="ISOCPEUR"/>
                <w:i/>
                <w:sz w:val="22"/>
                <w:szCs w:val="22"/>
                <w:lang w:val="lv-LV"/>
              </w:rPr>
              <w:t>900x445mm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FA6A0FD" w14:textId="77777777" w:rsidR="009821E3" w:rsidRPr="00D81C54" w:rsidRDefault="009821E3" w:rsidP="00BB29F0">
            <w:pPr>
              <w:jc w:val="both"/>
              <w:rPr>
                <w:rFonts w:ascii="ISOCPEUR" w:hAnsi="ISOCPEUR"/>
                <w:i/>
                <w:sz w:val="22"/>
                <w:szCs w:val="22"/>
                <w:lang w:val="lv-LV"/>
              </w:rPr>
            </w:pPr>
          </w:p>
        </w:tc>
        <w:tc>
          <w:tcPr>
            <w:tcW w:w="2463" w:type="dxa"/>
          </w:tcPr>
          <w:p w14:paraId="167AF91B" w14:textId="77777777" w:rsidR="009821E3" w:rsidRPr="009821E3" w:rsidRDefault="009821E3" w:rsidP="00BB29F0">
            <w:pPr>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14:paraId="0FB93205" w14:textId="77777777" w:rsidTr="009821E3">
        <w:tc>
          <w:tcPr>
            <w:tcW w:w="846" w:type="dxa"/>
          </w:tcPr>
          <w:p w14:paraId="271A0177"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1.15</w:t>
            </w:r>
          </w:p>
        </w:tc>
        <w:tc>
          <w:tcPr>
            <w:tcW w:w="4080" w:type="dxa"/>
          </w:tcPr>
          <w:p w14:paraId="2BB6F824" w14:textId="77777777" w:rsidR="009821E3" w:rsidRPr="009821E3" w:rsidRDefault="009821E3" w:rsidP="00BB29F0">
            <w:pPr>
              <w:jc w:val="both"/>
              <w:rPr>
                <w:rFonts w:ascii="ISOCPEUR" w:hAnsi="ISOCPEUR"/>
                <w:b/>
                <w:bCs/>
                <w:i/>
                <w:sz w:val="22"/>
                <w:szCs w:val="22"/>
              </w:rPr>
            </w:pPr>
            <w:r w:rsidRPr="009821E3">
              <w:rPr>
                <w:rFonts w:ascii="ISOCPEUR" w:hAnsi="ISOCPEUR"/>
                <w:b/>
                <w:bCs/>
                <w:i/>
                <w:sz w:val="22"/>
                <w:szCs w:val="22"/>
                <w:lang w:val="lv-LV"/>
              </w:rPr>
              <w:t xml:space="preserve">Grīdas kanāls GK-3 </w:t>
            </w:r>
            <w:r w:rsidRPr="009821E3">
              <w:rPr>
                <w:rFonts w:ascii="ISOCPEUR" w:hAnsi="ISOCPEUR"/>
                <w:i/>
                <w:noProof/>
                <w:sz w:val="22"/>
                <w:szCs w:val="22"/>
                <w:lang w:val="lv-LV"/>
              </w:rPr>
              <w:t>120</w:t>
            </w:r>
            <w:r w:rsidRPr="009821E3">
              <w:rPr>
                <w:rFonts w:ascii="ISOCPEUR" w:hAnsi="ISOCPEUR"/>
                <w:i/>
                <w:sz w:val="22"/>
                <w:szCs w:val="22"/>
                <w:lang w:val="lv-LV"/>
              </w:rPr>
              <w:t>0x415mm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55A429D" w14:textId="77777777" w:rsidR="009821E3" w:rsidRPr="009821E3" w:rsidRDefault="009821E3" w:rsidP="00BB29F0">
            <w:pPr>
              <w:jc w:val="both"/>
              <w:rPr>
                <w:rFonts w:ascii="ISOCPEUR" w:hAnsi="ISOCPEUR"/>
                <w:i/>
                <w:sz w:val="22"/>
                <w:szCs w:val="22"/>
              </w:rPr>
            </w:pPr>
          </w:p>
        </w:tc>
        <w:tc>
          <w:tcPr>
            <w:tcW w:w="2463" w:type="dxa"/>
          </w:tcPr>
          <w:p w14:paraId="12BA4A18" w14:textId="77777777" w:rsidR="009821E3" w:rsidRPr="009821E3" w:rsidRDefault="009821E3" w:rsidP="00BB29F0">
            <w:pPr>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±19mm;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4A660F" w14:paraId="51D03270" w14:textId="77777777" w:rsidTr="009821E3">
        <w:tc>
          <w:tcPr>
            <w:tcW w:w="846" w:type="dxa"/>
          </w:tcPr>
          <w:p w14:paraId="4EC09F3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w:t>
            </w:r>
          </w:p>
        </w:tc>
        <w:tc>
          <w:tcPr>
            <w:tcW w:w="4080" w:type="dxa"/>
          </w:tcPr>
          <w:p w14:paraId="4EA9D48E" w14:textId="77777777" w:rsidR="009821E3" w:rsidRPr="009821E3" w:rsidRDefault="009821E3" w:rsidP="00BB29F0">
            <w:pPr>
              <w:jc w:val="both"/>
              <w:rPr>
                <w:rFonts w:ascii="ISOCPEUR" w:hAnsi="ISOCPEUR"/>
                <w:b/>
                <w:bCs/>
                <w:i/>
                <w:sz w:val="22"/>
                <w:szCs w:val="22"/>
              </w:rPr>
            </w:pPr>
            <w:r w:rsidRPr="009821E3">
              <w:rPr>
                <w:i/>
                <w:noProof/>
                <w:sz w:val="22"/>
                <w:lang w:eastAsia="lv-LV"/>
              </w:rPr>
              <w:drawing>
                <wp:inline distT="0" distB="0" distL="0" distR="0" wp14:anchorId="06F42E47" wp14:editId="60A01D27">
                  <wp:extent cx="2428647" cy="9541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Lst>
                          </a:blip>
                          <a:stretch>
                            <a:fillRect/>
                          </a:stretch>
                        </pic:blipFill>
                        <pic:spPr>
                          <a:xfrm>
                            <a:off x="0" y="0"/>
                            <a:ext cx="2494552" cy="980003"/>
                          </a:xfrm>
                          <a:prstGeom prst="rect">
                            <a:avLst/>
                          </a:prstGeom>
                        </pic:spPr>
                      </pic:pic>
                    </a:graphicData>
                  </a:graphic>
                </wp:inline>
              </w:drawing>
            </w:r>
          </w:p>
        </w:tc>
        <w:tc>
          <w:tcPr>
            <w:tcW w:w="2463" w:type="dxa"/>
          </w:tcPr>
          <w:p w14:paraId="644C2CEA"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Stiegrojuma izvietojums visām h vērtībām:</w:t>
            </w:r>
          </w:p>
          <w:p w14:paraId="59640B5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h ≤ 150mm</w:t>
            </w:r>
          </w:p>
          <w:p w14:paraId="6E13C585"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h = 400mm</w:t>
            </w:r>
          </w:p>
          <w:p w14:paraId="078D7302"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h ≥ 2500mm</w:t>
            </w:r>
          </w:p>
          <w:p w14:paraId="5881D89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 xml:space="preserve">lineārā interpolācija </w:t>
            </w:r>
            <w:proofErr w:type="spellStart"/>
            <w:r w:rsidRPr="009821E3">
              <w:rPr>
                <w:rFonts w:ascii="ISOCPEUR" w:hAnsi="ISOCPEUR"/>
                <w:i/>
                <w:sz w:val="22"/>
                <w:szCs w:val="22"/>
                <w:lang w:val="lv-LV"/>
              </w:rPr>
              <w:t>starpvērtību</w:t>
            </w:r>
            <w:proofErr w:type="spellEnd"/>
            <w:r w:rsidRPr="009821E3">
              <w:rPr>
                <w:rFonts w:ascii="ISOCPEUR" w:hAnsi="ISOCPEUR"/>
                <w:i/>
                <w:sz w:val="22"/>
                <w:szCs w:val="22"/>
                <w:lang w:val="lv-LV"/>
              </w:rPr>
              <w:t xml:space="preserve"> noteikšanai</w:t>
            </w:r>
          </w:p>
        </w:tc>
        <w:tc>
          <w:tcPr>
            <w:tcW w:w="2463" w:type="dxa"/>
          </w:tcPr>
          <w:p w14:paraId="085EC990" w14:textId="77777777" w:rsidR="009821E3" w:rsidRPr="009821E3" w:rsidRDefault="009821E3" w:rsidP="00BB29F0">
            <w:pPr>
              <w:jc w:val="center"/>
              <w:rPr>
                <w:rFonts w:ascii="ISOCPEUR" w:hAnsi="ISOCPEUR"/>
                <w:i/>
                <w:sz w:val="22"/>
                <w:szCs w:val="22"/>
                <w:lang w:val="lv-LV"/>
              </w:rPr>
            </w:pPr>
          </w:p>
          <w:p w14:paraId="37674F56" w14:textId="77777777" w:rsidR="009821E3" w:rsidRPr="009821E3" w:rsidRDefault="009821E3" w:rsidP="00BB29F0">
            <w:pPr>
              <w:rPr>
                <w:rFonts w:ascii="ISOCPEUR" w:hAnsi="ISOCPEUR"/>
                <w:i/>
                <w:sz w:val="22"/>
                <w:szCs w:val="22"/>
                <w:lang w:val="lv-LV"/>
              </w:rPr>
            </w:pPr>
            <w:r w:rsidRPr="009821E3">
              <w:rPr>
                <w:rFonts w:ascii="ISOCPEUR" w:hAnsi="ISOCPEUR"/>
                <w:i/>
                <w:sz w:val="22"/>
                <w:szCs w:val="22"/>
                <w:lang w:val="lv-LV"/>
              </w:rPr>
              <w:t>+10mm</w:t>
            </w:r>
          </w:p>
          <w:p w14:paraId="115B6EA9" w14:textId="77777777" w:rsidR="009821E3" w:rsidRPr="009821E3" w:rsidRDefault="009821E3" w:rsidP="00BB29F0">
            <w:pPr>
              <w:rPr>
                <w:rFonts w:ascii="ISOCPEUR" w:hAnsi="ISOCPEUR"/>
                <w:i/>
                <w:sz w:val="22"/>
                <w:szCs w:val="22"/>
                <w:lang w:val="lv-LV"/>
              </w:rPr>
            </w:pPr>
            <w:r w:rsidRPr="009821E3">
              <w:rPr>
                <w:rFonts w:ascii="ISOCPEUR" w:hAnsi="ISOCPEUR"/>
                <w:i/>
                <w:sz w:val="22"/>
                <w:szCs w:val="22"/>
                <w:lang w:val="lv-LV"/>
              </w:rPr>
              <w:t>+15mm</w:t>
            </w:r>
          </w:p>
          <w:p w14:paraId="7BB109C1" w14:textId="77777777" w:rsidR="009821E3" w:rsidRPr="009821E3" w:rsidRDefault="009821E3" w:rsidP="00BB29F0">
            <w:pPr>
              <w:rPr>
                <w:rFonts w:ascii="ISOCPEUR" w:hAnsi="ISOCPEUR"/>
                <w:i/>
                <w:sz w:val="22"/>
                <w:szCs w:val="22"/>
                <w:lang w:val="lv-LV"/>
              </w:rPr>
            </w:pPr>
            <w:r w:rsidRPr="009821E3">
              <w:rPr>
                <w:rFonts w:ascii="ISOCPEUR" w:hAnsi="ISOCPEUR"/>
                <w:i/>
                <w:sz w:val="22"/>
                <w:szCs w:val="22"/>
                <w:lang w:val="lv-LV"/>
              </w:rPr>
              <w:t>+25mm</w:t>
            </w:r>
          </w:p>
        </w:tc>
      </w:tr>
      <w:tr w:rsidR="009821E3" w:rsidRPr="00D857A1" w14:paraId="609EB353" w14:textId="77777777" w:rsidTr="009821E3">
        <w:tc>
          <w:tcPr>
            <w:tcW w:w="846" w:type="dxa"/>
          </w:tcPr>
          <w:p w14:paraId="3B2BE04F"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w:t>
            </w:r>
          </w:p>
        </w:tc>
        <w:tc>
          <w:tcPr>
            <w:tcW w:w="4080" w:type="dxa"/>
          </w:tcPr>
          <w:p w14:paraId="1D490693"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Pamats P1</w:t>
            </w:r>
          </w:p>
        </w:tc>
        <w:tc>
          <w:tcPr>
            <w:tcW w:w="2463" w:type="dxa"/>
          </w:tcPr>
          <w:p w14:paraId="158E0102" w14:textId="77777777" w:rsidR="009821E3" w:rsidRPr="009821E3" w:rsidRDefault="009821E3" w:rsidP="00BB29F0">
            <w:pPr>
              <w:jc w:val="both"/>
              <w:rPr>
                <w:rFonts w:ascii="ISOCPEUR" w:hAnsi="ISOCPEUR"/>
                <w:i/>
                <w:sz w:val="22"/>
                <w:szCs w:val="22"/>
              </w:rPr>
            </w:pPr>
          </w:p>
        </w:tc>
        <w:tc>
          <w:tcPr>
            <w:tcW w:w="2463" w:type="dxa"/>
          </w:tcPr>
          <w:p w14:paraId="03C967C5" w14:textId="77777777" w:rsidR="009821E3" w:rsidRPr="009821E3" w:rsidRDefault="009821E3" w:rsidP="00BB29F0">
            <w:pPr>
              <w:jc w:val="both"/>
              <w:rPr>
                <w:rFonts w:ascii="ISOCPEUR" w:hAnsi="ISOCPEUR"/>
                <w:i/>
                <w:sz w:val="22"/>
                <w:szCs w:val="22"/>
                <w:lang w:val="lv-LV"/>
              </w:rPr>
            </w:pPr>
          </w:p>
        </w:tc>
      </w:tr>
      <w:tr w:rsidR="009821E3" w:rsidRPr="00D857A1" w14:paraId="4CA9381B" w14:textId="77777777" w:rsidTr="009821E3">
        <w:tc>
          <w:tcPr>
            <w:tcW w:w="846" w:type="dxa"/>
          </w:tcPr>
          <w:p w14:paraId="43527149"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2.1.1</w:t>
            </w:r>
          </w:p>
        </w:tc>
        <w:tc>
          <w:tcPr>
            <w:tcW w:w="4080" w:type="dxa"/>
          </w:tcPr>
          <w:p w14:paraId="4CD0DA35"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34FF12F" w14:textId="77777777" w:rsidR="009821E3" w:rsidRPr="009821E3" w:rsidRDefault="009821E3" w:rsidP="00BB29F0">
            <w:pPr>
              <w:jc w:val="both"/>
              <w:rPr>
                <w:rFonts w:ascii="ISOCPEUR" w:hAnsi="ISOCPEUR"/>
                <w:i/>
                <w:sz w:val="22"/>
                <w:szCs w:val="22"/>
              </w:rPr>
            </w:pPr>
          </w:p>
        </w:tc>
        <w:tc>
          <w:tcPr>
            <w:tcW w:w="2463" w:type="dxa"/>
          </w:tcPr>
          <w:p w14:paraId="2CE447F4"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+11mm</w:t>
            </w:r>
          </w:p>
        </w:tc>
      </w:tr>
      <w:tr w:rsidR="009821E3" w14:paraId="06C037E3" w14:textId="77777777" w:rsidTr="009821E3">
        <w:tc>
          <w:tcPr>
            <w:tcW w:w="846" w:type="dxa"/>
          </w:tcPr>
          <w:p w14:paraId="12DA33D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2.1.2</w:t>
            </w:r>
          </w:p>
        </w:tc>
        <w:tc>
          <w:tcPr>
            <w:tcW w:w="4080" w:type="dxa"/>
          </w:tcPr>
          <w:p w14:paraId="58034BEB"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11845289" w14:textId="77777777" w:rsidR="009821E3" w:rsidRPr="009821E3" w:rsidRDefault="009821E3" w:rsidP="00BB29F0">
            <w:pPr>
              <w:jc w:val="both"/>
              <w:rPr>
                <w:rFonts w:ascii="ISOCPEUR" w:hAnsi="ISOCPEUR"/>
                <w:i/>
                <w:sz w:val="22"/>
                <w:szCs w:val="22"/>
              </w:rPr>
            </w:pPr>
          </w:p>
        </w:tc>
        <w:tc>
          <w:tcPr>
            <w:tcW w:w="2463" w:type="dxa"/>
          </w:tcPr>
          <w:p w14:paraId="1C5F1548"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+16mm</w:t>
            </w:r>
          </w:p>
        </w:tc>
      </w:tr>
      <w:tr w:rsidR="009821E3" w:rsidRPr="00D857A1" w14:paraId="76715C73" w14:textId="77777777" w:rsidTr="009821E3">
        <w:tc>
          <w:tcPr>
            <w:tcW w:w="846" w:type="dxa"/>
          </w:tcPr>
          <w:p w14:paraId="172CB2F2"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2.1.3</w:t>
            </w:r>
          </w:p>
        </w:tc>
        <w:tc>
          <w:tcPr>
            <w:tcW w:w="4080" w:type="dxa"/>
          </w:tcPr>
          <w:p w14:paraId="28D99939"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3ED7F919" w14:textId="77777777" w:rsidR="009821E3" w:rsidRPr="009821E3" w:rsidRDefault="009821E3" w:rsidP="00BB29F0">
            <w:pPr>
              <w:jc w:val="both"/>
              <w:rPr>
                <w:rFonts w:ascii="ISOCPEUR" w:hAnsi="ISOCPEUR"/>
                <w:i/>
                <w:sz w:val="22"/>
                <w:szCs w:val="22"/>
              </w:rPr>
            </w:pPr>
          </w:p>
        </w:tc>
        <w:tc>
          <w:tcPr>
            <w:tcW w:w="2463" w:type="dxa"/>
          </w:tcPr>
          <w:p w14:paraId="7E7C024E"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0F7F5DD1" w14:textId="77777777" w:rsidTr="009821E3">
        <w:tc>
          <w:tcPr>
            <w:tcW w:w="846" w:type="dxa"/>
          </w:tcPr>
          <w:p w14:paraId="75F49A31"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2.2</w:t>
            </w:r>
          </w:p>
        </w:tc>
        <w:tc>
          <w:tcPr>
            <w:tcW w:w="4080" w:type="dxa"/>
          </w:tcPr>
          <w:p w14:paraId="43CC31BA"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Pamats P5</w:t>
            </w:r>
          </w:p>
        </w:tc>
        <w:tc>
          <w:tcPr>
            <w:tcW w:w="2463" w:type="dxa"/>
          </w:tcPr>
          <w:p w14:paraId="0B9C8404" w14:textId="77777777" w:rsidR="009821E3" w:rsidRPr="009821E3" w:rsidRDefault="009821E3" w:rsidP="00BB29F0">
            <w:pPr>
              <w:jc w:val="both"/>
              <w:rPr>
                <w:rFonts w:ascii="ISOCPEUR" w:hAnsi="ISOCPEUR"/>
                <w:i/>
                <w:sz w:val="22"/>
                <w:szCs w:val="22"/>
              </w:rPr>
            </w:pPr>
          </w:p>
        </w:tc>
        <w:tc>
          <w:tcPr>
            <w:tcW w:w="2463" w:type="dxa"/>
          </w:tcPr>
          <w:p w14:paraId="0E813FF5" w14:textId="77777777" w:rsidR="009821E3" w:rsidRPr="009821E3" w:rsidRDefault="009821E3" w:rsidP="00BB29F0">
            <w:pPr>
              <w:jc w:val="both"/>
              <w:rPr>
                <w:rFonts w:ascii="ISOCPEUR" w:hAnsi="ISOCPEUR"/>
                <w:i/>
                <w:sz w:val="22"/>
                <w:szCs w:val="22"/>
                <w:lang w:val="lv-LV"/>
              </w:rPr>
            </w:pPr>
          </w:p>
        </w:tc>
      </w:tr>
      <w:tr w:rsidR="009821E3" w:rsidRPr="00D857A1" w14:paraId="3ECBFD7B" w14:textId="77777777" w:rsidTr="009821E3">
        <w:tc>
          <w:tcPr>
            <w:tcW w:w="846" w:type="dxa"/>
          </w:tcPr>
          <w:p w14:paraId="243EDD2A"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2.2.1</w:t>
            </w:r>
          </w:p>
        </w:tc>
        <w:tc>
          <w:tcPr>
            <w:tcW w:w="4080" w:type="dxa"/>
          </w:tcPr>
          <w:p w14:paraId="1AB75D9D"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78F2336" w14:textId="77777777" w:rsidR="009821E3" w:rsidRPr="009821E3" w:rsidRDefault="009821E3" w:rsidP="00BB29F0">
            <w:pPr>
              <w:jc w:val="both"/>
              <w:rPr>
                <w:rFonts w:ascii="ISOCPEUR" w:hAnsi="ISOCPEUR"/>
                <w:i/>
                <w:sz w:val="22"/>
                <w:szCs w:val="22"/>
              </w:rPr>
            </w:pPr>
          </w:p>
        </w:tc>
        <w:tc>
          <w:tcPr>
            <w:tcW w:w="2463" w:type="dxa"/>
          </w:tcPr>
          <w:p w14:paraId="1946738F"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+11mm</w:t>
            </w:r>
          </w:p>
        </w:tc>
      </w:tr>
      <w:tr w:rsidR="009821E3" w14:paraId="5E279EA0" w14:textId="77777777" w:rsidTr="009821E3">
        <w:tc>
          <w:tcPr>
            <w:tcW w:w="846" w:type="dxa"/>
          </w:tcPr>
          <w:p w14:paraId="32C82AEE"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2.2.2</w:t>
            </w:r>
          </w:p>
        </w:tc>
        <w:tc>
          <w:tcPr>
            <w:tcW w:w="4080" w:type="dxa"/>
          </w:tcPr>
          <w:p w14:paraId="4423BEBB"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2A58F6B5" w14:textId="77777777" w:rsidR="009821E3" w:rsidRPr="009821E3" w:rsidRDefault="009821E3" w:rsidP="00BB29F0">
            <w:pPr>
              <w:jc w:val="both"/>
              <w:rPr>
                <w:rFonts w:ascii="ISOCPEUR" w:hAnsi="ISOCPEUR"/>
                <w:i/>
                <w:sz w:val="22"/>
                <w:szCs w:val="22"/>
              </w:rPr>
            </w:pPr>
          </w:p>
        </w:tc>
        <w:tc>
          <w:tcPr>
            <w:tcW w:w="2463" w:type="dxa"/>
          </w:tcPr>
          <w:p w14:paraId="31FD5160"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+23mm</w:t>
            </w:r>
          </w:p>
        </w:tc>
      </w:tr>
      <w:tr w:rsidR="009821E3" w:rsidRPr="00D857A1" w14:paraId="1EF9C946" w14:textId="77777777" w:rsidTr="009821E3">
        <w:tc>
          <w:tcPr>
            <w:tcW w:w="846" w:type="dxa"/>
          </w:tcPr>
          <w:p w14:paraId="30FD364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2.2.3</w:t>
            </w:r>
          </w:p>
        </w:tc>
        <w:tc>
          <w:tcPr>
            <w:tcW w:w="4080" w:type="dxa"/>
          </w:tcPr>
          <w:p w14:paraId="7D18B0BC"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3741262A" w14:textId="77777777" w:rsidR="009821E3" w:rsidRPr="009821E3" w:rsidRDefault="009821E3" w:rsidP="00BB29F0">
            <w:pPr>
              <w:jc w:val="both"/>
              <w:rPr>
                <w:rFonts w:ascii="ISOCPEUR" w:hAnsi="ISOCPEUR"/>
                <w:i/>
                <w:sz w:val="22"/>
                <w:szCs w:val="22"/>
              </w:rPr>
            </w:pPr>
          </w:p>
        </w:tc>
        <w:tc>
          <w:tcPr>
            <w:tcW w:w="2463" w:type="dxa"/>
          </w:tcPr>
          <w:p w14:paraId="5961FB7D"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0CF926FD" w14:textId="77777777" w:rsidTr="009821E3">
        <w:tc>
          <w:tcPr>
            <w:tcW w:w="846" w:type="dxa"/>
          </w:tcPr>
          <w:p w14:paraId="6FAB3441"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2.3</w:t>
            </w:r>
          </w:p>
        </w:tc>
        <w:tc>
          <w:tcPr>
            <w:tcW w:w="4080" w:type="dxa"/>
          </w:tcPr>
          <w:p w14:paraId="160099CD"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Pamats P6</w:t>
            </w:r>
          </w:p>
        </w:tc>
        <w:tc>
          <w:tcPr>
            <w:tcW w:w="2463" w:type="dxa"/>
          </w:tcPr>
          <w:p w14:paraId="30190E70" w14:textId="77777777" w:rsidR="009821E3" w:rsidRPr="009821E3" w:rsidRDefault="009821E3" w:rsidP="00BB29F0">
            <w:pPr>
              <w:jc w:val="both"/>
              <w:rPr>
                <w:rFonts w:ascii="ISOCPEUR" w:hAnsi="ISOCPEUR"/>
                <w:i/>
                <w:sz w:val="22"/>
                <w:szCs w:val="22"/>
              </w:rPr>
            </w:pPr>
          </w:p>
        </w:tc>
        <w:tc>
          <w:tcPr>
            <w:tcW w:w="2463" w:type="dxa"/>
          </w:tcPr>
          <w:p w14:paraId="4C4BA4AC" w14:textId="77777777" w:rsidR="009821E3" w:rsidRPr="009821E3" w:rsidRDefault="009821E3" w:rsidP="00BB29F0">
            <w:pPr>
              <w:jc w:val="both"/>
              <w:rPr>
                <w:rFonts w:ascii="ISOCPEUR" w:hAnsi="ISOCPEUR"/>
                <w:i/>
                <w:sz w:val="22"/>
                <w:szCs w:val="22"/>
                <w:lang w:val="lv-LV"/>
              </w:rPr>
            </w:pPr>
          </w:p>
        </w:tc>
      </w:tr>
      <w:tr w:rsidR="009821E3" w14:paraId="2ED3943E" w14:textId="77777777" w:rsidTr="009821E3">
        <w:tc>
          <w:tcPr>
            <w:tcW w:w="846" w:type="dxa"/>
          </w:tcPr>
          <w:p w14:paraId="4D597CD8"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2.3.1</w:t>
            </w:r>
          </w:p>
        </w:tc>
        <w:tc>
          <w:tcPr>
            <w:tcW w:w="4080" w:type="dxa"/>
          </w:tcPr>
          <w:p w14:paraId="7D174880" w14:textId="77777777" w:rsidR="009821E3" w:rsidRPr="009821E3" w:rsidRDefault="009821E3" w:rsidP="00BB29F0">
            <w:pPr>
              <w:jc w:val="both"/>
              <w:rPr>
                <w:rFonts w:ascii="ISOCPEUR" w:hAnsi="ISOCPEUR"/>
                <w:b/>
                <w:bCs/>
                <w:i/>
                <w:sz w:val="22"/>
                <w:szCs w:val="22"/>
              </w:rPr>
            </w:pPr>
            <w:r w:rsidRPr="009821E3">
              <w:rPr>
                <w:rFonts w:ascii="ISOCPEUR" w:hAnsi="ISOCPEUR"/>
                <w:i/>
                <w:sz w:val="22"/>
                <w:szCs w:val="22"/>
                <w:lang w:val="lv-LV"/>
              </w:rPr>
              <w:t>Pamata sānu aizsargkārta</w:t>
            </w:r>
          </w:p>
        </w:tc>
        <w:tc>
          <w:tcPr>
            <w:tcW w:w="2463" w:type="dxa"/>
          </w:tcPr>
          <w:p w14:paraId="01455522" w14:textId="77777777" w:rsidR="009821E3" w:rsidRPr="009821E3" w:rsidRDefault="009821E3" w:rsidP="00BB29F0">
            <w:pPr>
              <w:jc w:val="both"/>
              <w:rPr>
                <w:rFonts w:ascii="ISOCPEUR" w:hAnsi="ISOCPEUR"/>
                <w:i/>
                <w:sz w:val="22"/>
                <w:szCs w:val="22"/>
              </w:rPr>
            </w:pPr>
          </w:p>
        </w:tc>
        <w:tc>
          <w:tcPr>
            <w:tcW w:w="2463" w:type="dxa"/>
          </w:tcPr>
          <w:p w14:paraId="5BDFABED"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+16mm</w:t>
            </w:r>
          </w:p>
        </w:tc>
      </w:tr>
      <w:tr w:rsidR="009821E3" w14:paraId="4C62DE8D" w14:textId="77777777" w:rsidTr="009821E3">
        <w:tc>
          <w:tcPr>
            <w:tcW w:w="846" w:type="dxa"/>
          </w:tcPr>
          <w:p w14:paraId="05EAD81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2.3.2</w:t>
            </w:r>
          </w:p>
        </w:tc>
        <w:tc>
          <w:tcPr>
            <w:tcW w:w="4080" w:type="dxa"/>
          </w:tcPr>
          <w:p w14:paraId="1D714586" w14:textId="77777777" w:rsidR="009821E3" w:rsidRPr="009821E3" w:rsidRDefault="009821E3" w:rsidP="00BB29F0">
            <w:pPr>
              <w:jc w:val="both"/>
              <w:rPr>
                <w:rFonts w:ascii="ISOCPEUR" w:hAnsi="ISOCPEUR"/>
                <w:b/>
                <w:bCs/>
                <w:i/>
                <w:sz w:val="22"/>
                <w:szCs w:val="22"/>
              </w:rPr>
            </w:pPr>
            <w:r w:rsidRPr="009821E3">
              <w:rPr>
                <w:rFonts w:ascii="ISOCPEUR" w:hAnsi="ISOCPEUR"/>
                <w:i/>
                <w:sz w:val="22"/>
                <w:szCs w:val="22"/>
                <w:lang w:val="lv-LV"/>
              </w:rPr>
              <w:t>Pamata aizsargkārta no augšas un apakšas</w:t>
            </w:r>
          </w:p>
        </w:tc>
        <w:tc>
          <w:tcPr>
            <w:tcW w:w="2463" w:type="dxa"/>
          </w:tcPr>
          <w:p w14:paraId="1D84E49F" w14:textId="77777777" w:rsidR="009821E3" w:rsidRPr="009821E3" w:rsidRDefault="009821E3" w:rsidP="00BB29F0">
            <w:pPr>
              <w:jc w:val="both"/>
              <w:rPr>
                <w:rFonts w:ascii="ISOCPEUR" w:hAnsi="ISOCPEUR"/>
                <w:i/>
                <w:sz w:val="22"/>
                <w:szCs w:val="22"/>
              </w:rPr>
            </w:pPr>
          </w:p>
        </w:tc>
        <w:tc>
          <w:tcPr>
            <w:tcW w:w="2463" w:type="dxa"/>
          </w:tcPr>
          <w:p w14:paraId="0E43716B"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+13mm</w:t>
            </w:r>
          </w:p>
        </w:tc>
      </w:tr>
      <w:tr w:rsidR="009821E3" w:rsidRPr="00D857A1" w14:paraId="1D37AEED" w14:textId="77777777" w:rsidTr="009821E3">
        <w:tc>
          <w:tcPr>
            <w:tcW w:w="846" w:type="dxa"/>
          </w:tcPr>
          <w:p w14:paraId="0800A869"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2.4</w:t>
            </w:r>
          </w:p>
        </w:tc>
        <w:tc>
          <w:tcPr>
            <w:tcW w:w="4080" w:type="dxa"/>
          </w:tcPr>
          <w:p w14:paraId="1C4967D0"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Pamats P7</w:t>
            </w:r>
          </w:p>
        </w:tc>
        <w:tc>
          <w:tcPr>
            <w:tcW w:w="2463" w:type="dxa"/>
          </w:tcPr>
          <w:p w14:paraId="47205BB9" w14:textId="77777777" w:rsidR="009821E3" w:rsidRPr="009821E3" w:rsidRDefault="009821E3" w:rsidP="00BB29F0">
            <w:pPr>
              <w:jc w:val="both"/>
              <w:rPr>
                <w:rFonts w:ascii="ISOCPEUR" w:hAnsi="ISOCPEUR"/>
                <w:i/>
                <w:sz w:val="22"/>
                <w:szCs w:val="22"/>
              </w:rPr>
            </w:pPr>
          </w:p>
        </w:tc>
        <w:tc>
          <w:tcPr>
            <w:tcW w:w="2463" w:type="dxa"/>
          </w:tcPr>
          <w:p w14:paraId="3F6B94C9" w14:textId="77777777" w:rsidR="009821E3" w:rsidRPr="009821E3" w:rsidRDefault="009821E3" w:rsidP="00BB29F0">
            <w:pPr>
              <w:jc w:val="both"/>
              <w:rPr>
                <w:rFonts w:ascii="ISOCPEUR" w:hAnsi="ISOCPEUR"/>
                <w:i/>
                <w:sz w:val="22"/>
                <w:szCs w:val="22"/>
                <w:lang w:val="lv-LV"/>
              </w:rPr>
            </w:pPr>
          </w:p>
        </w:tc>
      </w:tr>
      <w:tr w:rsidR="009821E3" w:rsidRPr="00D857A1" w14:paraId="662940F6" w14:textId="77777777" w:rsidTr="009821E3">
        <w:tc>
          <w:tcPr>
            <w:tcW w:w="846" w:type="dxa"/>
          </w:tcPr>
          <w:p w14:paraId="7C3E6DA5"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2.4.1</w:t>
            </w:r>
          </w:p>
        </w:tc>
        <w:tc>
          <w:tcPr>
            <w:tcW w:w="4080" w:type="dxa"/>
          </w:tcPr>
          <w:p w14:paraId="020151F3"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7B18643" w14:textId="77777777" w:rsidR="009821E3" w:rsidRPr="009821E3" w:rsidRDefault="009821E3" w:rsidP="00BB29F0">
            <w:pPr>
              <w:jc w:val="both"/>
              <w:rPr>
                <w:rFonts w:ascii="ISOCPEUR" w:hAnsi="ISOCPEUR"/>
                <w:i/>
                <w:sz w:val="22"/>
                <w:szCs w:val="22"/>
              </w:rPr>
            </w:pPr>
          </w:p>
        </w:tc>
        <w:tc>
          <w:tcPr>
            <w:tcW w:w="2463" w:type="dxa"/>
          </w:tcPr>
          <w:p w14:paraId="4078678C"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+14mm</w:t>
            </w:r>
          </w:p>
        </w:tc>
      </w:tr>
      <w:tr w:rsidR="009821E3" w14:paraId="7E3EBA00" w14:textId="77777777" w:rsidTr="009821E3">
        <w:tc>
          <w:tcPr>
            <w:tcW w:w="846" w:type="dxa"/>
          </w:tcPr>
          <w:p w14:paraId="57AE097D" w14:textId="77777777" w:rsidR="009821E3" w:rsidRPr="009821E3" w:rsidRDefault="009821E3" w:rsidP="00BB29F0">
            <w:pPr>
              <w:jc w:val="center"/>
              <w:rPr>
                <w:rFonts w:ascii="ISOCPEUR" w:hAnsi="ISOCPEUR"/>
                <w:i/>
                <w:sz w:val="22"/>
                <w:szCs w:val="22"/>
              </w:rPr>
            </w:pPr>
            <w:r w:rsidRPr="009821E3">
              <w:rPr>
                <w:rFonts w:ascii="ISOCPEUR" w:hAnsi="ISOCPEUR"/>
                <w:i/>
                <w:sz w:val="22"/>
                <w:szCs w:val="22"/>
                <w:lang w:val="lv-LV"/>
              </w:rPr>
              <w:t>2.4.2</w:t>
            </w:r>
          </w:p>
        </w:tc>
        <w:tc>
          <w:tcPr>
            <w:tcW w:w="4080" w:type="dxa"/>
          </w:tcPr>
          <w:p w14:paraId="4AAEDE5F"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3195B3CF" w14:textId="77777777" w:rsidR="009821E3" w:rsidRPr="009821E3" w:rsidRDefault="009821E3" w:rsidP="00BB29F0">
            <w:pPr>
              <w:jc w:val="both"/>
              <w:rPr>
                <w:rFonts w:ascii="ISOCPEUR" w:hAnsi="ISOCPEUR"/>
                <w:i/>
                <w:sz w:val="22"/>
                <w:szCs w:val="22"/>
              </w:rPr>
            </w:pPr>
          </w:p>
        </w:tc>
        <w:tc>
          <w:tcPr>
            <w:tcW w:w="2463" w:type="dxa"/>
          </w:tcPr>
          <w:p w14:paraId="571FE91C"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+20mm</w:t>
            </w:r>
          </w:p>
        </w:tc>
      </w:tr>
      <w:tr w:rsidR="009821E3" w:rsidRPr="00D857A1" w14:paraId="50F605F6" w14:textId="77777777" w:rsidTr="009821E3">
        <w:tc>
          <w:tcPr>
            <w:tcW w:w="846" w:type="dxa"/>
          </w:tcPr>
          <w:p w14:paraId="4772823E"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2.4.3</w:t>
            </w:r>
          </w:p>
        </w:tc>
        <w:tc>
          <w:tcPr>
            <w:tcW w:w="4080" w:type="dxa"/>
          </w:tcPr>
          <w:p w14:paraId="0EFB6243"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5CF560BB" w14:textId="77777777" w:rsidR="009821E3" w:rsidRPr="009821E3" w:rsidRDefault="009821E3" w:rsidP="00BB29F0">
            <w:pPr>
              <w:jc w:val="both"/>
              <w:rPr>
                <w:rFonts w:ascii="ISOCPEUR" w:hAnsi="ISOCPEUR"/>
                <w:i/>
                <w:sz w:val="22"/>
                <w:szCs w:val="22"/>
              </w:rPr>
            </w:pPr>
          </w:p>
        </w:tc>
        <w:tc>
          <w:tcPr>
            <w:tcW w:w="2463" w:type="dxa"/>
          </w:tcPr>
          <w:p w14:paraId="4C8CCF35"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75F34266" w14:textId="77777777" w:rsidTr="009821E3">
        <w:tc>
          <w:tcPr>
            <w:tcW w:w="846" w:type="dxa"/>
          </w:tcPr>
          <w:p w14:paraId="094F82D1"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2.5</w:t>
            </w:r>
          </w:p>
        </w:tc>
        <w:tc>
          <w:tcPr>
            <w:tcW w:w="4080" w:type="dxa"/>
          </w:tcPr>
          <w:p w14:paraId="4A5A343D"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Pamats P8</w:t>
            </w:r>
          </w:p>
        </w:tc>
        <w:tc>
          <w:tcPr>
            <w:tcW w:w="2463" w:type="dxa"/>
          </w:tcPr>
          <w:p w14:paraId="0192D75D" w14:textId="77777777" w:rsidR="009821E3" w:rsidRPr="009821E3" w:rsidRDefault="009821E3" w:rsidP="00BB29F0">
            <w:pPr>
              <w:jc w:val="both"/>
              <w:rPr>
                <w:rFonts w:ascii="ISOCPEUR" w:hAnsi="ISOCPEUR"/>
                <w:i/>
                <w:sz w:val="22"/>
                <w:szCs w:val="22"/>
              </w:rPr>
            </w:pPr>
          </w:p>
        </w:tc>
        <w:tc>
          <w:tcPr>
            <w:tcW w:w="2463" w:type="dxa"/>
          </w:tcPr>
          <w:p w14:paraId="795CBE08" w14:textId="77777777" w:rsidR="009821E3" w:rsidRPr="009821E3" w:rsidRDefault="009821E3" w:rsidP="00BB29F0">
            <w:pPr>
              <w:jc w:val="both"/>
              <w:rPr>
                <w:rFonts w:ascii="ISOCPEUR" w:hAnsi="ISOCPEUR"/>
                <w:i/>
                <w:sz w:val="22"/>
                <w:szCs w:val="22"/>
                <w:lang w:val="lv-LV"/>
              </w:rPr>
            </w:pPr>
          </w:p>
        </w:tc>
      </w:tr>
      <w:tr w:rsidR="009821E3" w:rsidRPr="00D857A1" w14:paraId="32B782B9" w14:textId="77777777" w:rsidTr="009821E3">
        <w:tc>
          <w:tcPr>
            <w:tcW w:w="846" w:type="dxa"/>
          </w:tcPr>
          <w:p w14:paraId="1047346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2.5.1</w:t>
            </w:r>
          </w:p>
        </w:tc>
        <w:tc>
          <w:tcPr>
            <w:tcW w:w="4080" w:type="dxa"/>
          </w:tcPr>
          <w:p w14:paraId="16B2E655"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683B0F36" w14:textId="77777777" w:rsidR="009821E3" w:rsidRPr="009821E3" w:rsidRDefault="009821E3" w:rsidP="00BB29F0">
            <w:pPr>
              <w:jc w:val="both"/>
              <w:rPr>
                <w:rFonts w:ascii="ISOCPEUR" w:hAnsi="ISOCPEUR"/>
                <w:i/>
                <w:sz w:val="22"/>
                <w:szCs w:val="22"/>
              </w:rPr>
            </w:pPr>
          </w:p>
        </w:tc>
        <w:tc>
          <w:tcPr>
            <w:tcW w:w="2463" w:type="dxa"/>
          </w:tcPr>
          <w:p w14:paraId="3CC37DA2"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+15mm</w:t>
            </w:r>
          </w:p>
        </w:tc>
      </w:tr>
      <w:tr w:rsidR="009821E3" w14:paraId="548C1B91" w14:textId="77777777" w:rsidTr="009821E3">
        <w:tc>
          <w:tcPr>
            <w:tcW w:w="846" w:type="dxa"/>
          </w:tcPr>
          <w:p w14:paraId="451EC900" w14:textId="77777777" w:rsidR="009821E3" w:rsidRPr="009821E3" w:rsidRDefault="009821E3" w:rsidP="00BB29F0">
            <w:pPr>
              <w:jc w:val="center"/>
              <w:rPr>
                <w:rFonts w:ascii="ISOCPEUR" w:hAnsi="ISOCPEUR"/>
                <w:i/>
                <w:sz w:val="22"/>
                <w:szCs w:val="22"/>
              </w:rPr>
            </w:pPr>
            <w:r w:rsidRPr="009821E3">
              <w:rPr>
                <w:rFonts w:ascii="ISOCPEUR" w:hAnsi="ISOCPEUR"/>
                <w:i/>
                <w:sz w:val="22"/>
                <w:szCs w:val="22"/>
                <w:lang w:val="lv-LV"/>
              </w:rPr>
              <w:t>2.5.2</w:t>
            </w:r>
          </w:p>
        </w:tc>
        <w:tc>
          <w:tcPr>
            <w:tcW w:w="4080" w:type="dxa"/>
          </w:tcPr>
          <w:p w14:paraId="4911DE04"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4D7F1133" w14:textId="77777777" w:rsidR="009821E3" w:rsidRPr="009821E3" w:rsidRDefault="009821E3" w:rsidP="00BB29F0">
            <w:pPr>
              <w:jc w:val="both"/>
              <w:rPr>
                <w:rFonts w:ascii="ISOCPEUR" w:hAnsi="ISOCPEUR"/>
                <w:i/>
                <w:sz w:val="22"/>
                <w:szCs w:val="22"/>
              </w:rPr>
            </w:pPr>
          </w:p>
        </w:tc>
        <w:tc>
          <w:tcPr>
            <w:tcW w:w="2463" w:type="dxa"/>
          </w:tcPr>
          <w:p w14:paraId="1EC3B1E3"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+23mm</w:t>
            </w:r>
          </w:p>
        </w:tc>
      </w:tr>
      <w:tr w:rsidR="009821E3" w:rsidRPr="00D857A1" w14:paraId="6C0E71DC" w14:textId="77777777" w:rsidTr="009821E3">
        <w:tc>
          <w:tcPr>
            <w:tcW w:w="846" w:type="dxa"/>
          </w:tcPr>
          <w:p w14:paraId="1E0A7C2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2.5.3</w:t>
            </w:r>
          </w:p>
        </w:tc>
        <w:tc>
          <w:tcPr>
            <w:tcW w:w="4080" w:type="dxa"/>
          </w:tcPr>
          <w:p w14:paraId="134A4614"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236F398B" w14:textId="77777777" w:rsidR="009821E3" w:rsidRPr="009821E3" w:rsidRDefault="009821E3" w:rsidP="00BB29F0">
            <w:pPr>
              <w:jc w:val="both"/>
              <w:rPr>
                <w:rFonts w:ascii="ISOCPEUR" w:hAnsi="ISOCPEUR"/>
                <w:i/>
                <w:sz w:val="22"/>
                <w:szCs w:val="22"/>
              </w:rPr>
            </w:pPr>
          </w:p>
        </w:tc>
        <w:tc>
          <w:tcPr>
            <w:tcW w:w="2463" w:type="dxa"/>
          </w:tcPr>
          <w:p w14:paraId="7CFF5FE3"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w:t>
            </w:r>
          </w:p>
        </w:tc>
      </w:tr>
      <w:tr w:rsidR="009821E3" w14:paraId="6C72A0ED" w14:textId="77777777" w:rsidTr="009821E3">
        <w:tc>
          <w:tcPr>
            <w:tcW w:w="846" w:type="dxa"/>
          </w:tcPr>
          <w:p w14:paraId="0133026E"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2.6</w:t>
            </w:r>
          </w:p>
        </w:tc>
        <w:tc>
          <w:tcPr>
            <w:tcW w:w="4080" w:type="dxa"/>
          </w:tcPr>
          <w:p w14:paraId="1CF0F308" w14:textId="77777777" w:rsidR="009821E3" w:rsidRPr="009821E3" w:rsidRDefault="009821E3" w:rsidP="00BB29F0">
            <w:pPr>
              <w:jc w:val="both"/>
              <w:rPr>
                <w:rFonts w:ascii="ISOCPEUR" w:hAnsi="ISOCPEUR"/>
                <w:i/>
                <w:sz w:val="22"/>
                <w:szCs w:val="22"/>
              </w:rPr>
            </w:pPr>
            <w:r w:rsidRPr="009821E3">
              <w:rPr>
                <w:rFonts w:ascii="ISOCPEUR" w:hAnsi="ISOCPEUR"/>
                <w:b/>
                <w:bCs/>
                <w:i/>
                <w:sz w:val="22"/>
                <w:szCs w:val="22"/>
                <w:lang w:val="lv-LV"/>
              </w:rPr>
              <w:t>Pamati P2; P3; P4; P9</w:t>
            </w:r>
          </w:p>
        </w:tc>
        <w:tc>
          <w:tcPr>
            <w:tcW w:w="2463" w:type="dxa"/>
          </w:tcPr>
          <w:p w14:paraId="62A82ECE" w14:textId="77777777" w:rsidR="009821E3" w:rsidRPr="009821E3" w:rsidRDefault="009821E3" w:rsidP="00BB29F0">
            <w:pPr>
              <w:jc w:val="both"/>
              <w:rPr>
                <w:rFonts w:ascii="ISOCPEUR" w:hAnsi="ISOCPEUR"/>
                <w:i/>
                <w:sz w:val="22"/>
                <w:szCs w:val="22"/>
              </w:rPr>
            </w:pPr>
          </w:p>
        </w:tc>
        <w:tc>
          <w:tcPr>
            <w:tcW w:w="2463" w:type="dxa"/>
          </w:tcPr>
          <w:p w14:paraId="69188351" w14:textId="77777777" w:rsidR="009821E3" w:rsidRPr="009821E3" w:rsidRDefault="009821E3" w:rsidP="00BB29F0">
            <w:pPr>
              <w:jc w:val="both"/>
              <w:rPr>
                <w:rFonts w:ascii="ISOCPEUR" w:hAnsi="ISOCPEUR"/>
                <w:i/>
                <w:sz w:val="22"/>
                <w:szCs w:val="22"/>
              </w:rPr>
            </w:pPr>
          </w:p>
        </w:tc>
      </w:tr>
      <w:tr w:rsidR="009821E3" w14:paraId="4157A359" w14:textId="77777777" w:rsidTr="009821E3">
        <w:tc>
          <w:tcPr>
            <w:tcW w:w="846" w:type="dxa"/>
          </w:tcPr>
          <w:p w14:paraId="0494908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2.6.1</w:t>
            </w:r>
          </w:p>
        </w:tc>
        <w:tc>
          <w:tcPr>
            <w:tcW w:w="4080" w:type="dxa"/>
          </w:tcPr>
          <w:p w14:paraId="527911DC" w14:textId="77777777" w:rsidR="009821E3" w:rsidRPr="009821E3" w:rsidRDefault="009821E3" w:rsidP="00BB29F0">
            <w:pPr>
              <w:jc w:val="both"/>
              <w:rPr>
                <w:rFonts w:ascii="ISOCPEUR" w:hAnsi="ISOCPEUR"/>
                <w:b/>
                <w:bCs/>
                <w:i/>
                <w:sz w:val="22"/>
                <w:szCs w:val="22"/>
              </w:rPr>
            </w:pPr>
            <w:r w:rsidRPr="009821E3">
              <w:rPr>
                <w:rFonts w:ascii="ISOCPEUR" w:hAnsi="ISOCPEUR"/>
                <w:i/>
                <w:sz w:val="22"/>
                <w:szCs w:val="22"/>
                <w:lang w:val="lv-LV"/>
              </w:rPr>
              <w:t>Pamatu pēdas sānu aizsargkārta</w:t>
            </w:r>
          </w:p>
        </w:tc>
        <w:tc>
          <w:tcPr>
            <w:tcW w:w="2463" w:type="dxa"/>
          </w:tcPr>
          <w:p w14:paraId="09AF1312" w14:textId="77777777" w:rsidR="009821E3" w:rsidRPr="009821E3" w:rsidRDefault="009821E3" w:rsidP="00BB29F0">
            <w:pPr>
              <w:jc w:val="both"/>
              <w:rPr>
                <w:rFonts w:ascii="ISOCPEUR" w:hAnsi="ISOCPEUR"/>
                <w:i/>
                <w:sz w:val="22"/>
                <w:szCs w:val="22"/>
              </w:rPr>
            </w:pPr>
          </w:p>
        </w:tc>
        <w:tc>
          <w:tcPr>
            <w:tcW w:w="2463" w:type="dxa"/>
          </w:tcPr>
          <w:p w14:paraId="1C7B4D78"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Atkarībā no b (mm)</w:t>
            </w:r>
          </w:p>
        </w:tc>
      </w:tr>
      <w:tr w:rsidR="009821E3" w14:paraId="38042E6F" w14:textId="77777777" w:rsidTr="009821E3">
        <w:tc>
          <w:tcPr>
            <w:tcW w:w="846" w:type="dxa"/>
          </w:tcPr>
          <w:p w14:paraId="5A22745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2.6.2</w:t>
            </w:r>
          </w:p>
        </w:tc>
        <w:tc>
          <w:tcPr>
            <w:tcW w:w="4080" w:type="dxa"/>
          </w:tcPr>
          <w:p w14:paraId="76D6BDE4"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Pamatu pēdas aizsargkārta no augšas un apakšas</w:t>
            </w:r>
          </w:p>
        </w:tc>
        <w:tc>
          <w:tcPr>
            <w:tcW w:w="2463" w:type="dxa"/>
          </w:tcPr>
          <w:p w14:paraId="273FD72E" w14:textId="77777777" w:rsidR="009821E3" w:rsidRPr="009821E3" w:rsidRDefault="009821E3" w:rsidP="00BB29F0">
            <w:pPr>
              <w:jc w:val="both"/>
              <w:rPr>
                <w:rFonts w:ascii="ISOCPEUR" w:hAnsi="ISOCPEUR"/>
                <w:i/>
                <w:sz w:val="22"/>
                <w:szCs w:val="22"/>
              </w:rPr>
            </w:pPr>
          </w:p>
        </w:tc>
        <w:tc>
          <w:tcPr>
            <w:tcW w:w="2463" w:type="dxa"/>
          </w:tcPr>
          <w:p w14:paraId="572EC338"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+13mm</w:t>
            </w:r>
          </w:p>
        </w:tc>
      </w:tr>
      <w:tr w:rsidR="009821E3" w:rsidRPr="00D857A1" w14:paraId="5C4228FC" w14:textId="77777777" w:rsidTr="009821E3">
        <w:tc>
          <w:tcPr>
            <w:tcW w:w="846" w:type="dxa"/>
          </w:tcPr>
          <w:p w14:paraId="1376322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2.7</w:t>
            </w:r>
          </w:p>
        </w:tc>
        <w:tc>
          <w:tcPr>
            <w:tcW w:w="4080" w:type="dxa"/>
          </w:tcPr>
          <w:p w14:paraId="386F46EE"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 xml:space="preserve">Kolonna DZBK-1 </w:t>
            </w:r>
            <w:r w:rsidRPr="009821E3">
              <w:rPr>
                <w:rFonts w:ascii="ISOCPEUR" w:hAnsi="ISOCPEUR"/>
                <w:i/>
                <w:sz w:val="22"/>
                <w:szCs w:val="22"/>
                <w:lang w:val="lv-LV"/>
              </w:rPr>
              <w:t>650x500mm</w:t>
            </w:r>
          </w:p>
        </w:tc>
        <w:tc>
          <w:tcPr>
            <w:tcW w:w="2463" w:type="dxa"/>
          </w:tcPr>
          <w:p w14:paraId="2000F1DA" w14:textId="77777777" w:rsidR="009821E3" w:rsidRPr="009821E3" w:rsidRDefault="009821E3" w:rsidP="00BB29F0">
            <w:pPr>
              <w:jc w:val="both"/>
              <w:rPr>
                <w:rFonts w:ascii="ISOCPEUR" w:hAnsi="ISOCPEUR"/>
                <w:i/>
                <w:sz w:val="22"/>
                <w:szCs w:val="22"/>
              </w:rPr>
            </w:pPr>
          </w:p>
        </w:tc>
        <w:tc>
          <w:tcPr>
            <w:tcW w:w="2463" w:type="dxa"/>
          </w:tcPr>
          <w:p w14:paraId="5F4B066B"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+16mm  / +15mm</w:t>
            </w:r>
          </w:p>
        </w:tc>
      </w:tr>
      <w:tr w:rsidR="009821E3" w:rsidRPr="00D857A1" w14:paraId="6C322D12" w14:textId="77777777" w:rsidTr="009821E3">
        <w:tc>
          <w:tcPr>
            <w:tcW w:w="846" w:type="dxa"/>
          </w:tcPr>
          <w:p w14:paraId="712B3DE3"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2.8</w:t>
            </w:r>
          </w:p>
        </w:tc>
        <w:tc>
          <w:tcPr>
            <w:tcW w:w="4080" w:type="dxa"/>
          </w:tcPr>
          <w:p w14:paraId="22F20E59"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 xml:space="preserve">Kolonna DZBK-4; 5 </w:t>
            </w:r>
            <w:r w:rsidRPr="009821E3">
              <w:rPr>
                <w:rFonts w:ascii="ISOCPEUR" w:hAnsi="ISOCPEUR"/>
                <w:i/>
                <w:sz w:val="22"/>
                <w:szCs w:val="22"/>
                <w:lang w:val="lv-LV"/>
              </w:rPr>
              <w:t>300x450mm</w:t>
            </w:r>
          </w:p>
        </w:tc>
        <w:tc>
          <w:tcPr>
            <w:tcW w:w="2463" w:type="dxa"/>
          </w:tcPr>
          <w:p w14:paraId="3B1D40ED" w14:textId="77777777" w:rsidR="009821E3" w:rsidRPr="009821E3" w:rsidRDefault="009821E3" w:rsidP="00BB29F0">
            <w:pPr>
              <w:jc w:val="both"/>
              <w:rPr>
                <w:rFonts w:ascii="ISOCPEUR" w:hAnsi="ISOCPEUR"/>
                <w:i/>
                <w:sz w:val="22"/>
                <w:szCs w:val="22"/>
              </w:rPr>
            </w:pPr>
          </w:p>
        </w:tc>
        <w:tc>
          <w:tcPr>
            <w:tcW w:w="2463" w:type="dxa"/>
          </w:tcPr>
          <w:p w14:paraId="6C50A0B5"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  / +15mm</w:t>
            </w:r>
          </w:p>
        </w:tc>
      </w:tr>
      <w:tr w:rsidR="009821E3" w:rsidRPr="00D857A1" w14:paraId="61A261F8" w14:textId="77777777" w:rsidTr="009821E3">
        <w:tc>
          <w:tcPr>
            <w:tcW w:w="846" w:type="dxa"/>
          </w:tcPr>
          <w:p w14:paraId="5BF80C57"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2.9</w:t>
            </w:r>
          </w:p>
        </w:tc>
        <w:tc>
          <w:tcPr>
            <w:tcW w:w="4080" w:type="dxa"/>
          </w:tcPr>
          <w:p w14:paraId="55FE48BC"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 xml:space="preserve">Kolonna DZBK-6; 7 </w:t>
            </w:r>
            <w:r w:rsidRPr="009821E3">
              <w:rPr>
                <w:rFonts w:ascii="ISOCPEUR" w:hAnsi="ISOCPEUR"/>
                <w:i/>
                <w:sz w:val="22"/>
                <w:szCs w:val="22"/>
                <w:lang w:val="lv-LV"/>
              </w:rPr>
              <w:t>300x400mm</w:t>
            </w:r>
          </w:p>
        </w:tc>
        <w:tc>
          <w:tcPr>
            <w:tcW w:w="2463" w:type="dxa"/>
          </w:tcPr>
          <w:p w14:paraId="17393A0D" w14:textId="77777777" w:rsidR="009821E3" w:rsidRPr="009821E3" w:rsidRDefault="009821E3" w:rsidP="00BB29F0">
            <w:pPr>
              <w:jc w:val="both"/>
              <w:rPr>
                <w:rFonts w:ascii="ISOCPEUR" w:hAnsi="ISOCPEUR"/>
                <w:i/>
                <w:sz w:val="22"/>
                <w:szCs w:val="22"/>
              </w:rPr>
            </w:pPr>
          </w:p>
        </w:tc>
        <w:tc>
          <w:tcPr>
            <w:tcW w:w="2463" w:type="dxa"/>
          </w:tcPr>
          <w:p w14:paraId="0974D1D4"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+13mm  / +15mm</w:t>
            </w:r>
          </w:p>
        </w:tc>
      </w:tr>
      <w:tr w:rsidR="009821E3" w:rsidRPr="00D857A1" w14:paraId="321A2A0D" w14:textId="77777777" w:rsidTr="009821E3">
        <w:tc>
          <w:tcPr>
            <w:tcW w:w="846" w:type="dxa"/>
          </w:tcPr>
          <w:p w14:paraId="2D954A86"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2.10</w:t>
            </w:r>
          </w:p>
        </w:tc>
        <w:tc>
          <w:tcPr>
            <w:tcW w:w="4080" w:type="dxa"/>
          </w:tcPr>
          <w:p w14:paraId="5358D1F1" w14:textId="77777777" w:rsidR="009821E3" w:rsidRPr="009821E3" w:rsidRDefault="009821E3" w:rsidP="00BB29F0">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sijas</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DZBS-1; 2; 3; 4; 5</w:t>
            </w:r>
          </w:p>
        </w:tc>
        <w:tc>
          <w:tcPr>
            <w:tcW w:w="2463" w:type="dxa"/>
          </w:tcPr>
          <w:p w14:paraId="117AED89" w14:textId="77777777" w:rsidR="009821E3" w:rsidRPr="009821E3" w:rsidRDefault="009821E3" w:rsidP="00BB29F0">
            <w:pPr>
              <w:jc w:val="both"/>
              <w:rPr>
                <w:rFonts w:ascii="ISOCPEUR" w:hAnsi="ISOCPEUR"/>
                <w:i/>
                <w:sz w:val="22"/>
                <w:szCs w:val="22"/>
              </w:rPr>
            </w:pPr>
          </w:p>
        </w:tc>
        <w:tc>
          <w:tcPr>
            <w:tcW w:w="2463" w:type="dxa"/>
          </w:tcPr>
          <w:p w14:paraId="33F75239"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+15mm</w:t>
            </w:r>
          </w:p>
        </w:tc>
      </w:tr>
      <w:tr w:rsidR="009821E3" w:rsidRPr="00D857A1" w14:paraId="30F82E4E" w14:textId="77777777" w:rsidTr="009821E3">
        <w:tc>
          <w:tcPr>
            <w:tcW w:w="846" w:type="dxa"/>
          </w:tcPr>
          <w:p w14:paraId="30CC0A4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2.11</w:t>
            </w:r>
          </w:p>
        </w:tc>
        <w:tc>
          <w:tcPr>
            <w:tcW w:w="4080" w:type="dxa"/>
          </w:tcPr>
          <w:p w14:paraId="1EB3A35C" w14:textId="77777777" w:rsidR="009821E3" w:rsidRPr="009821E3" w:rsidRDefault="009821E3" w:rsidP="00BB29F0">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DZBS-6 </w:t>
            </w:r>
            <w:r w:rsidRPr="009821E3">
              <w:rPr>
                <w:rFonts w:ascii="ISOCPEUR" w:hAnsi="ISOCPEUR"/>
                <w:i/>
                <w:noProof/>
                <w:sz w:val="22"/>
                <w:szCs w:val="22"/>
                <w:lang w:val="lv-LV"/>
              </w:rPr>
              <w:t>25</w:t>
            </w:r>
            <w:r w:rsidRPr="009821E3">
              <w:rPr>
                <w:rFonts w:ascii="ISOCPEUR" w:hAnsi="ISOCPEUR"/>
                <w:i/>
                <w:sz w:val="22"/>
                <w:szCs w:val="22"/>
                <w:lang w:val="lv-LV"/>
              </w:rPr>
              <w:t>0x800mm</w:t>
            </w:r>
          </w:p>
        </w:tc>
        <w:tc>
          <w:tcPr>
            <w:tcW w:w="2463" w:type="dxa"/>
          </w:tcPr>
          <w:p w14:paraId="6C8EB82B" w14:textId="77777777" w:rsidR="009821E3" w:rsidRPr="009821E3" w:rsidRDefault="009821E3" w:rsidP="00BB29F0">
            <w:pPr>
              <w:jc w:val="both"/>
              <w:rPr>
                <w:rFonts w:ascii="ISOCPEUR" w:hAnsi="ISOCPEUR"/>
                <w:i/>
                <w:sz w:val="22"/>
                <w:szCs w:val="22"/>
              </w:rPr>
            </w:pPr>
          </w:p>
        </w:tc>
        <w:tc>
          <w:tcPr>
            <w:tcW w:w="2463" w:type="dxa"/>
          </w:tcPr>
          <w:p w14:paraId="3A3C28DB"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+12mm  / +17mm</w:t>
            </w:r>
          </w:p>
        </w:tc>
      </w:tr>
      <w:tr w:rsidR="009821E3" w:rsidRPr="00D857A1" w14:paraId="130CACE0" w14:textId="77777777" w:rsidTr="009821E3">
        <w:tc>
          <w:tcPr>
            <w:tcW w:w="846" w:type="dxa"/>
          </w:tcPr>
          <w:p w14:paraId="3C152A85"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2.12</w:t>
            </w:r>
          </w:p>
        </w:tc>
        <w:tc>
          <w:tcPr>
            <w:tcW w:w="4080" w:type="dxa"/>
          </w:tcPr>
          <w:p w14:paraId="130D1566" w14:textId="77777777" w:rsidR="009821E3" w:rsidRPr="009821E3" w:rsidRDefault="009821E3" w:rsidP="00BB29F0">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DZBS-7 </w:t>
            </w:r>
            <w:r w:rsidRPr="009821E3">
              <w:rPr>
                <w:rFonts w:ascii="ISOCPEUR" w:hAnsi="ISOCPEUR"/>
                <w:i/>
                <w:noProof/>
                <w:sz w:val="22"/>
                <w:szCs w:val="22"/>
                <w:lang w:val="lv-LV"/>
              </w:rPr>
              <w:t>25</w:t>
            </w:r>
            <w:r w:rsidRPr="009821E3">
              <w:rPr>
                <w:rFonts w:ascii="ISOCPEUR" w:hAnsi="ISOCPEUR"/>
                <w:i/>
                <w:sz w:val="22"/>
                <w:szCs w:val="22"/>
                <w:lang w:val="lv-LV"/>
              </w:rPr>
              <w:t>0x300mm</w:t>
            </w:r>
          </w:p>
        </w:tc>
        <w:tc>
          <w:tcPr>
            <w:tcW w:w="2463" w:type="dxa"/>
          </w:tcPr>
          <w:p w14:paraId="77FA9ECD" w14:textId="77777777" w:rsidR="009821E3" w:rsidRPr="009821E3" w:rsidRDefault="009821E3" w:rsidP="00BB29F0">
            <w:pPr>
              <w:jc w:val="both"/>
              <w:rPr>
                <w:rFonts w:ascii="ISOCPEUR" w:hAnsi="ISOCPEUR"/>
                <w:i/>
                <w:sz w:val="22"/>
                <w:szCs w:val="22"/>
              </w:rPr>
            </w:pPr>
          </w:p>
        </w:tc>
        <w:tc>
          <w:tcPr>
            <w:tcW w:w="2463" w:type="dxa"/>
          </w:tcPr>
          <w:p w14:paraId="64AB19E1"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+12mm  / +13mm</w:t>
            </w:r>
          </w:p>
        </w:tc>
      </w:tr>
      <w:tr w:rsidR="009821E3" w:rsidRPr="00D857A1" w14:paraId="588CD029" w14:textId="77777777" w:rsidTr="009821E3">
        <w:tc>
          <w:tcPr>
            <w:tcW w:w="846" w:type="dxa"/>
          </w:tcPr>
          <w:p w14:paraId="6850C292"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2.13</w:t>
            </w:r>
          </w:p>
        </w:tc>
        <w:tc>
          <w:tcPr>
            <w:tcW w:w="4080" w:type="dxa"/>
          </w:tcPr>
          <w:p w14:paraId="7D4559E4"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Sienas MS-1, MS-4, MS-5, MS-6</w:t>
            </w:r>
          </w:p>
        </w:tc>
        <w:tc>
          <w:tcPr>
            <w:tcW w:w="2463" w:type="dxa"/>
          </w:tcPr>
          <w:p w14:paraId="68966D85" w14:textId="77777777" w:rsidR="009821E3" w:rsidRPr="009821E3" w:rsidRDefault="009821E3" w:rsidP="00BB29F0">
            <w:pPr>
              <w:jc w:val="both"/>
              <w:rPr>
                <w:rFonts w:ascii="ISOCPEUR" w:hAnsi="ISOCPEUR"/>
                <w:i/>
                <w:sz w:val="22"/>
                <w:szCs w:val="22"/>
              </w:rPr>
            </w:pPr>
          </w:p>
        </w:tc>
        <w:tc>
          <w:tcPr>
            <w:tcW w:w="2463" w:type="dxa"/>
          </w:tcPr>
          <w:p w14:paraId="6DF48485"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+11mm</w:t>
            </w:r>
          </w:p>
        </w:tc>
      </w:tr>
      <w:tr w:rsidR="009821E3" w:rsidRPr="00D857A1" w14:paraId="4CEFDCAA" w14:textId="77777777" w:rsidTr="009821E3">
        <w:tc>
          <w:tcPr>
            <w:tcW w:w="846" w:type="dxa"/>
          </w:tcPr>
          <w:p w14:paraId="2D1A99D3"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2.14</w:t>
            </w:r>
          </w:p>
        </w:tc>
        <w:tc>
          <w:tcPr>
            <w:tcW w:w="4080" w:type="dxa"/>
          </w:tcPr>
          <w:p w14:paraId="708C00D3" w14:textId="77777777" w:rsidR="009821E3" w:rsidRPr="009821E3" w:rsidRDefault="009821E3" w:rsidP="00BB29F0">
            <w:pPr>
              <w:jc w:val="both"/>
              <w:rPr>
                <w:rFonts w:ascii="ISOCPEUR" w:hAnsi="ISOCPEUR"/>
                <w:i/>
                <w:sz w:val="22"/>
                <w:szCs w:val="22"/>
                <w:lang w:val="lv-LV"/>
              </w:rPr>
            </w:pPr>
            <w:r w:rsidRPr="009821E3">
              <w:rPr>
                <w:rFonts w:ascii="ISOCPEUR" w:hAnsi="ISOCPEUR"/>
                <w:b/>
                <w:bCs/>
                <w:i/>
                <w:sz w:val="22"/>
                <w:szCs w:val="22"/>
                <w:lang w:val="lv-LV"/>
              </w:rPr>
              <w:t>Monolītie pārsegumi PL-1; PL-2;</w:t>
            </w:r>
            <w:r w:rsidRPr="009821E3">
              <w:rPr>
                <w:rFonts w:ascii="ISOCPEUR" w:hAnsi="ISOCPEUR"/>
                <w:i/>
                <w:sz w:val="22"/>
                <w:szCs w:val="22"/>
                <w:lang w:val="lv-LV"/>
              </w:rPr>
              <w:t xml:space="preserve"> </w:t>
            </w:r>
            <w:r w:rsidRPr="009821E3">
              <w:rPr>
                <w:rFonts w:ascii="ISOCPEUR" w:hAnsi="ISOCPEUR"/>
                <w:b/>
                <w:bCs/>
                <w:i/>
                <w:sz w:val="22"/>
                <w:szCs w:val="22"/>
                <w:lang w:val="lv-LV"/>
              </w:rPr>
              <w:t>PL-3; PL-4;</w:t>
            </w:r>
            <w:r w:rsidRPr="009821E3">
              <w:rPr>
                <w:rFonts w:ascii="ISOCPEUR" w:hAnsi="ISOCPEUR"/>
                <w:i/>
                <w:sz w:val="22"/>
                <w:szCs w:val="22"/>
                <w:lang w:val="lv-LV"/>
              </w:rPr>
              <w:t xml:space="preserve"> </w:t>
            </w:r>
            <w:r w:rsidRPr="009821E3">
              <w:rPr>
                <w:rFonts w:ascii="ISOCPEUR" w:hAnsi="ISOCPEUR"/>
                <w:b/>
                <w:bCs/>
                <w:i/>
                <w:sz w:val="22"/>
                <w:szCs w:val="22"/>
                <w:lang w:val="lv-LV"/>
              </w:rPr>
              <w:t>PL-5; PL-6; PL-7</w:t>
            </w:r>
          </w:p>
        </w:tc>
        <w:tc>
          <w:tcPr>
            <w:tcW w:w="2463" w:type="dxa"/>
          </w:tcPr>
          <w:p w14:paraId="4608A24D" w14:textId="77777777" w:rsidR="009821E3" w:rsidRPr="009821E3" w:rsidRDefault="009821E3" w:rsidP="00BB29F0">
            <w:pPr>
              <w:jc w:val="both"/>
              <w:rPr>
                <w:rFonts w:ascii="ISOCPEUR" w:hAnsi="ISOCPEUR"/>
                <w:i/>
                <w:sz w:val="22"/>
                <w:szCs w:val="22"/>
              </w:rPr>
            </w:pPr>
          </w:p>
        </w:tc>
        <w:tc>
          <w:tcPr>
            <w:tcW w:w="2463" w:type="dxa"/>
          </w:tcPr>
          <w:p w14:paraId="5447435B" w14:textId="77777777" w:rsidR="009821E3" w:rsidRPr="009821E3" w:rsidRDefault="009821E3" w:rsidP="00BB29F0">
            <w:pPr>
              <w:jc w:val="both"/>
              <w:rPr>
                <w:rFonts w:ascii="ISOCPEUR" w:hAnsi="ISOCPEUR"/>
                <w:i/>
                <w:sz w:val="22"/>
                <w:szCs w:val="22"/>
                <w:lang w:val="lv-LV"/>
              </w:rPr>
            </w:pPr>
          </w:p>
        </w:tc>
      </w:tr>
      <w:tr w:rsidR="009821E3" w:rsidRPr="00D857A1" w14:paraId="3A109CFD" w14:textId="77777777" w:rsidTr="009821E3">
        <w:tc>
          <w:tcPr>
            <w:tcW w:w="846" w:type="dxa"/>
          </w:tcPr>
          <w:p w14:paraId="28F14119"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2.14.1</w:t>
            </w:r>
          </w:p>
        </w:tc>
        <w:tc>
          <w:tcPr>
            <w:tcW w:w="4080" w:type="dxa"/>
          </w:tcPr>
          <w:p w14:paraId="4A5B1FAB"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Sānu aizsargkārta</w:t>
            </w:r>
          </w:p>
        </w:tc>
        <w:tc>
          <w:tcPr>
            <w:tcW w:w="2463" w:type="dxa"/>
          </w:tcPr>
          <w:p w14:paraId="24DAB6D1" w14:textId="77777777" w:rsidR="009821E3" w:rsidRPr="009821E3" w:rsidRDefault="009821E3" w:rsidP="00BB29F0">
            <w:pPr>
              <w:jc w:val="both"/>
              <w:rPr>
                <w:rFonts w:ascii="ISOCPEUR" w:hAnsi="ISOCPEUR"/>
                <w:i/>
                <w:sz w:val="22"/>
                <w:szCs w:val="22"/>
              </w:rPr>
            </w:pPr>
          </w:p>
        </w:tc>
        <w:tc>
          <w:tcPr>
            <w:tcW w:w="2463" w:type="dxa"/>
          </w:tcPr>
          <w:p w14:paraId="75A445A4"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+25mm</w:t>
            </w:r>
          </w:p>
        </w:tc>
      </w:tr>
      <w:tr w:rsidR="009821E3" w:rsidRPr="00D857A1" w14:paraId="3CCD0B43" w14:textId="77777777" w:rsidTr="009821E3">
        <w:tc>
          <w:tcPr>
            <w:tcW w:w="846" w:type="dxa"/>
          </w:tcPr>
          <w:p w14:paraId="2A636BD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2.14.2</w:t>
            </w:r>
          </w:p>
        </w:tc>
        <w:tc>
          <w:tcPr>
            <w:tcW w:w="4080" w:type="dxa"/>
          </w:tcPr>
          <w:p w14:paraId="432D7126"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Aizsargkārta no augšas un apakšas</w:t>
            </w:r>
          </w:p>
        </w:tc>
        <w:tc>
          <w:tcPr>
            <w:tcW w:w="2463" w:type="dxa"/>
          </w:tcPr>
          <w:p w14:paraId="415A884F" w14:textId="77777777" w:rsidR="009821E3" w:rsidRPr="009821E3" w:rsidRDefault="009821E3" w:rsidP="00BB29F0">
            <w:pPr>
              <w:jc w:val="both"/>
              <w:rPr>
                <w:rFonts w:ascii="ISOCPEUR" w:hAnsi="ISOCPEUR"/>
                <w:i/>
                <w:sz w:val="22"/>
                <w:szCs w:val="22"/>
              </w:rPr>
            </w:pPr>
          </w:p>
        </w:tc>
        <w:tc>
          <w:tcPr>
            <w:tcW w:w="2463" w:type="dxa"/>
          </w:tcPr>
          <w:p w14:paraId="492C1FCE"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+11mm</w:t>
            </w:r>
          </w:p>
        </w:tc>
      </w:tr>
      <w:tr w:rsidR="009821E3" w14:paraId="7FA05CB3" w14:textId="77777777" w:rsidTr="009821E3">
        <w:tc>
          <w:tcPr>
            <w:tcW w:w="846" w:type="dxa"/>
          </w:tcPr>
          <w:p w14:paraId="2135D29F"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2.15</w:t>
            </w:r>
          </w:p>
        </w:tc>
        <w:tc>
          <w:tcPr>
            <w:tcW w:w="4080" w:type="dxa"/>
          </w:tcPr>
          <w:p w14:paraId="28DDE9F7" w14:textId="77777777" w:rsidR="009821E3" w:rsidRPr="009821E3" w:rsidRDefault="009821E3" w:rsidP="00BB29F0">
            <w:pPr>
              <w:jc w:val="both"/>
              <w:rPr>
                <w:rFonts w:ascii="ISOCPEUR" w:hAnsi="ISOCPEUR"/>
                <w:b/>
                <w:bCs/>
                <w:i/>
                <w:sz w:val="22"/>
                <w:szCs w:val="22"/>
                <w:lang w:val="lv-LV"/>
              </w:rPr>
            </w:pPr>
            <w:r w:rsidRPr="009821E3">
              <w:rPr>
                <w:rFonts w:ascii="ISOCPEUR" w:hAnsi="ISOCPEUR"/>
                <w:b/>
                <w:bCs/>
                <w:i/>
                <w:sz w:val="22"/>
                <w:szCs w:val="22"/>
                <w:lang w:val="lv-LV"/>
              </w:rPr>
              <w:t>Grīdas kanāli GK-1, GK-2, GK-3</w:t>
            </w:r>
          </w:p>
        </w:tc>
        <w:tc>
          <w:tcPr>
            <w:tcW w:w="2463" w:type="dxa"/>
          </w:tcPr>
          <w:p w14:paraId="64657827" w14:textId="77777777" w:rsidR="009821E3" w:rsidRPr="00D81C54" w:rsidRDefault="009821E3" w:rsidP="00BB29F0">
            <w:pPr>
              <w:jc w:val="both"/>
              <w:rPr>
                <w:rFonts w:ascii="ISOCPEUR" w:hAnsi="ISOCPEUR"/>
                <w:i/>
                <w:sz w:val="22"/>
                <w:szCs w:val="22"/>
                <w:lang w:val="lv-LV"/>
              </w:rPr>
            </w:pPr>
          </w:p>
        </w:tc>
        <w:tc>
          <w:tcPr>
            <w:tcW w:w="2463" w:type="dxa"/>
          </w:tcPr>
          <w:p w14:paraId="23BF5EB0" w14:textId="77777777" w:rsidR="009821E3" w:rsidRPr="009821E3" w:rsidRDefault="009821E3" w:rsidP="00BB29F0">
            <w:pPr>
              <w:jc w:val="both"/>
              <w:rPr>
                <w:rFonts w:ascii="ISOCPEUR" w:hAnsi="ISOCPEUR"/>
                <w:i/>
                <w:sz w:val="22"/>
                <w:szCs w:val="22"/>
              </w:rPr>
            </w:pPr>
            <w:r w:rsidRPr="009821E3">
              <w:rPr>
                <w:rFonts w:ascii="ISOCPEUR" w:hAnsi="ISOCPEUR"/>
                <w:i/>
                <w:sz w:val="22"/>
                <w:szCs w:val="22"/>
                <w:lang w:val="lv-LV"/>
              </w:rPr>
              <w:t>+10mm</w:t>
            </w:r>
          </w:p>
        </w:tc>
      </w:tr>
      <w:tr w:rsidR="009821E3" w:rsidRPr="00D857A1" w14:paraId="16FF23B8" w14:textId="77777777" w:rsidTr="009821E3">
        <w:tc>
          <w:tcPr>
            <w:tcW w:w="846" w:type="dxa"/>
          </w:tcPr>
          <w:p w14:paraId="46114C44"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3</w:t>
            </w:r>
          </w:p>
        </w:tc>
        <w:tc>
          <w:tcPr>
            <w:tcW w:w="4080" w:type="dxa"/>
          </w:tcPr>
          <w:p w14:paraId="20A7B5AE" w14:textId="77777777" w:rsidR="009821E3" w:rsidRPr="009821E3" w:rsidRDefault="009821E3" w:rsidP="00BB29F0">
            <w:pPr>
              <w:jc w:val="center"/>
              <w:rPr>
                <w:rFonts w:ascii="ISOCPEUR" w:hAnsi="ISOCPEUR"/>
                <w:i/>
                <w:sz w:val="22"/>
                <w:szCs w:val="22"/>
                <w:lang w:val="lv-LV"/>
              </w:rPr>
            </w:pPr>
            <w:r w:rsidRPr="009821E3">
              <w:rPr>
                <w:i/>
                <w:noProof/>
                <w:sz w:val="22"/>
                <w:lang w:eastAsia="lv-LV"/>
              </w:rPr>
              <w:drawing>
                <wp:inline distT="0" distB="0" distL="0" distR="0" wp14:anchorId="798B4651" wp14:editId="6F1599DE">
                  <wp:extent cx="1199693" cy="479877"/>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5648" cy="522259"/>
                          </a:xfrm>
                          <a:prstGeom prst="rect">
                            <a:avLst/>
                          </a:prstGeom>
                        </pic:spPr>
                      </pic:pic>
                    </a:graphicData>
                  </a:graphic>
                </wp:inline>
              </w:drawing>
            </w:r>
          </w:p>
        </w:tc>
        <w:tc>
          <w:tcPr>
            <w:tcW w:w="2463" w:type="dxa"/>
          </w:tcPr>
          <w:p w14:paraId="5CF19A0B"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Pārlaiduma savienojumi,</w:t>
            </w:r>
          </w:p>
          <w:p w14:paraId="3BAF7CED" w14:textId="77777777" w:rsidR="009821E3" w:rsidRPr="009821E3" w:rsidRDefault="009821E3" w:rsidP="00BB29F0">
            <w:pPr>
              <w:jc w:val="center"/>
              <w:rPr>
                <w:rFonts w:ascii="ISOCPEUR" w:hAnsi="ISOCPEUR"/>
                <w:i/>
                <w:sz w:val="22"/>
                <w:szCs w:val="22"/>
                <w:lang w:val="lv-LV"/>
              </w:rPr>
            </w:pPr>
            <w:r w:rsidRPr="009821E3">
              <w:rPr>
                <w:rFonts w:ascii="ISOCPEUR" w:hAnsi="ISOCPEUR"/>
                <w:i/>
                <w:sz w:val="22"/>
                <w:szCs w:val="22"/>
                <w:lang w:val="lv-LV"/>
              </w:rPr>
              <w:t>l – pārlaiduma garums</w:t>
            </w:r>
          </w:p>
        </w:tc>
        <w:tc>
          <w:tcPr>
            <w:tcW w:w="2463" w:type="dxa"/>
          </w:tcPr>
          <w:p w14:paraId="56585D46" w14:textId="77777777" w:rsidR="009821E3" w:rsidRPr="009821E3" w:rsidRDefault="009821E3" w:rsidP="00BB29F0">
            <w:pPr>
              <w:jc w:val="both"/>
              <w:rPr>
                <w:rFonts w:ascii="ISOCPEUR" w:hAnsi="ISOCPEUR"/>
                <w:i/>
                <w:sz w:val="22"/>
                <w:szCs w:val="22"/>
                <w:lang w:val="lv-LV"/>
              </w:rPr>
            </w:pPr>
            <w:r w:rsidRPr="009821E3">
              <w:rPr>
                <w:rFonts w:ascii="ISOCPEUR" w:hAnsi="ISOCPEUR"/>
                <w:i/>
                <w:sz w:val="22"/>
                <w:szCs w:val="22"/>
                <w:lang w:val="lv-LV"/>
              </w:rPr>
              <w:t>-0.06·l</w:t>
            </w:r>
          </w:p>
        </w:tc>
      </w:tr>
    </w:tbl>
    <w:p w14:paraId="1A7780F5" w14:textId="77777777" w:rsidR="00A54A64" w:rsidRDefault="00A54A64" w:rsidP="00691877">
      <w:pPr>
        <w:ind w:firstLine="709"/>
        <w:rPr>
          <w:i/>
          <w:szCs w:val="24"/>
        </w:rPr>
      </w:pPr>
    </w:p>
    <w:p w14:paraId="6AF268ED" w14:textId="4FCA091C" w:rsidR="004D29E6" w:rsidRDefault="004D29E6" w:rsidP="00691877">
      <w:pPr>
        <w:ind w:firstLine="709"/>
        <w:rPr>
          <w:i/>
          <w:szCs w:val="24"/>
        </w:rPr>
      </w:pPr>
      <w:r>
        <w:rPr>
          <w:i/>
          <w:szCs w:val="24"/>
        </w:rPr>
        <w:t>Pieļaujamās novirzes sijām un pārseguma plātnēm</w:t>
      </w:r>
      <w:r>
        <w:rPr>
          <w:rStyle w:val="FootnoteReference"/>
          <w:i/>
          <w:szCs w:val="24"/>
        </w:rPr>
        <w:footnoteReference w:id="22"/>
      </w:r>
    </w:p>
    <w:p w14:paraId="0F366E01" w14:textId="77777777" w:rsidR="004D29E6" w:rsidRDefault="004D29E6" w:rsidP="00691877">
      <w:pPr>
        <w:ind w:firstLine="709"/>
        <w:rPr>
          <w:i/>
          <w:szCs w:val="24"/>
        </w:rPr>
      </w:pPr>
    </w:p>
    <w:tbl>
      <w:tblPr>
        <w:tblStyle w:val="TableGrid"/>
        <w:tblW w:w="0" w:type="auto"/>
        <w:tblLook w:val="04A0" w:firstRow="1" w:lastRow="0" w:firstColumn="1" w:lastColumn="0" w:noHBand="0" w:noVBand="1"/>
      </w:tblPr>
      <w:tblGrid>
        <w:gridCol w:w="846"/>
        <w:gridCol w:w="4080"/>
        <w:gridCol w:w="2463"/>
        <w:gridCol w:w="2463"/>
      </w:tblGrid>
      <w:tr w:rsidR="004D29E6" w14:paraId="212A1558" w14:textId="77777777" w:rsidTr="00BB29F0">
        <w:tc>
          <w:tcPr>
            <w:tcW w:w="846" w:type="dxa"/>
            <w:vAlign w:val="center"/>
          </w:tcPr>
          <w:p w14:paraId="0B5AA660" w14:textId="77777777" w:rsidR="004D29E6" w:rsidRPr="00691877" w:rsidRDefault="004D29E6" w:rsidP="00BB29F0">
            <w:pPr>
              <w:jc w:val="center"/>
              <w:rPr>
                <w:rFonts w:ascii="ISOCPEUR" w:hAnsi="ISOCPEUR"/>
                <w:i/>
                <w:szCs w:val="24"/>
              </w:rPr>
            </w:pPr>
            <w:r w:rsidRPr="00691877">
              <w:rPr>
                <w:rFonts w:ascii="ISOCPEUR" w:hAnsi="ISOCPEUR"/>
                <w:i/>
                <w:szCs w:val="24"/>
              </w:rPr>
              <w:t xml:space="preserve">Nr. </w:t>
            </w:r>
          </w:p>
          <w:p w14:paraId="2FAD6D7E" w14:textId="77777777" w:rsidR="004D29E6" w:rsidRPr="00691877" w:rsidRDefault="004D29E6" w:rsidP="00BB29F0">
            <w:pPr>
              <w:jc w:val="center"/>
              <w:rPr>
                <w:rFonts w:ascii="ISOCPEUR" w:hAnsi="ISOCPEUR"/>
                <w:i/>
                <w:szCs w:val="24"/>
              </w:rPr>
            </w:pPr>
            <w:r w:rsidRPr="00691877">
              <w:rPr>
                <w:rFonts w:ascii="ISOCPEUR" w:hAnsi="ISOCPEUR"/>
                <w:i/>
                <w:szCs w:val="24"/>
              </w:rPr>
              <w:t>p. k.</w:t>
            </w:r>
          </w:p>
        </w:tc>
        <w:tc>
          <w:tcPr>
            <w:tcW w:w="4080" w:type="dxa"/>
            <w:vAlign w:val="center"/>
          </w:tcPr>
          <w:p w14:paraId="2B4E5297" w14:textId="77777777" w:rsidR="004D29E6" w:rsidRPr="00691877" w:rsidRDefault="004D29E6"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76C34032" w14:textId="77777777" w:rsidR="004D29E6" w:rsidRPr="00691877" w:rsidRDefault="004D29E6"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3B82BA19" w14:textId="77777777" w:rsidR="004D29E6" w:rsidRPr="00691877" w:rsidRDefault="004D29E6"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4D29E6" w:rsidRPr="00C80FBA" w14:paraId="6D0C7BBB" w14:textId="77777777" w:rsidTr="00BB29F0">
        <w:tc>
          <w:tcPr>
            <w:tcW w:w="846" w:type="dxa"/>
          </w:tcPr>
          <w:p w14:paraId="668196A6" w14:textId="77777777" w:rsidR="004D29E6" w:rsidRPr="009821E3" w:rsidRDefault="004D29E6" w:rsidP="00BB29F0">
            <w:pPr>
              <w:jc w:val="center"/>
              <w:rPr>
                <w:rFonts w:ascii="ISOCPEUR" w:hAnsi="ISOCPEUR"/>
                <w:sz w:val="22"/>
                <w:szCs w:val="22"/>
                <w:lang w:val="lv-LV"/>
              </w:rPr>
            </w:pPr>
            <w:r w:rsidRPr="009821E3">
              <w:rPr>
                <w:rFonts w:ascii="ISOCPEUR" w:hAnsi="ISOCPEUR"/>
                <w:sz w:val="22"/>
                <w:szCs w:val="22"/>
                <w:lang w:val="lv-LV"/>
              </w:rPr>
              <w:t>1</w:t>
            </w:r>
          </w:p>
        </w:tc>
        <w:tc>
          <w:tcPr>
            <w:tcW w:w="4080" w:type="dxa"/>
          </w:tcPr>
          <w:p w14:paraId="75505D12" w14:textId="6F334B02" w:rsidR="004D29E6" w:rsidRPr="009821E3" w:rsidRDefault="004D29E6" w:rsidP="00BB29F0">
            <w:pPr>
              <w:jc w:val="both"/>
              <w:rPr>
                <w:rFonts w:ascii="ISOCPEUR" w:hAnsi="ISOCPEUR"/>
                <w:sz w:val="22"/>
                <w:szCs w:val="22"/>
                <w:lang w:val="lv-LV"/>
              </w:rPr>
            </w:pPr>
            <w:r w:rsidRPr="004D29E6">
              <w:rPr>
                <w:noProof/>
                <w:sz w:val="22"/>
                <w:lang w:eastAsia="lv-LV"/>
              </w:rPr>
              <w:drawing>
                <wp:inline distT="0" distB="0" distL="0" distR="0" wp14:anchorId="1DD16D10" wp14:editId="1997BBCA">
                  <wp:extent cx="2437200" cy="1111345"/>
                  <wp:effectExtent l="0" t="0" r="1270" b="0"/>
                  <wp:docPr id="1258813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13378" name=""/>
                          <pic:cNvPicPr/>
                        </pic:nvPicPr>
                        <pic:blipFill rotWithShape="1">
                          <a:blip r:embed="rId15"/>
                          <a:srcRect t="2090"/>
                          <a:stretch/>
                        </pic:blipFill>
                        <pic:spPr bwMode="auto">
                          <a:xfrm>
                            <a:off x="0" y="0"/>
                            <a:ext cx="2437200" cy="1111345"/>
                          </a:xfrm>
                          <a:prstGeom prst="rect">
                            <a:avLst/>
                          </a:prstGeom>
                          <a:ln>
                            <a:noFill/>
                          </a:ln>
                          <a:extLst>
                            <a:ext uri="{53640926-AAD7-44D8-BBD7-CCE9431645EC}">
                              <a14:shadowObscured xmlns:a14="http://schemas.microsoft.com/office/drawing/2010/main"/>
                            </a:ext>
                          </a:extLst>
                        </pic:spPr>
                      </pic:pic>
                    </a:graphicData>
                  </a:graphic>
                </wp:inline>
              </w:drawing>
            </w:r>
          </w:p>
        </w:tc>
        <w:tc>
          <w:tcPr>
            <w:tcW w:w="2463" w:type="dxa"/>
          </w:tcPr>
          <w:p w14:paraId="555B6D0A" w14:textId="6680DB36" w:rsidR="004D29E6" w:rsidRPr="009821E3" w:rsidRDefault="004D29E6" w:rsidP="004D29E6">
            <w:pPr>
              <w:rPr>
                <w:rFonts w:ascii="ISOCPEUR" w:hAnsi="ISOCPEUR"/>
                <w:sz w:val="22"/>
                <w:szCs w:val="22"/>
                <w:lang w:val="lv-LV"/>
              </w:rPr>
            </w:pPr>
            <w:r>
              <w:rPr>
                <w:rFonts w:ascii="ISOCPEUR" w:hAnsi="ISOCPEUR"/>
                <w:sz w:val="22"/>
                <w:szCs w:val="22"/>
                <w:lang w:val="lv-LV"/>
              </w:rPr>
              <w:t>Sijas vai pārseguma plātnes slīpums</w:t>
            </w:r>
          </w:p>
        </w:tc>
        <w:tc>
          <w:tcPr>
            <w:tcW w:w="2463" w:type="dxa"/>
          </w:tcPr>
          <w:p w14:paraId="2F730C79" w14:textId="77777777" w:rsidR="004D29E6" w:rsidRPr="009821E3" w:rsidRDefault="004D29E6" w:rsidP="00BB29F0">
            <w:pPr>
              <w:jc w:val="both"/>
              <w:rPr>
                <w:rFonts w:ascii="ISOCPEUR" w:hAnsi="ISOCPEUR"/>
                <w:sz w:val="22"/>
                <w:szCs w:val="22"/>
                <w:lang w:val="lv-LV"/>
              </w:rPr>
            </w:pPr>
          </w:p>
          <w:p w14:paraId="5EB1FB8F" w14:textId="4D71D135" w:rsidR="004D29E6" w:rsidRPr="009821E3" w:rsidRDefault="004D29E6" w:rsidP="00BB29F0">
            <w:pPr>
              <w:jc w:val="both"/>
              <w:rPr>
                <w:rFonts w:ascii="ISOCPEUR" w:hAnsi="ISOCPEUR"/>
                <w:sz w:val="22"/>
                <w:szCs w:val="22"/>
                <w:lang w:val="lv-LV"/>
              </w:rPr>
            </w:pPr>
            <m:oMathPara>
              <m:oMath>
                <m:r>
                  <w:rPr>
                    <w:rFonts w:ascii="Cambria Math" w:hAnsi="Cambria Math"/>
                    <w:sz w:val="22"/>
                    <w:szCs w:val="22"/>
                    <w:lang w:val="lv-LV"/>
                  </w:rPr>
                  <m:t>±</m:t>
                </m:r>
                <m:d>
                  <m:dPr>
                    <m:ctrlPr>
                      <w:rPr>
                        <w:rFonts w:ascii="Cambria Math" w:hAnsi="Cambria Math"/>
                        <w:i/>
                        <w:sz w:val="22"/>
                        <w:szCs w:val="22"/>
                        <w:lang w:val="lv-LV"/>
                      </w:rPr>
                    </m:ctrlPr>
                  </m:dPr>
                  <m:e>
                    <m:r>
                      <w:rPr>
                        <w:rFonts w:ascii="Cambria Math" w:hAnsi="Cambria Math"/>
                        <w:sz w:val="22"/>
                        <w:szCs w:val="22"/>
                        <w:lang w:val="lv-LV"/>
                      </w:rPr>
                      <m:t>10+</m:t>
                    </m:r>
                    <m:f>
                      <m:fPr>
                        <m:ctrlPr>
                          <w:rPr>
                            <w:rFonts w:ascii="Cambria Math" w:hAnsi="Cambria Math"/>
                            <w:i/>
                            <w:sz w:val="22"/>
                            <w:szCs w:val="22"/>
                            <w:lang w:val="lv-LV"/>
                          </w:rPr>
                        </m:ctrlPr>
                      </m:fPr>
                      <m:num>
                        <m:r>
                          <w:rPr>
                            <w:rFonts w:ascii="Cambria Math" w:hAnsi="Cambria Math"/>
                            <w:sz w:val="22"/>
                            <w:szCs w:val="22"/>
                            <w:lang w:val="lv-LV"/>
                          </w:rPr>
                          <m:t>l</m:t>
                        </m:r>
                      </m:num>
                      <m:den>
                        <m:r>
                          <w:rPr>
                            <w:rFonts w:ascii="Cambria Math" w:hAnsi="Cambria Math"/>
                            <w:sz w:val="22"/>
                            <w:szCs w:val="22"/>
                            <w:lang w:val="lv-LV"/>
                          </w:rPr>
                          <m:t>500</m:t>
                        </m:r>
                      </m:den>
                    </m:f>
                  </m:e>
                </m:d>
                <m:r>
                  <w:rPr>
                    <w:rFonts w:ascii="Cambria Math" w:hAnsi="Cambria Math"/>
                    <w:sz w:val="22"/>
                    <w:szCs w:val="22"/>
                    <w:lang w:val="lv-LV"/>
                  </w:rPr>
                  <m:t>mm</m:t>
                </m:r>
              </m:oMath>
            </m:oMathPara>
          </w:p>
        </w:tc>
      </w:tr>
    </w:tbl>
    <w:p w14:paraId="32F69F8E" w14:textId="77777777" w:rsidR="004D29E6" w:rsidRDefault="004D29E6" w:rsidP="00691877">
      <w:pPr>
        <w:ind w:firstLine="709"/>
        <w:rPr>
          <w:i/>
          <w:szCs w:val="24"/>
        </w:rPr>
      </w:pPr>
    </w:p>
    <w:p w14:paraId="47238DE2" w14:textId="70B03538" w:rsidR="00A54A64" w:rsidRDefault="00A54A64" w:rsidP="00691877">
      <w:pPr>
        <w:ind w:firstLine="709"/>
        <w:rPr>
          <w:i/>
          <w:szCs w:val="24"/>
        </w:rPr>
      </w:pPr>
      <w:r>
        <w:rPr>
          <w:i/>
          <w:szCs w:val="24"/>
        </w:rPr>
        <w:tab/>
        <w:t>Virsmu un malu taisnums</w:t>
      </w:r>
      <w:r>
        <w:rPr>
          <w:rStyle w:val="FootnoteReference"/>
          <w:i/>
          <w:szCs w:val="24"/>
        </w:rPr>
        <w:footnoteReference w:id="23"/>
      </w:r>
    </w:p>
    <w:p w14:paraId="7B2DAD9E" w14:textId="77777777" w:rsidR="00A54A64" w:rsidRDefault="00A54A64" w:rsidP="00691877">
      <w:pPr>
        <w:ind w:firstLine="709"/>
        <w:rPr>
          <w:i/>
          <w:szCs w:val="24"/>
        </w:rPr>
      </w:pPr>
    </w:p>
    <w:tbl>
      <w:tblPr>
        <w:tblStyle w:val="TableGrid"/>
        <w:tblW w:w="0" w:type="auto"/>
        <w:tblLook w:val="04A0" w:firstRow="1" w:lastRow="0" w:firstColumn="1" w:lastColumn="0" w:noHBand="0" w:noVBand="1"/>
      </w:tblPr>
      <w:tblGrid>
        <w:gridCol w:w="846"/>
        <w:gridCol w:w="4080"/>
        <w:gridCol w:w="2463"/>
        <w:gridCol w:w="2463"/>
      </w:tblGrid>
      <w:tr w:rsidR="00A54A64" w14:paraId="469AF061" w14:textId="77777777" w:rsidTr="00BB29F0">
        <w:tc>
          <w:tcPr>
            <w:tcW w:w="846" w:type="dxa"/>
            <w:vAlign w:val="center"/>
          </w:tcPr>
          <w:p w14:paraId="730629B9" w14:textId="77777777" w:rsidR="00A54A64" w:rsidRPr="00691877" w:rsidRDefault="00A54A64" w:rsidP="00BB29F0">
            <w:pPr>
              <w:jc w:val="center"/>
              <w:rPr>
                <w:rFonts w:ascii="ISOCPEUR" w:hAnsi="ISOCPEUR"/>
                <w:i/>
                <w:szCs w:val="24"/>
              </w:rPr>
            </w:pPr>
            <w:bookmarkStart w:id="6" w:name="_Hlk152273851"/>
            <w:r w:rsidRPr="00691877">
              <w:rPr>
                <w:rFonts w:ascii="ISOCPEUR" w:hAnsi="ISOCPEUR"/>
                <w:i/>
                <w:szCs w:val="24"/>
              </w:rPr>
              <w:t xml:space="preserve">Nr. </w:t>
            </w:r>
          </w:p>
          <w:p w14:paraId="4E7B8B87" w14:textId="77777777" w:rsidR="00A54A64" w:rsidRPr="00691877" w:rsidRDefault="00A54A64" w:rsidP="00BB29F0">
            <w:pPr>
              <w:jc w:val="center"/>
              <w:rPr>
                <w:rFonts w:ascii="ISOCPEUR" w:hAnsi="ISOCPEUR"/>
                <w:i/>
                <w:szCs w:val="24"/>
              </w:rPr>
            </w:pPr>
            <w:r w:rsidRPr="00691877">
              <w:rPr>
                <w:rFonts w:ascii="ISOCPEUR" w:hAnsi="ISOCPEUR"/>
                <w:i/>
                <w:szCs w:val="24"/>
              </w:rPr>
              <w:t>p. k.</w:t>
            </w:r>
          </w:p>
        </w:tc>
        <w:tc>
          <w:tcPr>
            <w:tcW w:w="4080" w:type="dxa"/>
            <w:vAlign w:val="center"/>
          </w:tcPr>
          <w:p w14:paraId="74A4947B" w14:textId="77777777" w:rsidR="00A54A64" w:rsidRPr="00691877" w:rsidRDefault="00A54A64"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68E115BD" w14:textId="77777777" w:rsidR="00A54A64" w:rsidRPr="00691877" w:rsidRDefault="00A54A64"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E0BD299" w14:textId="77777777" w:rsidR="00A54A64" w:rsidRPr="00691877" w:rsidRDefault="00A54A64"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6D241CC7" w14:textId="77777777" w:rsidTr="009821E3">
        <w:tc>
          <w:tcPr>
            <w:tcW w:w="846" w:type="dxa"/>
          </w:tcPr>
          <w:p w14:paraId="7A7946A8"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1</w:t>
            </w:r>
          </w:p>
        </w:tc>
        <w:tc>
          <w:tcPr>
            <w:tcW w:w="4080" w:type="dxa"/>
          </w:tcPr>
          <w:p w14:paraId="1998A354"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Veidota vai gludināta virsma</w:t>
            </w:r>
          </w:p>
          <w:p w14:paraId="0FBE9094"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kopīgā</w:t>
            </w:r>
          </w:p>
          <w:p w14:paraId="1CBD470C"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vietējā</w:t>
            </w:r>
          </w:p>
          <w:p w14:paraId="245B6390"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Neveidota virsma</w:t>
            </w:r>
          </w:p>
          <w:p w14:paraId="61075ABC"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kopīgā</w:t>
            </w:r>
          </w:p>
          <w:p w14:paraId="7230CCD0"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vietējā</w:t>
            </w:r>
          </w:p>
          <w:p w14:paraId="552E44B1" w14:textId="77777777" w:rsidR="009821E3" w:rsidRPr="009821E3" w:rsidRDefault="009821E3" w:rsidP="00BB29F0">
            <w:pPr>
              <w:jc w:val="both"/>
              <w:rPr>
                <w:rFonts w:ascii="ISOCPEUR" w:hAnsi="ISOCPEUR"/>
                <w:sz w:val="22"/>
                <w:szCs w:val="22"/>
                <w:lang w:val="lv-LV"/>
              </w:rPr>
            </w:pPr>
            <w:r w:rsidRPr="009821E3">
              <w:rPr>
                <w:noProof/>
                <w:sz w:val="22"/>
                <w:lang w:eastAsia="lv-LV"/>
              </w:rPr>
              <w:drawing>
                <wp:inline distT="0" distB="0" distL="0" distR="0" wp14:anchorId="3745DBB5" wp14:editId="0E0A8A8B">
                  <wp:extent cx="2435962" cy="75564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Lst>
                          </a:blip>
                          <a:stretch>
                            <a:fillRect/>
                          </a:stretch>
                        </pic:blipFill>
                        <pic:spPr>
                          <a:xfrm>
                            <a:off x="0" y="0"/>
                            <a:ext cx="2454391" cy="761362"/>
                          </a:xfrm>
                          <a:prstGeom prst="rect">
                            <a:avLst/>
                          </a:prstGeom>
                        </pic:spPr>
                      </pic:pic>
                    </a:graphicData>
                  </a:graphic>
                </wp:inline>
              </w:drawing>
            </w:r>
          </w:p>
        </w:tc>
        <w:tc>
          <w:tcPr>
            <w:tcW w:w="2463" w:type="dxa"/>
          </w:tcPr>
          <w:p w14:paraId="6B0E2153" w14:textId="77777777" w:rsidR="009821E3" w:rsidRPr="009821E3" w:rsidRDefault="009821E3" w:rsidP="00BB29F0">
            <w:pPr>
              <w:jc w:val="both"/>
              <w:rPr>
                <w:rFonts w:ascii="ISOCPEUR" w:hAnsi="ISOCPEUR"/>
                <w:sz w:val="22"/>
                <w:szCs w:val="22"/>
                <w:lang w:val="lv-LV"/>
              </w:rPr>
            </w:pPr>
          </w:p>
          <w:p w14:paraId="182163FE"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l=2.0m</w:t>
            </w:r>
          </w:p>
          <w:p w14:paraId="5405BE0C"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l=0.2m</w:t>
            </w:r>
          </w:p>
          <w:p w14:paraId="7B58A3BA" w14:textId="77777777" w:rsidR="009821E3" w:rsidRPr="009821E3" w:rsidRDefault="009821E3" w:rsidP="00BB29F0">
            <w:pPr>
              <w:jc w:val="both"/>
              <w:rPr>
                <w:rFonts w:ascii="ISOCPEUR" w:hAnsi="ISOCPEUR"/>
                <w:sz w:val="22"/>
                <w:szCs w:val="22"/>
                <w:lang w:val="lv-LV"/>
              </w:rPr>
            </w:pPr>
          </w:p>
          <w:p w14:paraId="128E20D1"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l=2.0m</w:t>
            </w:r>
          </w:p>
          <w:p w14:paraId="718DAA58"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l=0.2m</w:t>
            </w:r>
          </w:p>
        </w:tc>
        <w:tc>
          <w:tcPr>
            <w:tcW w:w="2463" w:type="dxa"/>
          </w:tcPr>
          <w:p w14:paraId="62CCE98D" w14:textId="77777777" w:rsidR="009821E3" w:rsidRPr="009821E3" w:rsidRDefault="009821E3" w:rsidP="00BB29F0">
            <w:pPr>
              <w:jc w:val="both"/>
              <w:rPr>
                <w:rFonts w:ascii="ISOCPEUR" w:hAnsi="ISOCPEUR"/>
                <w:sz w:val="22"/>
                <w:szCs w:val="22"/>
                <w:lang w:val="lv-LV"/>
              </w:rPr>
            </w:pPr>
          </w:p>
          <w:p w14:paraId="6A28C287"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9mm</w:t>
            </w:r>
          </w:p>
          <w:p w14:paraId="38BB9BFF"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4mm</w:t>
            </w:r>
          </w:p>
          <w:p w14:paraId="105C4F25" w14:textId="77777777" w:rsidR="009821E3" w:rsidRPr="009821E3" w:rsidRDefault="009821E3" w:rsidP="00BB29F0">
            <w:pPr>
              <w:jc w:val="both"/>
              <w:rPr>
                <w:rFonts w:ascii="ISOCPEUR" w:hAnsi="ISOCPEUR"/>
                <w:sz w:val="22"/>
                <w:szCs w:val="22"/>
                <w:lang w:val="lv-LV"/>
              </w:rPr>
            </w:pPr>
          </w:p>
          <w:p w14:paraId="4054F92F"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15mm</w:t>
            </w:r>
          </w:p>
          <w:p w14:paraId="16E86980"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6mm</w:t>
            </w:r>
          </w:p>
        </w:tc>
      </w:tr>
      <w:tr w:rsidR="009821E3" w:rsidRPr="0085671A" w14:paraId="644C606D" w14:textId="77777777" w:rsidTr="009821E3">
        <w:tc>
          <w:tcPr>
            <w:tcW w:w="846" w:type="dxa"/>
          </w:tcPr>
          <w:p w14:paraId="1D70F0DC"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2</w:t>
            </w:r>
          </w:p>
        </w:tc>
        <w:tc>
          <w:tcPr>
            <w:tcW w:w="4080" w:type="dxa"/>
          </w:tcPr>
          <w:p w14:paraId="10D4F76D" w14:textId="77777777" w:rsidR="009821E3" w:rsidRPr="009821E3" w:rsidRDefault="009821E3" w:rsidP="00BB29F0">
            <w:pPr>
              <w:jc w:val="center"/>
              <w:rPr>
                <w:rFonts w:ascii="ISOCPEUR" w:hAnsi="ISOCPEUR"/>
                <w:sz w:val="22"/>
                <w:szCs w:val="22"/>
              </w:rPr>
            </w:pPr>
            <w:r w:rsidRPr="009821E3">
              <w:rPr>
                <w:noProof/>
                <w:sz w:val="22"/>
                <w:lang w:eastAsia="lv-LV"/>
              </w:rPr>
              <w:drawing>
                <wp:inline distT="0" distB="0" distL="0" distR="0" wp14:anchorId="4571BD87" wp14:editId="3780C560">
                  <wp:extent cx="1285875" cy="1676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Lst>
                          </a:blip>
                          <a:stretch>
                            <a:fillRect/>
                          </a:stretch>
                        </pic:blipFill>
                        <pic:spPr>
                          <a:xfrm>
                            <a:off x="0" y="0"/>
                            <a:ext cx="1285875" cy="1676400"/>
                          </a:xfrm>
                          <a:prstGeom prst="rect">
                            <a:avLst/>
                          </a:prstGeom>
                        </pic:spPr>
                      </pic:pic>
                    </a:graphicData>
                  </a:graphic>
                </wp:inline>
              </w:drawing>
            </w:r>
          </w:p>
        </w:tc>
        <w:tc>
          <w:tcPr>
            <w:tcW w:w="2463" w:type="dxa"/>
          </w:tcPr>
          <w:p w14:paraId="5524B95C"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Šķērsgriezuma slīpums</w:t>
            </w:r>
          </w:p>
        </w:tc>
        <w:tc>
          <w:tcPr>
            <w:tcW w:w="2463" w:type="dxa"/>
          </w:tcPr>
          <w:p w14:paraId="7CE7D110"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Lielākā vērtība no ±a/25 vai ±b/25, bet ne lielāka par ±30mm</w:t>
            </w:r>
          </w:p>
        </w:tc>
      </w:tr>
      <w:tr w:rsidR="009821E3" w:rsidRPr="0085671A" w14:paraId="62677D7C" w14:textId="77777777" w:rsidTr="009821E3">
        <w:tc>
          <w:tcPr>
            <w:tcW w:w="846" w:type="dxa"/>
          </w:tcPr>
          <w:p w14:paraId="611C1B20"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3</w:t>
            </w:r>
          </w:p>
        </w:tc>
        <w:tc>
          <w:tcPr>
            <w:tcW w:w="4080" w:type="dxa"/>
          </w:tcPr>
          <w:p w14:paraId="0E497930" w14:textId="77777777" w:rsidR="009821E3" w:rsidRPr="009821E3" w:rsidRDefault="009821E3" w:rsidP="00BB29F0">
            <w:pPr>
              <w:jc w:val="both"/>
              <w:rPr>
                <w:rFonts w:ascii="ISOCPEUR" w:hAnsi="ISOCPEUR"/>
                <w:sz w:val="22"/>
                <w:szCs w:val="22"/>
              </w:rPr>
            </w:pPr>
            <w:r w:rsidRPr="009821E3">
              <w:rPr>
                <w:noProof/>
                <w:sz w:val="22"/>
                <w:lang w:eastAsia="lv-LV"/>
              </w:rPr>
              <w:drawing>
                <wp:inline distT="0" distB="0" distL="0" distR="0" wp14:anchorId="6220CBD7" wp14:editId="1F38DA63">
                  <wp:extent cx="2412000" cy="925732"/>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Lst>
                          </a:blip>
                          <a:stretch>
                            <a:fillRect/>
                          </a:stretch>
                        </pic:blipFill>
                        <pic:spPr>
                          <a:xfrm>
                            <a:off x="0" y="0"/>
                            <a:ext cx="2412000" cy="925732"/>
                          </a:xfrm>
                          <a:prstGeom prst="rect">
                            <a:avLst/>
                          </a:prstGeom>
                        </pic:spPr>
                      </pic:pic>
                    </a:graphicData>
                  </a:graphic>
                </wp:inline>
              </w:drawing>
            </w:r>
          </w:p>
        </w:tc>
        <w:tc>
          <w:tcPr>
            <w:tcW w:w="2463" w:type="dxa"/>
          </w:tcPr>
          <w:p w14:paraId="33BAE2C1"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Malas taisnums</w:t>
            </w:r>
          </w:p>
          <w:p w14:paraId="2399E86C" w14:textId="77777777" w:rsidR="009821E3" w:rsidRPr="009821E3" w:rsidRDefault="009821E3" w:rsidP="00BB29F0">
            <w:pPr>
              <w:jc w:val="both"/>
              <w:rPr>
                <w:rFonts w:ascii="ISOCPEUR" w:hAnsi="ISOCPEUR"/>
                <w:sz w:val="22"/>
                <w:szCs w:val="22"/>
                <w:lang w:val="lv-LV"/>
              </w:rPr>
            </w:pPr>
          </w:p>
          <w:p w14:paraId="627636B2"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Garumiem:</w:t>
            </w:r>
          </w:p>
          <w:p w14:paraId="6C1D4518"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l&lt;±1m</w:t>
            </w:r>
          </w:p>
          <w:p w14:paraId="39F0A247"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l&gt;1m</w:t>
            </w:r>
          </w:p>
        </w:tc>
        <w:tc>
          <w:tcPr>
            <w:tcW w:w="2463" w:type="dxa"/>
          </w:tcPr>
          <w:p w14:paraId="5F8E61AC" w14:textId="77777777" w:rsidR="009821E3" w:rsidRPr="009821E3" w:rsidRDefault="009821E3" w:rsidP="00BB29F0">
            <w:pPr>
              <w:jc w:val="both"/>
              <w:rPr>
                <w:rFonts w:ascii="ISOCPEUR" w:hAnsi="ISOCPEUR"/>
                <w:sz w:val="22"/>
                <w:szCs w:val="22"/>
                <w:lang w:val="lv-LV"/>
              </w:rPr>
            </w:pPr>
          </w:p>
          <w:p w14:paraId="7445E231" w14:textId="77777777" w:rsidR="009821E3" w:rsidRPr="009821E3" w:rsidRDefault="009821E3" w:rsidP="00BB29F0">
            <w:pPr>
              <w:jc w:val="both"/>
              <w:rPr>
                <w:rFonts w:ascii="ISOCPEUR" w:hAnsi="ISOCPEUR"/>
                <w:sz w:val="22"/>
                <w:szCs w:val="22"/>
                <w:lang w:val="lv-LV"/>
              </w:rPr>
            </w:pPr>
          </w:p>
          <w:p w14:paraId="3803626B" w14:textId="77777777" w:rsidR="009821E3" w:rsidRPr="009821E3" w:rsidRDefault="009821E3" w:rsidP="00BB29F0">
            <w:pPr>
              <w:jc w:val="both"/>
              <w:rPr>
                <w:rFonts w:ascii="ISOCPEUR" w:hAnsi="ISOCPEUR"/>
                <w:sz w:val="22"/>
                <w:szCs w:val="22"/>
                <w:lang w:val="lv-LV"/>
              </w:rPr>
            </w:pPr>
          </w:p>
          <w:p w14:paraId="74E37D02"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±8mm</w:t>
            </w:r>
          </w:p>
          <w:p w14:paraId="563FA345"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8mm / m, bet ne vairāk kā ±20mm</w:t>
            </w:r>
          </w:p>
        </w:tc>
      </w:tr>
      <w:bookmarkEnd w:id="6"/>
    </w:tbl>
    <w:p w14:paraId="61741EE3" w14:textId="77777777" w:rsidR="00A54A64" w:rsidRDefault="00A54A64" w:rsidP="00691877">
      <w:pPr>
        <w:ind w:firstLine="709"/>
        <w:rPr>
          <w:i/>
          <w:szCs w:val="24"/>
        </w:rPr>
      </w:pPr>
    </w:p>
    <w:p w14:paraId="294D6F5B" w14:textId="398B775E" w:rsidR="00A54A64" w:rsidRDefault="00A54A64" w:rsidP="00A54A64">
      <w:pPr>
        <w:ind w:firstLine="709"/>
        <w:rPr>
          <w:i/>
          <w:szCs w:val="24"/>
        </w:rPr>
      </w:pPr>
      <w:r>
        <w:rPr>
          <w:i/>
          <w:szCs w:val="24"/>
        </w:rPr>
        <w:tab/>
        <w:t xml:space="preserve">Pielaides atvērumiem un </w:t>
      </w:r>
      <w:proofErr w:type="spellStart"/>
      <w:r>
        <w:rPr>
          <w:i/>
          <w:szCs w:val="24"/>
        </w:rPr>
        <w:t>ieleikamām</w:t>
      </w:r>
      <w:proofErr w:type="spellEnd"/>
      <w:r>
        <w:rPr>
          <w:i/>
          <w:szCs w:val="24"/>
        </w:rPr>
        <w:t xml:space="preserve"> detaļām</w:t>
      </w:r>
      <w:r>
        <w:rPr>
          <w:rStyle w:val="FootnoteReference"/>
          <w:i/>
          <w:szCs w:val="24"/>
        </w:rPr>
        <w:footnoteReference w:id="24"/>
      </w:r>
    </w:p>
    <w:p w14:paraId="1AB5C14A" w14:textId="77777777" w:rsidR="00A54A64" w:rsidRDefault="00A54A64" w:rsidP="00A54A64">
      <w:pPr>
        <w:ind w:firstLine="709"/>
        <w:rPr>
          <w:i/>
          <w:szCs w:val="24"/>
        </w:rPr>
      </w:pPr>
    </w:p>
    <w:tbl>
      <w:tblPr>
        <w:tblStyle w:val="TableGrid"/>
        <w:tblW w:w="0" w:type="auto"/>
        <w:tblLook w:val="04A0" w:firstRow="1" w:lastRow="0" w:firstColumn="1" w:lastColumn="0" w:noHBand="0" w:noVBand="1"/>
      </w:tblPr>
      <w:tblGrid>
        <w:gridCol w:w="846"/>
        <w:gridCol w:w="4080"/>
        <w:gridCol w:w="2463"/>
        <w:gridCol w:w="2463"/>
      </w:tblGrid>
      <w:tr w:rsidR="00A54A64" w14:paraId="0A2ED797" w14:textId="77777777" w:rsidTr="00BB29F0">
        <w:tc>
          <w:tcPr>
            <w:tcW w:w="846" w:type="dxa"/>
            <w:vAlign w:val="center"/>
          </w:tcPr>
          <w:p w14:paraId="49C4F572" w14:textId="77777777" w:rsidR="00A54A64" w:rsidRPr="00691877" w:rsidRDefault="00A54A64" w:rsidP="00BB29F0">
            <w:pPr>
              <w:jc w:val="center"/>
              <w:rPr>
                <w:rFonts w:ascii="ISOCPEUR" w:hAnsi="ISOCPEUR"/>
                <w:i/>
                <w:szCs w:val="24"/>
              </w:rPr>
            </w:pPr>
            <w:r w:rsidRPr="00691877">
              <w:rPr>
                <w:rFonts w:ascii="ISOCPEUR" w:hAnsi="ISOCPEUR"/>
                <w:i/>
                <w:szCs w:val="24"/>
              </w:rPr>
              <w:t xml:space="preserve">Nr. </w:t>
            </w:r>
          </w:p>
          <w:p w14:paraId="2408EDC8" w14:textId="77777777" w:rsidR="00A54A64" w:rsidRPr="00691877" w:rsidRDefault="00A54A64" w:rsidP="00BB29F0">
            <w:pPr>
              <w:jc w:val="center"/>
              <w:rPr>
                <w:rFonts w:ascii="ISOCPEUR" w:hAnsi="ISOCPEUR"/>
                <w:i/>
                <w:szCs w:val="24"/>
              </w:rPr>
            </w:pPr>
            <w:r w:rsidRPr="00691877">
              <w:rPr>
                <w:rFonts w:ascii="ISOCPEUR" w:hAnsi="ISOCPEUR"/>
                <w:i/>
                <w:szCs w:val="24"/>
              </w:rPr>
              <w:t>p. k.</w:t>
            </w:r>
          </w:p>
        </w:tc>
        <w:tc>
          <w:tcPr>
            <w:tcW w:w="4080" w:type="dxa"/>
            <w:vAlign w:val="center"/>
          </w:tcPr>
          <w:p w14:paraId="0596E38F" w14:textId="77777777" w:rsidR="00A54A64" w:rsidRPr="00691877" w:rsidRDefault="00A54A64" w:rsidP="00BB29F0">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08A48685" w14:textId="77777777" w:rsidR="00A54A64" w:rsidRPr="00691877" w:rsidRDefault="00A54A64" w:rsidP="00BB29F0">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2AC95E2E" w14:textId="77777777" w:rsidR="00A54A64" w:rsidRPr="00691877" w:rsidRDefault="00A54A64" w:rsidP="00BB29F0">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02B490DF" w14:textId="77777777" w:rsidTr="009821E3">
        <w:tc>
          <w:tcPr>
            <w:tcW w:w="846" w:type="dxa"/>
          </w:tcPr>
          <w:p w14:paraId="49C5A779"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1</w:t>
            </w:r>
          </w:p>
        </w:tc>
        <w:tc>
          <w:tcPr>
            <w:tcW w:w="4080" w:type="dxa"/>
          </w:tcPr>
          <w:p w14:paraId="3EB69C3B" w14:textId="77777777" w:rsidR="009821E3" w:rsidRPr="009821E3" w:rsidRDefault="009821E3" w:rsidP="00BB29F0">
            <w:pPr>
              <w:jc w:val="center"/>
              <w:rPr>
                <w:rFonts w:ascii="ISOCPEUR" w:hAnsi="ISOCPEUR"/>
                <w:sz w:val="22"/>
                <w:szCs w:val="22"/>
                <w:lang w:val="lv-LV"/>
              </w:rPr>
            </w:pPr>
            <w:r w:rsidRPr="009821E3">
              <w:rPr>
                <w:noProof/>
                <w:sz w:val="22"/>
                <w:lang w:eastAsia="lv-LV"/>
              </w:rPr>
              <w:drawing>
                <wp:inline distT="0" distB="0" distL="0" distR="0" wp14:anchorId="71D1AA94" wp14:editId="1389D4B2">
                  <wp:extent cx="2412000" cy="215948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Lst>
                          </a:blip>
                          <a:stretch>
                            <a:fillRect/>
                          </a:stretch>
                        </pic:blipFill>
                        <pic:spPr>
                          <a:xfrm>
                            <a:off x="0" y="0"/>
                            <a:ext cx="2412000" cy="2159480"/>
                          </a:xfrm>
                          <a:prstGeom prst="rect">
                            <a:avLst/>
                          </a:prstGeom>
                        </pic:spPr>
                      </pic:pic>
                    </a:graphicData>
                  </a:graphic>
                </wp:inline>
              </w:drawing>
            </w:r>
          </w:p>
          <w:p w14:paraId="7E946403"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lang w:val="lv-LV"/>
              </w:rPr>
              <w:t xml:space="preserve"> – novirze no palīglīnijas x un y virzienos</w:t>
            </w:r>
          </w:p>
          <w:p w14:paraId="1DCDCC77"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D</w:t>
            </w:r>
            <w:r w:rsidRPr="009821E3">
              <w:rPr>
                <w:rFonts w:ascii="ISOCPEUR" w:hAnsi="ISOCPEUR"/>
                <w:sz w:val="22"/>
                <w:szCs w:val="22"/>
                <w:lang w:val="lv-LV"/>
              </w:rPr>
              <w:t xml:space="preserve"> – diametra novirze</w:t>
            </w:r>
          </w:p>
        </w:tc>
        <w:tc>
          <w:tcPr>
            <w:tcW w:w="2463" w:type="dxa"/>
          </w:tcPr>
          <w:p w14:paraId="7B29B0FE"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Caurumi un ventilācijas šahtas</w:t>
            </w:r>
          </w:p>
          <w:p w14:paraId="0977F038" w14:textId="77777777" w:rsidR="009821E3" w:rsidRPr="009821E3" w:rsidRDefault="009821E3" w:rsidP="00BB29F0">
            <w:pPr>
              <w:jc w:val="both"/>
              <w:rPr>
                <w:rFonts w:ascii="ISOCPEUR" w:hAnsi="ISOCPEUR"/>
                <w:sz w:val="22"/>
                <w:szCs w:val="22"/>
                <w:lang w:val="lv-LV"/>
              </w:rPr>
            </w:pPr>
          </w:p>
          <w:p w14:paraId="59475634" w14:textId="77777777" w:rsidR="009821E3" w:rsidRPr="009821E3" w:rsidRDefault="009821E3" w:rsidP="00BB29F0">
            <w:pPr>
              <w:jc w:val="right"/>
              <w:rPr>
                <w:rFonts w:ascii="ISOCPEUR" w:hAnsi="ISOCPEUR"/>
                <w:sz w:val="22"/>
                <w:szCs w:val="22"/>
                <w:vertAlign w:val="subscript"/>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p>
          <w:p w14:paraId="20C2FC22"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D</w:t>
            </w:r>
          </w:p>
        </w:tc>
        <w:tc>
          <w:tcPr>
            <w:tcW w:w="2463" w:type="dxa"/>
          </w:tcPr>
          <w:p w14:paraId="734F65C3" w14:textId="77777777" w:rsidR="009821E3" w:rsidRPr="009821E3" w:rsidRDefault="009821E3" w:rsidP="00BB29F0">
            <w:pPr>
              <w:jc w:val="both"/>
              <w:rPr>
                <w:rFonts w:ascii="ISOCPEUR" w:hAnsi="ISOCPEUR"/>
                <w:sz w:val="22"/>
                <w:szCs w:val="22"/>
                <w:lang w:val="lv-LV"/>
              </w:rPr>
            </w:pPr>
          </w:p>
          <w:p w14:paraId="47FFD9A2" w14:textId="77777777" w:rsidR="009821E3" w:rsidRPr="009821E3" w:rsidRDefault="009821E3" w:rsidP="00BB29F0">
            <w:pPr>
              <w:jc w:val="both"/>
              <w:rPr>
                <w:rFonts w:ascii="ISOCPEUR" w:hAnsi="ISOCPEUR"/>
                <w:sz w:val="22"/>
                <w:szCs w:val="22"/>
                <w:lang w:val="lv-LV"/>
              </w:rPr>
            </w:pPr>
          </w:p>
          <w:p w14:paraId="3D4CF5FE" w14:textId="77777777" w:rsidR="009821E3" w:rsidRPr="009821E3" w:rsidRDefault="009821E3" w:rsidP="00BB29F0">
            <w:pPr>
              <w:jc w:val="both"/>
              <w:rPr>
                <w:rFonts w:ascii="ISOCPEUR" w:hAnsi="ISOCPEUR"/>
                <w:sz w:val="22"/>
                <w:szCs w:val="22"/>
                <w:lang w:val="lv-LV"/>
              </w:rPr>
            </w:pPr>
          </w:p>
          <w:p w14:paraId="4C85D874"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±25mm</w:t>
            </w:r>
          </w:p>
          <w:p w14:paraId="45CDC969"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±10mm</w:t>
            </w:r>
          </w:p>
        </w:tc>
      </w:tr>
      <w:tr w:rsidR="009821E3" w:rsidRPr="009318CC" w14:paraId="5DB0AE02" w14:textId="77777777" w:rsidTr="009821E3">
        <w:tc>
          <w:tcPr>
            <w:tcW w:w="846" w:type="dxa"/>
          </w:tcPr>
          <w:p w14:paraId="642678AD"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2</w:t>
            </w:r>
          </w:p>
        </w:tc>
        <w:tc>
          <w:tcPr>
            <w:tcW w:w="4080" w:type="dxa"/>
          </w:tcPr>
          <w:p w14:paraId="32F0717F" w14:textId="77777777" w:rsidR="009821E3" w:rsidRPr="009821E3" w:rsidRDefault="009821E3" w:rsidP="00BB29F0">
            <w:pPr>
              <w:jc w:val="center"/>
              <w:rPr>
                <w:rFonts w:ascii="ISOCPEUR" w:hAnsi="ISOCPEUR"/>
                <w:noProof/>
                <w:sz w:val="22"/>
                <w:szCs w:val="22"/>
              </w:rPr>
            </w:pPr>
            <w:r w:rsidRPr="009821E3">
              <w:rPr>
                <w:noProof/>
                <w:sz w:val="22"/>
                <w:lang w:eastAsia="lv-LV"/>
              </w:rPr>
              <w:drawing>
                <wp:inline distT="0" distB="0" distL="0" distR="0" wp14:anchorId="29B17DEB" wp14:editId="19385E44">
                  <wp:extent cx="2412000" cy="2392933"/>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Lst>
                          </a:blip>
                          <a:stretch>
                            <a:fillRect/>
                          </a:stretch>
                        </pic:blipFill>
                        <pic:spPr>
                          <a:xfrm>
                            <a:off x="0" y="0"/>
                            <a:ext cx="2412000" cy="2392933"/>
                          </a:xfrm>
                          <a:prstGeom prst="rect">
                            <a:avLst/>
                          </a:prstGeom>
                        </pic:spPr>
                      </pic:pic>
                    </a:graphicData>
                  </a:graphic>
                </wp:inline>
              </w:drawing>
            </w:r>
          </w:p>
          <w:p w14:paraId="4D3EEE27"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lang w:val="lv-LV"/>
              </w:rPr>
              <w:t xml:space="preserve"> – novirze no palīglīnijas x un y virzienos</w:t>
            </w:r>
          </w:p>
          <w:p w14:paraId="02431FEB"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1</w:t>
            </w:r>
            <w:r w:rsidRPr="009821E3">
              <w:rPr>
                <w:rFonts w:ascii="ISOCPEUR" w:hAnsi="ISOCPEUR"/>
                <w:sz w:val="22"/>
                <w:szCs w:val="22"/>
                <w:lang w:val="lv-LV"/>
              </w:rPr>
              <w:t xml:space="preserve"> un Δ</w:t>
            </w:r>
            <w:r w:rsidRPr="009821E3">
              <w:rPr>
                <w:rFonts w:ascii="ISOCPEUR" w:hAnsi="ISOCPEUR"/>
                <w:sz w:val="22"/>
                <w:szCs w:val="22"/>
                <w:vertAlign w:val="subscript"/>
                <w:lang w:val="lv-LV"/>
              </w:rPr>
              <w:t>2</w:t>
            </w:r>
            <w:r w:rsidRPr="009821E3">
              <w:rPr>
                <w:rFonts w:ascii="ISOCPEUR" w:hAnsi="ISOCPEUR"/>
                <w:sz w:val="22"/>
                <w:szCs w:val="22"/>
                <w:lang w:val="lv-LV"/>
              </w:rPr>
              <w:t xml:space="preserve"> – cauruma novirze</w:t>
            </w:r>
          </w:p>
        </w:tc>
        <w:tc>
          <w:tcPr>
            <w:tcW w:w="2463" w:type="dxa"/>
          </w:tcPr>
          <w:p w14:paraId="642C345D"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Caurumi un nišas</w:t>
            </w:r>
          </w:p>
          <w:p w14:paraId="0EE1C442" w14:textId="77777777" w:rsidR="009821E3" w:rsidRPr="009821E3" w:rsidRDefault="009821E3" w:rsidP="00BB29F0">
            <w:pPr>
              <w:jc w:val="both"/>
              <w:rPr>
                <w:rFonts w:ascii="ISOCPEUR" w:hAnsi="ISOCPEUR"/>
                <w:sz w:val="22"/>
                <w:szCs w:val="22"/>
                <w:vertAlign w:val="subscript"/>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Δ</w:t>
            </w:r>
            <w:r w:rsidRPr="009821E3">
              <w:rPr>
                <w:rFonts w:ascii="ISOCPEUR" w:hAnsi="ISOCPEUR"/>
                <w:sz w:val="22"/>
                <w:szCs w:val="22"/>
                <w:vertAlign w:val="subscript"/>
                <w:lang w:val="lv-LV"/>
              </w:rPr>
              <w:t>1</w:t>
            </w:r>
            <w:r w:rsidRPr="009821E3">
              <w:rPr>
                <w:rFonts w:ascii="ISOCPEUR" w:hAnsi="ISOCPEUR"/>
                <w:sz w:val="22"/>
                <w:szCs w:val="22"/>
                <w:lang w:val="lv-LV"/>
              </w:rPr>
              <w:t xml:space="preserve"> un Δ</w:t>
            </w:r>
            <w:r w:rsidRPr="009821E3">
              <w:rPr>
                <w:rFonts w:ascii="ISOCPEUR" w:hAnsi="ISOCPEUR"/>
                <w:sz w:val="22"/>
                <w:szCs w:val="22"/>
                <w:vertAlign w:val="subscript"/>
                <w:lang w:val="lv-LV"/>
              </w:rPr>
              <w:t>2</w:t>
            </w:r>
          </w:p>
        </w:tc>
        <w:tc>
          <w:tcPr>
            <w:tcW w:w="2463" w:type="dxa"/>
          </w:tcPr>
          <w:p w14:paraId="0632D4BF" w14:textId="77777777" w:rsidR="009821E3" w:rsidRPr="009821E3" w:rsidRDefault="009821E3" w:rsidP="00BB29F0">
            <w:pPr>
              <w:jc w:val="both"/>
              <w:rPr>
                <w:rFonts w:ascii="ISOCPEUR" w:hAnsi="ISOCPEUR"/>
                <w:sz w:val="22"/>
                <w:szCs w:val="22"/>
                <w:lang w:val="lv-LV"/>
              </w:rPr>
            </w:pPr>
          </w:p>
          <w:p w14:paraId="671862C6"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±25mm</w:t>
            </w:r>
          </w:p>
          <w:p w14:paraId="2D923965" w14:textId="77777777" w:rsidR="009821E3" w:rsidRPr="009821E3" w:rsidRDefault="009821E3" w:rsidP="00BB29F0">
            <w:pPr>
              <w:jc w:val="both"/>
              <w:rPr>
                <w:rFonts w:ascii="ISOCPEUR" w:hAnsi="ISOCPEUR"/>
                <w:sz w:val="22"/>
                <w:szCs w:val="22"/>
                <w:lang w:val="lv-LV"/>
              </w:rPr>
            </w:pPr>
          </w:p>
        </w:tc>
      </w:tr>
      <w:tr w:rsidR="009821E3" w:rsidRPr="009318CC" w14:paraId="55B10A0F" w14:textId="77777777" w:rsidTr="009821E3">
        <w:tc>
          <w:tcPr>
            <w:tcW w:w="846" w:type="dxa"/>
          </w:tcPr>
          <w:p w14:paraId="5E106628"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3</w:t>
            </w:r>
          </w:p>
        </w:tc>
        <w:tc>
          <w:tcPr>
            <w:tcW w:w="4080" w:type="dxa"/>
          </w:tcPr>
          <w:p w14:paraId="362BE7CB" w14:textId="77777777" w:rsidR="009821E3" w:rsidRPr="009821E3" w:rsidRDefault="009821E3" w:rsidP="00BB29F0">
            <w:pPr>
              <w:jc w:val="center"/>
              <w:rPr>
                <w:rFonts w:ascii="ISOCPEUR" w:hAnsi="ISOCPEUR"/>
                <w:noProof/>
                <w:sz w:val="22"/>
                <w:szCs w:val="22"/>
              </w:rPr>
            </w:pPr>
            <w:r w:rsidRPr="009821E3">
              <w:rPr>
                <w:noProof/>
                <w:sz w:val="22"/>
                <w:lang w:eastAsia="lv-LV"/>
              </w:rPr>
              <w:drawing>
                <wp:inline distT="0" distB="0" distL="0" distR="0" wp14:anchorId="22850B88" wp14:editId="6518160E">
                  <wp:extent cx="2412000" cy="149493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50000"/>
                                    </a14:imgEffect>
                                    <a14:imgEffect>
                                      <a14:brightnessContrast contrast="-40000"/>
                                    </a14:imgEffect>
                                  </a14:imgLayer>
                                </a14:imgProps>
                              </a:ext>
                            </a:extLst>
                          </a:blip>
                          <a:stretch>
                            <a:fillRect/>
                          </a:stretch>
                        </pic:blipFill>
                        <pic:spPr>
                          <a:xfrm>
                            <a:off x="0" y="0"/>
                            <a:ext cx="2412000" cy="1494937"/>
                          </a:xfrm>
                          <a:prstGeom prst="rect">
                            <a:avLst/>
                          </a:prstGeom>
                        </pic:spPr>
                      </pic:pic>
                    </a:graphicData>
                  </a:graphic>
                </wp:inline>
              </w:drawing>
            </w:r>
          </w:p>
          <w:p w14:paraId="4D6839BA"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w:t>
            </w:r>
            <w:r w:rsidRPr="009821E3">
              <w:rPr>
                <w:rFonts w:ascii="ISOCPEUR" w:hAnsi="ISOCPEUR"/>
                <w:sz w:val="22"/>
                <w:szCs w:val="22"/>
                <w:vertAlign w:val="subscript"/>
                <w:lang w:val="lv-LV"/>
              </w:rPr>
              <w:t>1</w:t>
            </w:r>
            <w:r w:rsidRPr="009821E3">
              <w:rPr>
                <w:rFonts w:ascii="ISOCPEUR" w:hAnsi="ISOCPEUR"/>
                <w:sz w:val="22"/>
                <w:szCs w:val="22"/>
                <w:lang w:val="lv-LV"/>
              </w:rPr>
              <w:t xml:space="preserve"> – attālums starp skrūvju grupām</w:t>
            </w:r>
          </w:p>
          <w:p w14:paraId="327B6C63"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l</w:t>
            </w:r>
            <w:r w:rsidRPr="009821E3">
              <w:rPr>
                <w:rFonts w:ascii="ISOCPEUR" w:hAnsi="ISOCPEUR"/>
                <w:sz w:val="22"/>
                <w:szCs w:val="22"/>
                <w:vertAlign w:val="subscript"/>
                <w:lang w:val="lv-LV"/>
              </w:rPr>
              <w:t>2</w:t>
            </w:r>
            <w:r w:rsidRPr="009821E3">
              <w:rPr>
                <w:rFonts w:ascii="ISOCPEUR" w:hAnsi="ISOCPEUR"/>
                <w:sz w:val="22"/>
                <w:szCs w:val="22"/>
                <w:lang w:val="lv-LV"/>
              </w:rPr>
              <w:t xml:space="preserve"> – attālums starp skrūvēm skrūvju grupās</w:t>
            </w:r>
          </w:p>
          <w:p w14:paraId="43F9E74F" w14:textId="77777777" w:rsidR="009821E3" w:rsidRPr="009821E3" w:rsidRDefault="009821E3" w:rsidP="00BB29F0">
            <w:pPr>
              <w:jc w:val="both"/>
              <w:rPr>
                <w:rFonts w:ascii="ISOCPEUR" w:hAnsi="ISOCPEUR"/>
                <w:noProof/>
                <w:sz w:val="22"/>
                <w:szCs w:val="22"/>
              </w:rPr>
            </w:pPr>
            <w:r w:rsidRPr="009821E3">
              <w:rPr>
                <w:rFonts w:ascii="ISOCPEUR" w:hAnsi="ISOCPEUR"/>
                <w:sz w:val="22"/>
                <w:szCs w:val="22"/>
                <w:lang w:val="lv-LV"/>
              </w:rPr>
              <w:t>l</w:t>
            </w:r>
            <w:r w:rsidRPr="009821E3">
              <w:rPr>
                <w:rFonts w:ascii="ISOCPEUR" w:hAnsi="ISOCPEUR"/>
                <w:sz w:val="22"/>
                <w:szCs w:val="22"/>
                <w:vertAlign w:val="subscript"/>
                <w:lang w:val="lv-LV"/>
              </w:rPr>
              <w:t>3</w:t>
            </w:r>
            <w:r w:rsidRPr="009821E3">
              <w:rPr>
                <w:rFonts w:ascii="ISOCPEUR" w:hAnsi="ISOCPEUR"/>
                <w:sz w:val="22"/>
                <w:szCs w:val="22"/>
                <w:lang w:val="lv-LV"/>
              </w:rPr>
              <w:t xml:space="preserve"> – brīvais skrūves garums</w:t>
            </w:r>
          </w:p>
        </w:tc>
        <w:tc>
          <w:tcPr>
            <w:tcW w:w="2463" w:type="dxa"/>
          </w:tcPr>
          <w:p w14:paraId="652B9744"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Enkurskrūves un līdzīgas ieliekamās detaļas. Skrūvju un skrūvju grupu izvietojums</w:t>
            </w:r>
          </w:p>
          <w:p w14:paraId="5456F62D" w14:textId="77777777" w:rsidR="009821E3" w:rsidRPr="009821E3" w:rsidRDefault="009821E3" w:rsidP="00BB29F0">
            <w:pPr>
              <w:jc w:val="both"/>
              <w:rPr>
                <w:rFonts w:ascii="ISOCPEUR" w:hAnsi="ISOCPEUR"/>
                <w:sz w:val="22"/>
                <w:szCs w:val="22"/>
                <w:lang w:val="lv-LV"/>
              </w:rPr>
            </w:pPr>
          </w:p>
          <w:p w14:paraId="272EFA76"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Iekšējais attālums starp skrūvēm skrūvju grupā</w:t>
            </w:r>
          </w:p>
          <w:p w14:paraId="504B39BD" w14:textId="77777777" w:rsidR="009821E3" w:rsidRPr="009821E3" w:rsidRDefault="009821E3" w:rsidP="00BB29F0">
            <w:pPr>
              <w:jc w:val="both"/>
              <w:rPr>
                <w:rFonts w:ascii="ISOCPEUR" w:hAnsi="ISOCPEUR"/>
                <w:sz w:val="22"/>
                <w:szCs w:val="22"/>
                <w:lang w:val="lv-LV"/>
              </w:rPr>
            </w:pPr>
          </w:p>
          <w:p w14:paraId="70F2DC54"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Izvirzījums</w:t>
            </w:r>
          </w:p>
          <w:p w14:paraId="2FFB6619" w14:textId="77777777" w:rsidR="009821E3" w:rsidRPr="009821E3" w:rsidRDefault="009821E3" w:rsidP="00BB29F0">
            <w:pPr>
              <w:jc w:val="both"/>
              <w:rPr>
                <w:rFonts w:ascii="ISOCPEUR" w:hAnsi="ISOCPEUR"/>
                <w:sz w:val="22"/>
                <w:szCs w:val="22"/>
                <w:lang w:val="lv-LV"/>
              </w:rPr>
            </w:pPr>
          </w:p>
          <w:p w14:paraId="5A888FFE"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Slīpums</w:t>
            </w:r>
          </w:p>
        </w:tc>
        <w:tc>
          <w:tcPr>
            <w:tcW w:w="2463" w:type="dxa"/>
          </w:tcPr>
          <w:p w14:paraId="4408E4FB" w14:textId="77777777" w:rsidR="009821E3" w:rsidRPr="009821E3" w:rsidRDefault="009821E3" w:rsidP="00BB29F0">
            <w:pPr>
              <w:jc w:val="both"/>
              <w:rPr>
                <w:rFonts w:ascii="ISOCPEUR" w:hAnsi="ISOCPEUR"/>
                <w:sz w:val="22"/>
                <w:szCs w:val="22"/>
                <w:lang w:val="lv-LV"/>
              </w:rPr>
            </w:pPr>
          </w:p>
          <w:p w14:paraId="244545A1" w14:textId="77777777" w:rsidR="009821E3" w:rsidRPr="009821E3" w:rsidRDefault="009821E3" w:rsidP="00BB29F0">
            <w:pPr>
              <w:jc w:val="both"/>
              <w:rPr>
                <w:rFonts w:ascii="ISOCPEUR" w:hAnsi="ISOCPEUR"/>
                <w:sz w:val="22"/>
                <w:szCs w:val="22"/>
                <w:lang w:val="lv-LV"/>
              </w:rPr>
            </w:pPr>
          </w:p>
          <w:p w14:paraId="108D002B"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1 </w:t>
            </w:r>
            <w:r w:rsidRPr="009821E3">
              <w:rPr>
                <w:rFonts w:ascii="ISOCPEUR" w:hAnsi="ISOCPEUR"/>
                <w:sz w:val="22"/>
                <w:szCs w:val="22"/>
                <w:lang w:val="lv-LV"/>
              </w:rPr>
              <w:t xml:space="preserve">= ±10mm </w:t>
            </w:r>
          </w:p>
          <w:p w14:paraId="0C4C1A76" w14:textId="77777777" w:rsidR="009821E3" w:rsidRPr="009821E3" w:rsidRDefault="009821E3" w:rsidP="00BB29F0">
            <w:pPr>
              <w:jc w:val="both"/>
              <w:rPr>
                <w:rFonts w:ascii="ISOCPEUR" w:hAnsi="ISOCPEUR"/>
                <w:sz w:val="22"/>
                <w:szCs w:val="22"/>
                <w:lang w:val="lv-LV"/>
              </w:rPr>
            </w:pPr>
          </w:p>
          <w:p w14:paraId="5E9FD41E" w14:textId="77777777" w:rsidR="009821E3" w:rsidRPr="009821E3" w:rsidRDefault="009821E3" w:rsidP="00BB29F0">
            <w:pPr>
              <w:jc w:val="both"/>
              <w:rPr>
                <w:rFonts w:ascii="ISOCPEUR" w:hAnsi="ISOCPEUR"/>
                <w:sz w:val="22"/>
                <w:szCs w:val="22"/>
                <w:lang w:val="lv-LV"/>
              </w:rPr>
            </w:pPr>
          </w:p>
          <w:p w14:paraId="34996608"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2 </w:t>
            </w:r>
            <w:r w:rsidRPr="009821E3">
              <w:rPr>
                <w:rFonts w:ascii="ISOCPEUR" w:hAnsi="ISOCPEUR"/>
                <w:sz w:val="22"/>
                <w:szCs w:val="22"/>
                <w:lang w:val="lv-LV"/>
              </w:rPr>
              <w:t xml:space="preserve">= ±3mm </w:t>
            </w:r>
          </w:p>
          <w:p w14:paraId="7BEC004B" w14:textId="77777777" w:rsidR="009821E3" w:rsidRPr="009821E3" w:rsidRDefault="009821E3" w:rsidP="00BB29F0">
            <w:pPr>
              <w:jc w:val="both"/>
              <w:rPr>
                <w:rFonts w:ascii="ISOCPEUR" w:hAnsi="ISOCPEUR"/>
                <w:sz w:val="22"/>
                <w:szCs w:val="22"/>
                <w:lang w:val="lv-LV"/>
              </w:rPr>
            </w:pPr>
          </w:p>
          <w:p w14:paraId="27D430B6" w14:textId="77777777" w:rsidR="009821E3" w:rsidRPr="009821E3" w:rsidRDefault="009821E3" w:rsidP="00BB29F0">
            <w:pPr>
              <w:jc w:val="both"/>
              <w:rPr>
                <w:rFonts w:ascii="ISOCPEUR" w:hAnsi="ISOCPEUR"/>
                <w:sz w:val="22"/>
                <w:szCs w:val="22"/>
                <w:lang w:val="lv-LV"/>
              </w:rPr>
            </w:pPr>
          </w:p>
          <w:p w14:paraId="125D8C83"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3 </w:t>
            </w:r>
            <w:r w:rsidRPr="009821E3">
              <w:rPr>
                <w:rFonts w:ascii="ISOCPEUR" w:hAnsi="ISOCPEUR"/>
                <w:sz w:val="22"/>
                <w:szCs w:val="22"/>
                <w:lang w:val="lv-LV"/>
              </w:rPr>
              <w:t xml:space="preserve">= +25mm; -5mm </w:t>
            </w:r>
          </w:p>
          <w:p w14:paraId="29E441A0" w14:textId="77777777" w:rsidR="009821E3" w:rsidRPr="009821E3" w:rsidRDefault="009821E3" w:rsidP="00BB29F0">
            <w:pPr>
              <w:jc w:val="both"/>
              <w:rPr>
                <w:rFonts w:ascii="ISOCPEUR" w:hAnsi="ISOCPEUR"/>
                <w:sz w:val="22"/>
                <w:szCs w:val="22"/>
                <w:lang w:val="lv-LV"/>
              </w:rPr>
            </w:pPr>
          </w:p>
          <w:p w14:paraId="34B66E45"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s</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lielākais no 5mm vai l</w:t>
            </w:r>
            <w:r w:rsidRPr="009821E3">
              <w:rPr>
                <w:rFonts w:ascii="ISOCPEUR" w:hAnsi="ISOCPEUR"/>
                <w:sz w:val="22"/>
                <w:szCs w:val="22"/>
                <w:vertAlign w:val="subscript"/>
                <w:lang w:val="lv-LV"/>
              </w:rPr>
              <w:t>3</w:t>
            </w:r>
            <w:r w:rsidRPr="009821E3">
              <w:rPr>
                <w:rFonts w:ascii="ISOCPEUR" w:hAnsi="ISOCPEUR"/>
                <w:sz w:val="22"/>
                <w:szCs w:val="22"/>
                <w:lang w:val="lv-LV"/>
              </w:rPr>
              <w:t xml:space="preserve">/200 </w:t>
            </w:r>
          </w:p>
        </w:tc>
      </w:tr>
      <w:tr w:rsidR="009821E3" w:rsidRPr="00125773" w14:paraId="7CC6CDCA" w14:textId="77777777" w:rsidTr="009821E3">
        <w:tc>
          <w:tcPr>
            <w:tcW w:w="846" w:type="dxa"/>
          </w:tcPr>
          <w:p w14:paraId="03DBB5BF" w14:textId="77777777" w:rsidR="009821E3" w:rsidRPr="009821E3" w:rsidRDefault="009821E3" w:rsidP="00BB29F0">
            <w:pPr>
              <w:jc w:val="center"/>
              <w:rPr>
                <w:rFonts w:ascii="ISOCPEUR" w:hAnsi="ISOCPEUR"/>
                <w:sz w:val="22"/>
                <w:szCs w:val="22"/>
                <w:lang w:val="lv-LV"/>
              </w:rPr>
            </w:pPr>
            <w:r w:rsidRPr="009821E3">
              <w:rPr>
                <w:rFonts w:ascii="ISOCPEUR" w:hAnsi="ISOCPEUR"/>
                <w:sz w:val="22"/>
                <w:szCs w:val="22"/>
                <w:lang w:val="lv-LV"/>
              </w:rPr>
              <w:t>4</w:t>
            </w:r>
          </w:p>
        </w:tc>
        <w:tc>
          <w:tcPr>
            <w:tcW w:w="4080" w:type="dxa"/>
          </w:tcPr>
          <w:p w14:paraId="1ED82121" w14:textId="77777777" w:rsidR="009821E3" w:rsidRPr="009821E3" w:rsidRDefault="009821E3" w:rsidP="00BB29F0">
            <w:pPr>
              <w:jc w:val="center"/>
              <w:rPr>
                <w:rFonts w:ascii="ISOCPEUR" w:hAnsi="ISOCPEUR"/>
                <w:noProof/>
                <w:sz w:val="22"/>
                <w:szCs w:val="22"/>
              </w:rPr>
            </w:pPr>
            <w:r w:rsidRPr="009821E3">
              <w:rPr>
                <w:noProof/>
                <w:sz w:val="22"/>
                <w:lang w:eastAsia="lv-LV"/>
              </w:rPr>
              <w:drawing>
                <wp:inline distT="0" distB="0" distL="0" distR="0" wp14:anchorId="6812F305" wp14:editId="3A020226">
                  <wp:extent cx="2412000" cy="174307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Lst>
                          </a:blip>
                          <a:stretch>
                            <a:fillRect/>
                          </a:stretch>
                        </pic:blipFill>
                        <pic:spPr>
                          <a:xfrm>
                            <a:off x="0" y="0"/>
                            <a:ext cx="2412000" cy="1743072"/>
                          </a:xfrm>
                          <a:prstGeom prst="rect">
                            <a:avLst/>
                          </a:prstGeom>
                        </pic:spPr>
                      </pic:pic>
                    </a:graphicData>
                  </a:graphic>
                </wp:inline>
              </w:drawing>
            </w:r>
          </w:p>
          <w:p w14:paraId="647BA010" w14:textId="77777777" w:rsidR="009821E3" w:rsidRPr="009821E3" w:rsidRDefault="009821E3" w:rsidP="00BB29F0">
            <w:pPr>
              <w:jc w:val="both"/>
              <w:rPr>
                <w:rFonts w:ascii="ISOCPEUR" w:hAnsi="ISOCPEUR"/>
                <w:sz w:val="22"/>
                <w:szCs w:val="22"/>
                <w:lang w:val="lv-LV"/>
              </w:rPr>
            </w:pPr>
            <w:r w:rsidRPr="009821E3">
              <w:rPr>
                <w:rFonts w:ascii="ISOCPEUR" w:hAnsi="ISOCPEUR"/>
                <w:sz w:val="22"/>
                <w:szCs w:val="22"/>
                <w:lang w:val="lv-LV"/>
              </w:rPr>
              <w:t>1 – nominālā pozīcija dziļumā</w:t>
            </w:r>
          </w:p>
          <w:p w14:paraId="75B8850A" w14:textId="77777777" w:rsidR="009821E3" w:rsidRPr="009821E3" w:rsidRDefault="009821E3" w:rsidP="00BB29F0">
            <w:pPr>
              <w:jc w:val="both"/>
              <w:rPr>
                <w:rFonts w:ascii="ISOCPEUR" w:hAnsi="ISOCPEUR"/>
                <w:noProof/>
                <w:sz w:val="22"/>
                <w:szCs w:val="22"/>
              </w:rPr>
            </w:pPr>
            <w:r w:rsidRPr="009821E3">
              <w:rPr>
                <w:rFonts w:ascii="ISOCPEUR" w:hAnsi="ISOCPEUR"/>
                <w:sz w:val="22"/>
                <w:szCs w:val="22"/>
                <w:lang w:val="lv-LV"/>
              </w:rPr>
              <w:t>2 – nominālā pozīcija plānā</w:t>
            </w:r>
          </w:p>
        </w:tc>
        <w:tc>
          <w:tcPr>
            <w:tcW w:w="2463" w:type="dxa"/>
          </w:tcPr>
          <w:p w14:paraId="42D4BACE"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Enkurplātnes</w:t>
            </w:r>
            <w:proofErr w:type="spellEnd"/>
            <w:r w:rsidRPr="009821E3">
              <w:rPr>
                <w:rFonts w:ascii="ISOCPEUR" w:hAnsi="ISOCPEUR"/>
                <w:sz w:val="22"/>
                <w:szCs w:val="22"/>
                <w:lang w:val="lv-LV"/>
              </w:rPr>
              <w:t xml:space="preserve"> un līdzīgas ieliekamās detaļas</w:t>
            </w:r>
          </w:p>
          <w:p w14:paraId="760F5982" w14:textId="77777777" w:rsidR="009821E3" w:rsidRPr="009821E3" w:rsidRDefault="009821E3" w:rsidP="00BB29F0">
            <w:pPr>
              <w:jc w:val="both"/>
              <w:rPr>
                <w:rFonts w:ascii="ISOCPEUR" w:hAnsi="ISOCPEUR"/>
                <w:sz w:val="22"/>
                <w:szCs w:val="22"/>
                <w:lang w:val="lv-LV"/>
              </w:rPr>
            </w:pPr>
          </w:p>
          <w:p w14:paraId="45E9C6EA"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 xml:space="preserve">Novirze dziļumā </w:t>
            </w:r>
          </w:p>
          <w:p w14:paraId="3480CE0F" w14:textId="77777777" w:rsidR="009821E3" w:rsidRPr="009821E3" w:rsidRDefault="009821E3" w:rsidP="00BB29F0">
            <w:pPr>
              <w:jc w:val="right"/>
              <w:rPr>
                <w:rFonts w:ascii="ISOCPEUR" w:hAnsi="ISOCPEUR"/>
                <w:sz w:val="22"/>
                <w:szCs w:val="22"/>
                <w:lang w:val="lv-LV"/>
              </w:rPr>
            </w:pPr>
          </w:p>
          <w:p w14:paraId="4C6DE120" w14:textId="77777777" w:rsidR="009821E3" w:rsidRPr="009821E3" w:rsidRDefault="009821E3" w:rsidP="00BB29F0">
            <w:pPr>
              <w:jc w:val="right"/>
              <w:rPr>
                <w:rFonts w:ascii="ISOCPEUR" w:hAnsi="ISOCPEUR"/>
                <w:sz w:val="22"/>
                <w:szCs w:val="22"/>
                <w:lang w:val="lv-LV"/>
              </w:rPr>
            </w:pPr>
            <w:r w:rsidRPr="009821E3">
              <w:rPr>
                <w:rFonts w:ascii="ISOCPEUR" w:hAnsi="ISOCPEUR"/>
                <w:sz w:val="22"/>
                <w:szCs w:val="22"/>
                <w:lang w:val="lv-LV"/>
              </w:rPr>
              <w:t>Novirze plānā</w:t>
            </w:r>
          </w:p>
        </w:tc>
        <w:tc>
          <w:tcPr>
            <w:tcW w:w="2463" w:type="dxa"/>
          </w:tcPr>
          <w:p w14:paraId="2E627400" w14:textId="77777777" w:rsidR="009821E3" w:rsidRPr="009821E3" w:rsidRDefault="009821E3" w:rsidP="00BB29F0">
            <w:pPr>
              <w:jc w:val="both"/>
              <w:rPr>
                <w:rFonts w:ascii="ISOCPEUR" w:hAnsi="ISOCPEUR"/>
                <w:sz w:val="22"/>
                <w:szCs w:val="22"/>
                <w:lang w:val="lv-LV"/>
              </w:rPr>
            </w:pPr>
          </w:p>
          <w:p w14:paraId="1208E2A5" w14:textId="77777777" w:rsidR="009821E3" w:rsidRPr="009821E3" w:rsidRDefault="009821E3" w:rsidP="00BB29F0">
            <w:pPr>
              <w:jc w:val="both"/>
              <w:rPr>
                <w:rFonts w:ascii="ISOCPEUR" w:hAnsi="ISOCPEUR"/>
                <w:sz w:val="22"/>
                <w:szCs w:val="22"/>
                <w:lang w:val="lv-LV"/>
              </w:rPr>
            </w:pPr>
          </w:p>
          <w:p w14:paraId="79EB81B8" w14:textId="77777777" w:rsidR="009821E3" w:rsidRPr="009821E3" w:rsidRDefault="009821E3" w:rsidP="00BB29F0">
            <w:pPr>
              <w:jc w:val="both"/>
              <w:rPr>
                <w:rFonts w:ascii="ISOCPEUR" w:hAnsi="ISOCPEUR"/>
                <w:sz w:val="22"/>
                <w:szCs w:val="22"/>
                <w:lang w:val="lv-LV"/>
              </w:rPr>
            </w:pPr>
          </w:p>
          <w:p w14:paraId="5ADC6F5F"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z</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xml:space="preserve">= ±10mm </w:t>
            </w:r>
          </w:p>
          <w:p w14:paraId="55A96F58" w14:textId="77777777" w:rsidR="009821E3" w:rsidRPr="009821E3" w:rsidRDefault="009821E3" w:rsidP="00BB29F0">
            <w:pPr>
              <w:jc w:val="both"/>
              <w:rPr>
                <w:rFonts w:ascii="ISOCPEUR" w:hAnsi="ISOCPEUR"/>
                <w:sz w:val="22"/>
                <w:szCs w:val="22"/>
                <w:lang w:val="lv-LV"/>
              </w:rPr>
            </w:pPr>
          </w:p>
          <w:p w14:paraId="60216905" w14:textId="77777777" w:rsidR="009821E3" w:rsidRPr="009821E3" w:rsidRDefault="009821E3" w:rsidP="00BB29F0">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±20mm</w:t>
            </w:r>
          </w:p>
        </w:tc>
      </w:tr>
    </w:tbl>
    <w:p w14:paraId="305ACF09" w14:textId="77777777" w:rsidR="00A54A64" w:rsidRPr="005F102C" w:rsidRDefault="00A54A64" w:rsidP="00A54A64">
      <w:pPr>
        <w:ind w:firstLine="709"/>
        <w:rPr>
          <w:i/>
          <w:szCs w:val="24"/>
        </w:rPr>
      </w:pPr>
      <w:r w:rsidRPr="005F102C">
        <w:rPr>
          <w:i/>
          <w:szCs w:val="24"/>
        </w:rPr>
        <w:br w:type="page"/>
      </w:r>
    </w:p>
    <w:p w14:paraId="3CEF8366" w14:textId="506E050E" w:rsidR="00127DD4" w:rsidRDefault="006E7EDE" w:rsidP="009821E3">
      <w:pPr>
        <w:tabs>
          <w:tab w:val="left" w:pos="4419"/>
        </w:tabs>
        <w:ind w:firstLine="709"/>
        <w:jc w:val="center"/>
        <w:rPr>
          <w:b/>
          <w:bCs/>
          <w:i/>
        </w:rPr>
      </w:pPr>
      <w:r w:rsidRPr="00127DD4">
        <w:rPr>
          <w:b/>
          <w:bCs/>
          <w:i/>
        </w:rPr>
        <w:t xml:space="preserve">PAGAIGU </w:t>
      </w:r>
      <w:r w:rsidR="004526B0" w:rsidRPr="00127DD4">
        <w:rPr>
          <w:b/>
          <w:bCs/>
          <w:i/>
        </w:rPr>
        <w:t>KONSTRUKICJU TEHNOLOĢISKIE RISINĀJUMI</w:t>
      </w:r>
    </w:p>
    <w:p w14:paraId="2BD6BB44" w14:textId="77777777" w:rsidR="009821E3" w:rsidRDefault="009821E3" w:rsidP="009821E3">
      <w:pPr>
        <w:tabs>
          <w:tab w:val="left" w:pos="4419"/>
        </w:tabs>
        <w:ind w:firstLine="709"/>
        <w:jc w:val="center"/>
        <w:rPr>
          <w:b/>
          <w:bCs/>
          <w:i/>
        </w:rPr>
      </w:pPr>
    </w:p>
    <w:p w14:paraId="3890F368" w14:textId="313D929E" w:rsidR="009821E3" w:rsidRPr="009821E3" w:rsidRDefault="009821E3" w:rsidP="009821E3">
      <w:pPr>
        <w:ind w:firstLine="567"/>
        <w:jc w:val="both"/>
        <w:rPr>
          <w:rFonts w:eastAsia="Calibri" w:cs="Arial"/>
          <w:i/>
          <w:sz w:val="22"/>
        </w:rPr>
      </w:pPr>
      <w:r w:rsidRPr="009821E3">
        <w:rPr>
          <w:rFonts w:eastAsia="Calibri" w:cs="Arial"/>
          <w:i/>
          <w:sz w:val="22"/>
        </w:rPr>
        <w:t>Inventāra veidņu plāns un komplektācija tiks pievienota, saskaņā ar veidņu piegādātāja izstrādāto tehnisko dokumentāciju.</w:t>
      </w:r>
      <w:r>
        <w:rPr>
          <w:rStyle w:val="FootnoteReference"/>
          <w:rFonts w:eastAsia="Calibri" w:cs="Arial"/>
          <w:i/>
          <w:sz w:val="22"/>
        </w:rPr>
        <w:footnoteReference w:id="25"/>
      </w:r>
    </w:p>
    <w:p w14:paraId="508A11EA" w14:textId="318DE460" w:rsidR="004526B0" w:rsidRPr="00434325" w:rsidRDefault="004526B0" w:rsidP="00434325">
      <w:pPr>
        <w:rPr>
          <w:rFonts w:eastAsia="Times New Roman"/>
          <w:b/>
          <w:bCs/>
          <w:i/>
          <w:sz w:val="22"/>
        </w:rPr>
      </w:pPr>
    </w:p>
    <w:sectPr w:rsidR="004526B0" w:rsidRPr="00434325" w:rsidSect="00691877">
      <w:headerReference w:type="even" r:id="rId30"/>
      <w:headerReference w:type="default" r:id="rId31"/>
      <w:footerReference w:type="even" r:id="rId32"/>
      <w:footerReference w:type="default" r:id="rId33"/>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DBDAD" w14:textId="77777777" w:rsidR="00BB29F0" w:rsidRDefault="00BB29F0">
      <w:r>
        <w:separator/>
      </w:r>
    </w:p>
  </w:endnote>
  <w:endnote w:type="continuationSeparator" w:id="0">
    <w:p w14:paraId="3B37E405" w14:textId="77777777" w:rsidR="00BB29F0" w:rsidRDefault="00BB2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FC0A8" w14:textId="77777777" w:rsidR="00BB29F0" w:rsidRDefault="00BB29F0" w:rsidP="00BB29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1EF3FB" w14:textId="77777777" w:rsidR="00BB29F0" w:rsidRDefault="00BB29F0" w:rsidP="00BB29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3704" w14:textId="4C0A4CA3" w:rsidR="00BB29F0" w:rsidRDefault="00734B9B" w:rsidP="00734B9B">
    <w:pPr>
      <w:pStyle w:val="Footer"/>
      <w:spacing w:after="0" w:line="240" w:lineRule="auto"/>
      <w:ind w:right="357"/>
      <w:rPr>
        <w:rFonts w:ascii="ISOCPEUR" w:hAnsi="ISOCPEUR"/>
        <w:sz w:val="18"/>
        <w:szCs w:val="18"/>
      </w:rPr>
    </w:pPr>
    <w:proofErr w:type="spellStart"/>
    <w:r w:rsidRPr="00734B9B">
      <w:rPr>
        <w:rFonts w:ascii="ISOCPEUR" w:hAnsi="ISOCPEUR"/>
        <w:sz w:val="18"/>
        <w:szCs w:val="18"/>
      </w:rPr>
      <w:t>BL_pr</w:t>
    </w:r>
    <w:proofErr w:type="spellEnd"/>
    <w:r w:rsidRPr="00734B9B">
      <w:rPr>
        <w:rFonts w:ascii="ISOCPEUR" w:hAnsi="ISOCPEUR"/>
        <w:sz w:val="18"/>
        <w:szCs w:val="18"/>
      </w:rPr>
      <w:t xml:space="preserve"> 01.12.2023 versija_NZ</w:t>
    </w:r>
    <w:r>
      <w:rPr>
        <w:rFonts w:ascii="ISOCPEUR" w:hAnsi="ISOCPEUR"/>
        <w:sz w:val="18"/>
        <w:szCs w:val="18"/>
      </w:rPr>
      <w:t>_EN_13670</w:t>
    </w:r>
  </w:p>
  <w:p w14:paraId="3C1C174C" w14:textId="086FEE45" w:rsidR="00734B9B" w:rsidRPr="00734B9B" w:rsidRDefault="00734B9B" w:rsidP="00734B9B">
    <w:pPr>
      <w:pStyle w:val="Footer"/>
      <w:spacing w:after="0" w:line="240" w:lineRule="auto"/>
      <w:ind w:right="357"/>
      <w:rPr>
        <w:rFonts w:ascii="ISOCPEUR" w:hAnsi="ISOCPEU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C3A0E" w14:textId="77777777" w:rsidR="00BB29F0" w:rsidRDefault="00BB29F0">
      <w:r>
        <w:separator/>
      </w:r>
    </w:p>
  </w:footnote>
  <w:footnote w:type="continuationSeparator" w:id="0">
    <w:p w14:paraId="3D296669" w14:textId="77777777" w:rsidR="00BB29F0" w:rsidRDefault="00BB29F0">
      <w:r>
        <w:continuationSeparator/>
      </w:r>
    </w:p>
  </w:footnote>
  <w:footnote w:id="1">
    <w:p w14:paraId="7893BDED" w14:textId="266C6F26" w:rsidR="00BB29F0" w:rsidRDefault="00BB29F0">
      <w:pPr>
        <w:pStyle w:val="FootnoteText"/>
      </w:pPr>
      <w:r>
        <w:rPr>
          <w:rStyle w:val="FootnoteReference"/>
        </w:rPr>
        <w:footnoteRef/>
      </w:r>
      <w:r>
        <w:t xml:space="preserve"> Darbu veikšanas projektam pievieno Darbu veikšanas specifikācijas. Kontrolsarakstu par informāciju, kas iekļaujama darbu veikšanas specifikācijās, kur tas ir svarīgi atbilstoši EN 13670 A.1. tabulai </w:t>
      </w:r>
    </w:p>
  </w:footnote>
  <w:footnote w:id="2">
    <w:p w14:paraId="0EFCB57D" w14:textId="5400F57B" w:rsidR="00F0396C" w:rsidRDefault="00F0396C">
      <w:pPr>
        <w:pStyle w:val="FootnoteText"/>
      </w:pPr>
      <w:r>
        <w:rPr>
          <w:rStyle w:val="FootnoteReference"/>
        </w:rPr>
        <w:footnoteRef/>
      </w:r>
      <w:r>
        <w:t xml:space="preserve"> </w:t>
      </w:r>
      <w:r>
        <w:t xml:space="preserve">DVP Saliekamā dzelzsbetona darbi skatāms kopā vai atsevišķi no DVP Betona darbi atkarībā no tā tiek vai netiek </w:t>
      </w:r>
      <w:proofErr w:type="spellStart"/>
      <w:r>
        <w:t>monolitizēti</w:t>
      </w:r>
      <w:proofErr w:type="spellEnd"/>
      <w:r>
        <w:t xml:space="preserve"> iepriekš izgatavotie </w:t>
      </w:r>
      <w:proofErr w:type="spellStart"/>
      <w:r>
        <w:t>dz</w:t>
      </w:r>
      <w:proofErr w:type="spellEnd"/>
      <w:r>
        <w:t>/b e</w:t>
      </w:r>
      <w:bookmarkStart w:id="0" w:name="_GoBack"/>
      <w:bookmarkEnd w:id="0"/>
      <w:r>
        <w:t xml:space="preserve">lementi. </w:t>
      </w:r>
    </w:p>
  </w:footnote>
  <w:footnote w:id="3">
    <w:p w14:paraId="35FFAA86" w14:textId="3B404D95" w:rsidR="00BB29F0" w:rsidRDefault="00BB29F0">
      <w:pPr>
        <w:pStyle w:val="FootnoteText"/>
      </w:pPr>
      <w:r>
        <w:rPr>
          <w:rStyle w:val="FootnoteReference"/>
        </w:rPr>
        <w:footnoteRef/>
      </w:r>
      <w:r>
        <w:t xml:space="preserve"> </w:t>
      </w:r>
      <w:r>
        <w:t>Atbilstoši Būvdarbu izpildes klasei aizpildīt 4.3.2. punkta 1.tabulu, 4.3.3. punkta 2. un 3. tabulu.</w:t>
      </w:r>
    </w:p>
  </w:footnote>
  <w:footnote w:id="4">
    <w:p w14:paraId="2713345A" w14:textId="04441EB7" w:rsidR="00BB29F0" w:rsidRDefault="00BB29F0">
      <w:pPr>
        <w:pStyle w:val="FootnoteText"/>
      </w:pPr>
      <w:r>
        <w:rPr>
          <w:rStyle w:val="FootnoteReference"/>
        </w:rPr>
        <w:footnoteRef/>
      </w:r>
      <w:r>
        <w:t xml:space="preserve"> </w:t>
      </w:r>
      <w:r w:rsidRPr="00F41CF9">
        <w:t xml:space="preserve">Precizēt Konstrukciju pielaides klase ģeometriskajām pielaidēm no 1. līdz </w:t>
      </w:r>
      <w:r>
        <w:t>2</w:t>
      </w:r>
      <w:r w:rsidRPr="00F41CF9">
        <w:t>.</w:t>
      </w:r>
      <w:r>
        <w:t xml:space="preserve"> Ja nav noteikts </w:t>
      </w:r>
      <w:proofErr w:type="spellStart"/>
      <w:r>
        <w:t>sasvādāk</w:t>
      </w:r>
      <w:proofErr w:type="spellEnd"/>
      <w:r>
        <w:t xml:space="preserve"> būvprojekta specifikācijās, izmanto 1. klases (parastās klases) pielaides.</w:t>
      </w:r>
    </w:p>
  </w:footnote>
  <w:footnote w:id="5">
    <w:p w14:paraId="768AE165" w14:textId="1DA40F9F" w:rsidR="00BB29F0" w:rsidRDefault="00BB29F0">
      <w:pPr>
        <w:pStyle w:val="FootnoteText"/>
      </w:pPr>
      <w:r>
        <w:rPr>
          <w:rStyle w:val="FootnoteReference"/>
        </w:rPr>
        <w:footnoteRef/>
      </w:r>
      <w:r>
        <w:t xml:space="preserve"> </w:t>
      </w:r>
      <w:r>
        <w:t>Atbilstoši LVS 13670 1. tabulai</w:t>
      </w:r>
    </w:p>
  </w:footnote>
  <w:footnote w:id="6">
    <w:p w14:paraId="1C7FF0FD" w14:textId="254DFE15" w:rsidR="00BB29F0" w:rsidRDefault="00BB29F0">
      <w:pPr>
        <w:pStyle w:val="FootnoteText"/>
      </w:pPr>
      <w:r>
        <w:rPr>
          <w:rStyle w:val="FootnoteReference"/>
        </w:rPr>
        <w:footnoteRef/>
      </w:r>
      <w:r>
        <w:t xml:space="preserve"> Atbilstoši LVS 13670 2. tabulai</w:t>
      </w:r>
    </w:p>
  </w:footnote>
  <w:footnote w:id="7">
    <w:p w14:paraId="3172AE5E" w14:textId="4F1C266C" w:rsidR="00BB29F0" w:rsidRDefault="00BB29F0" w:rsidP="00E65F98">
      <w:pPr>
        <w:pStyle w:val="FootnoteText"/>
      </w:pPr>
      <w:r>
        <w:rPr>
          <w:rStyle w:val="FootnoteReference"/>
        </w:rPr>
        <w:footnoteRef/>
      </w:r>
      <w:r>
        <w:t xml:space="preserve"> Atbilstoši LVS 13670 3. tabulai</w:t>
      </w:r>
    </w:p>
  </w:footnote>
  <w:footnote w:id="8">
    <w:p w14:paraId="3FCA8664" w14:textId="1ACBBAB1" w:rsidR="00BB29F0" w:rsidRDefault="00BB29F0">
      <w:pPr>
        <w:pStyle w:val="FootnoteText"/>
      </w:pPr>
      <w:r>
        <w:rPr>
          <w:rStyle w:val="FootnoteReference"/>
        </w:rPr>
        <w:footnoteRef/>
      </w:r>
      <w:r>
        <w:t xml:space="preserve"> Par metinātām stiegrām skatīt </w:t>
      </w:r>
      <w:r w:rsidRPr="008E533D">
        <w:t>LVS EN 13670:2012 L</w:t>
      </w:r>
      <w:r>
        <w:t xml:space="preserve"> C6.3. (3)</w:t>
      </w:r>
    </w:p>
  </w:footnote>
  <w:footnote w:id="9">
    <w:p w14:paraId="576CA0F7" w14:textId="77777777" w:rsidR="00BB29F0" w:rsidRPr="002A221A" w:rsidRDefault="00BB29F0" w:rsidP="00E520B5">
      <w:pPr>
        <w:pStyle w:val="FootnoteText"/>
        <w:rPr>
          <w:iCs/>
        </w:rPr>
      </w:pPr>
      <w:r>
        <w:rPr>
          <w:rStyle w:val="FootnoteReference"/>
        </w:rPr>
        <w:footnoteRef/>
      </w:r>
      <w:r>
        <w:t xml:space="preserve"> Aprēķināt </w:t>
      </w:r>
      <w:proofErr w:type="spellStart"/>
      <w:r w:rsidRPr="002A221A">
        <w:rPr>
          <w:iCs/>
        </w:rPr>
        <w:t>Ø</w:t>
      </w:r>
      <w:r w:rsidRPr="002A221A">
        <w:rPr>
          <w:iCs/>
          <w:vertAlign w:val="subscript"/>
        </w:rPr>
        <w:t>m,min</w:t>
      </w:r>
      <w:proofErr w:type="spellEnd"/>
      <w:r>
        <w:rPr>
          <w:iCs/>
        </w:rPr>
        <w:t>.</w:t>
      </w:r>
    </w:p>
  </w:footnote>
  <w:footnote w:id="10">
    <w:p w14:paraId="0236D91A" w14:textId="726035A7" w:rsidR="00BB29F0" w:rsidRDefault="00BB29F0">
      <w:pPr>
        <w:pStyle w:val="FootnoteText"/>
      </w:pPr>
      <w:r>
        <w:rPr>
          <w:rStyle w:val="FootnoteReference"/>
        </w:rPr>
        <w:footnoteRef/>
      </w:r>
      <w:r>
        <w:t xml:space="preserve"> Norādīt pieprasīto darbu veikšanas klasi.</w:t>
      </w:r>
    </w:p>
  </w:footnote>
  <w:footnote w:id="11">
    <w:p w14:paraId="1FFBE4B6" w14:textId="34C35E29" w:rsidR="00BB29F0" w:rsidRDefault="00BB29F0">
      <w:pPr>
        <w:pStyle w:val="FootnoteText"/>
      </w:pPr>
      <w:r>
        <w:rPr>
          <w:rStyle w:val="FootnoteReference"/>
        </w:rPr>
        <w:footnoteRef/>
      </w:r>
      <w:r>
        <w:t xml:space="preserve"> Objektā ir jānodrošina vismaz 1 rezerves dziļuma vibrators</w:t>
      </w:r>
    </w:p>
  </w:footnote>
  <w:footnote w:id="12">
    <w:p w14:paraId="4D3D9B25" w14:textId="77777777" w:rsidR="00BB29F0" w:rsidRDefault="00BB29F0" w:rsidP="00FD31CC">
      <w:pPr>
        <w:pStyle w:val="FootnoteText"/>
      </w:pPr>
      <w:r>
        <w:rPr>
          <w:rStyle w:val="FootnoteReference"/>
        </w:rPr>
        <w:footnoteRef/>
      </w:r>
      <w:r>
        <w:t xml:space="preserve"> Precizēt betona kopšanas klasi no 1. līdz 4. Piemēram, m</w:t>
      </w:r>
      <w:r w:rsidRPr="009821E3">
        <w:t xml:space="preserve">inimālie cietēšanas periodi atbilstoši 4.kopšanas klasei (atbilstoši betona virsmas stiprībai vienādai ar 70% no noteiktās aprēķina stiprības) doti LVS EN 13670:2012 L </w:t>
      </w:r>
      <w:proofErr w:type="spellStart"/>
      <w:r w:rsidRPr="009821E3">
        <w:t>F.pielikuma</w:t>
      </w:r>
      <w:proofErr w:type="spellEnd"/>
      <w:r w:rsidRPr="009821E3">
        <w:t xml:space="preserve"> F.3. tabulā. </w:t>
      </w:r>
      <w:r>
        <w:t>Piemēram, ē</w:t>
      </w:r>
      <w:r w:rsidRPr="009821E3">
        <w:t>kas pamatiem, grīdām un grīdas kanāliem pieņemta</w:t>
      </w:r>
      <w:r>
        <w:t>s</w:t>
      </w:r>
      <w:r w:rsidRPr="009821E3">
        <w:t xml:space="preserve"> 2.kopšanas klase</w:t>
      </w:r>
      <w:r>
        <w:t>s gadījumā</w:t>
      </w:r>
      <w:r w:rsidRPr="009821E3">
        <w:t xml:space="preserve"> - Minimālie cietēšanas periodi (atbilstoši betona virsmas stiprībai vienādai ar 35% no noteiktās aprēķina stiprības) doti LVS EN 13670:2012 L </w:t>
      </w:r>
      <w:proofErr w:type="spellStart"/>
      <w:r w:rsidRPr="009821E3">
        <w:t>F.pielikuma</w:t>
      </w:r>
      <w:proofErr w:type="spellEnd"/>
      <w:r w:rsidRPr="009821E3">
        <w:t xml:space="preserve"> F.1. tabulā.</w:t>
      </w:r>
    </w:p>
  </w:footnote>
  <w:footnote w:id="13">
    <w:p w14:paraId="6328D2A1" w14:textId="23E455D7" w:rsidR="00BB29F0" w:rsidRDefault="00BB29F0">
      <w:pPr>
        <w:pStyle w:val="FootnoteText"/>
      </w:pPr>
      <w:r>
        <w:rPr>
          <w:rStyle w:val="FootnoteReference"/>
        </w:rPr>
        <w:footnoteRef/>
      </w:r>
      <w:r>
        <w:t xml:space="preserve"> 1. kopšanas klasei nodrošinot, ka saistīšanās periods nepārsniedz 5 stundas, un betona virsmas temperatūra ir vienāda ar 5°C vai augstākā.</w:t>
      </w:r>
    </w:p>
  </w:footnote>
  <w:footnote w:id="14">
    <w:p w14:paraId="74B62514" w14:textId="675881A5" w:rsidR="00BB29F0" w:rsidRDefault="00BB29F0">
      <w:pPr>
        <w:pStyle w:val="FootnoteText"/>
      </w:pPr>
      <w:r>
        <w:rPr>
          <w:rStyle w:val="FootnoteReference"/>
        </w:rPr>
        <w:footnoteRef/>
      </w:r>
      <w:r>
        <w:t xml:space="preserve"> Šajā gadījumā tiek pārbaudīta netiešā veidā betona stiprība, kuru sasniedz konstrukciju betons, ņemot vērā reālos (ne ideālos) betona konstrukciju cietēšanas apstākļus. Deklarētās betona stiprības pārbaudei ir jānodrošina standartā paredzētie betona cietēšanas apstākļi. Attiecīga kubiņu un konstrukciju betona īpašību salīdzināšana neievērtē iespējami atšķirīgu apkārtējās vides ietekmi uz betonu konstrukcijās un betona kubiņiem. Precīzākais betona stiprības paņēmiens ir izurbto no konstrukcijām </w:t>
      </w:r>
      <w:proofErr w:type="spellStart"/>
      <w:r>
        <w:t>kernu</w:t>
      </w:r>
      <w:proofErr w:type="spellEnd"/>
      <w:r>
        <w:t xml:space="preserve"> (paraugu) saspiešanā.</w:t>
      </w:r>
    </w:p>
  </w:footnote>
  <w:footnote w:id="15">
    <w:p w14:paraId="0A8F962B" w14:textId="5744E3B7" w:rsidR="00F0396C" w:rsidRDefault="00F0396C">
      <w:pPr>
        <w:pStyle w:val="FootnoteText"/>
      </w:pPr>
      <w:r>
        <w:rPr>
          <w:rStyle w:val="FootnoteReference"/>
        </w:rPr>
        <w:footnoteRef/>
      </w:r>
      <w:r>
        <w:t xml:space="preserve"> </w:t>
      </w:r>
      <w:r>
        <w:t>Skatīt DVP Betona darbi.</w:t>
      </w:r>
    </w:p>
  </w:footnote>
  <w:footnote w:id="16">
    <w:p w14:paraId="4F37ADB3" w14:textId="66DE6790" w:rsidR="00BB29F0" w:rsidRDefault="00BB29F0">
      <w:pPr>
        <w:pStyle w:val="FootnoteText"/>
      </w:pPr>
      <w:r>
        <w:rPr>
          <w:rStyle w:val="FootnoteReference"/>
        </w:rPr>
        <w:footnoteRef/>
      </w:r>
      <w:r>
        <w:t xml:space="preserve"> </w:t>
      </w:r>
      <w:r>
        <w:t>Skat. vispārīgo DVP</w:t>
      </w:r>
    </w:p>
  </w:footnote>
  <w:footnote w:id="17">
    <w:p w14:paraId="238C3BA4" w14:textId="35D84455" w:rsidR="00BB29F0" w:rsidRDefault="00BB29F0">
      <w:pPr>
        <w:pStyle w:val="FootnoteText"/>
      </w:pPr>
      <w:r>
        <w:rPr>
          <w:rStyle w:val="FootnoteReference"/>
        </w:rPr>
        <w:footnoteRef/>
      </w:r>
      <w:r>
        <w:t xml:space="preserve"> Katrai konstrukcijai nodrošināt tabulas aizpildīšanu atbilstoši </w:t>
      </w:r>
      <w:r w:rsidRPr="00691877">
        <w:t>LVS EN 13670:2012 L</w:t>
      </w:r>
      <w:r>
        <w:t xml:space="preserve"> 10. </w:t>
      </w:r>
      <w:r>
        <w:t>sadaļai. Darbu veikšanas specifikācijās jāidentificē visas pielaižu prasības un par tām jāsniedz šāda informācija:</w:t>
      </w:r>
    </w:p>
    <w:p w14:paraId="44C248EB" w14:textId="578D20BF" w:rsidR="00BB29F0" w:rsidRDefault="00BB29F0" w:rsidP="00BB29F0">
      <w:pPr>
        <w:pStyle w:val="FootnoteText"/>
        <w:numPr>
          <w:ilvl w:val="0"/>
          <w:numId w:val="25"/>
        </w:numPr>
      </w:pPr>
      <w:r>
        <w:t>jebkura pieļaujamo noviržu, kas noteiktas EN 13670, korekcija</w:t>
      </w:r>
    </w:p>
    <w:p w14:paraId="132041E8" w14:textId="1F37B649" w:rsidR="00BB29F0" w:rsidRDefault="00BB29F0" w:rsidP="00BB29F0">
      <w:pPr>
        <w:pStyle w:val="FootnoteText"/>
        <w:numPr>
          <w:ilvl w:val="0"/>
          <w:numId w:val="25"/>
        </w:numPr>
      </w:pPr>
      <w:r>
        <w:t>jebkurš nākamais novirzes veids, kurš tiks kontrolēts, kopā ar definētajiem parametriem un pieļaujamajām vērtībām;</w:t>
      </w:r>
    </w:p>
    <w:p w14:paraId="05B22B67" w14:textId="7E72C068" w:rsidR="00BB29F0" w:rsidRDefault="00BB29F0" w:rsidP="00BB29F0">
      <w:pPr>
        <w:pStyle w:val="FootnoteText"/>
        <w:numPr>
          <w:ilvl w:val="0"/>
          <w:numId w:val="25"/>
        </w:numPr>
      </w:pPr>
      <w:r>
        <w:t>jānosaka, vai šīs speciālās pielaides attiecas uz visām atbilstošajām konstrukcijas sastāvdaļām vai tikai uz konkrētām identificētām sastāvdaļām;</w:t>
      </w:r>
    </w:p>
    <w:p w14:paraId="446F573E" w14:textId="191ED164" w:rsidR="00BB29F0" w:rsidRDefault="00BB29F0" w:rsidP="00BB29F0">
      <w:pPr>
        <w:pStyle w:val="FootnoteText"/>
        <w:numPr>
          <w:ilvl w:val="0"/>
          <w:numId w:val="25"/>
        </w:numPr>
      </w:pPr>
      <w:r>
        <w:t>vai tiek pielietots “kastes princips” (EN 13670 10.1. (5) un kādas novirzes ir pieļaujamas.</w:t>
      </w:r>
    </w:p>
  </w:footnote>
  <w:footnote w:id="18">
    <w:p w14:paraId="35A22F47" w14:textId="77777777" w:rsidR="00BB29F0" w:rsidRDefault="00BB29F0" w:rsidP="00F2020A">
      <w:pPr>
        <w:pStyle w:val="FootnoteText"/>
      </w:pPr>
      <w:r>
        <w:rPr>
          <w:rStyle w:val="FootnoteReference"/>
        </w:rPr>
        <w:footnoteRef/>
      </w:r>
      <w:r>
        <w:t xml:space="preserve"> </w:t>
      </w:r>
      <w:r>
        <w:t xml:space="preserve">Atbilstoši </w:t>
      </w:r>
      <w:r w:rsidRPr="00691877">
        <w:t>LVS EN 13670:2012 L</w:t>
      </w:r>
      <w:r>
        <w:t xml:space="preserve"> </w:t>
      </w:r>
      <w:bookmarkStart w:id="3" w:name="_Hlk119668602"/>
      <w:r>
        <w:t>G pielikuma G.1 attēlam.</w:t>
      </w:r>
      <w:bookmarkEnd w:id="3"/>
    </w:p>
  </w:footnote>
  <w:footnote w:id="19">
    <w:p w14:paraId="2EC445D2" w14:textId="4B5AD98F" w:rsidR="00BB29F0" w:rsidRDefault="00BB29F0">
      <w:pPr>
        <w:pStyle w:val="FootnoteText"/>
      </w:pPr>
      <w:r>
        <w:rPr>
          <w:rStyle w:val="FootnoteReference"/>
        </w:rPr>
        <w:footnoteRef/>
      </w:r>
      <w:r>
        <w:t xml:space="preserve"> </w:t>
      </w:r>
      <w:r w:rsidRPr="00691877">
        <w:t xml:space="preserve">Atbilstoši LVS EN 13670:2012 L </w:t>
      </w:r>
      <w:r>
        <w:t>10.4. apakšpunkta 2.</w:t>
      </w:r>
      <w:r w:rsidRPr="00691877">
        <w:t xml:space="preserve"> attēlam</w:t>
      </w:r>
      <w:r>
        <w:t xml:space="preserve">, kā arī </w:t>
      </w:r>
      <w:r w:rsidRPr="00691877">
        <w:t>G pielikuma G.</w:t>
      </w:r>
      <w:r>
        <w:t>2</w:t>
      </w:r>
      <w:r w:rsidRPr="00691877">
        <w:t xml:space="preserve"> attēlam.</w:t>
      </w:r>
      <w:r>
        <w:t xml:space="preserve"> Aizpildīt tās novirzes, kas ir aktuālas konkrētā Objektā. Aprēķināt pieļaujamās novirzes </w:t>
      </w:r>
      <w:r w:rsidRPr="008E485F">
        <w:t>Δ</w:t>
      </w:r>
      <w:r>
        <w:t>, ņemot vērā faktiskos elementu ģeometriskos izmērus.</w:t>
      </w:r>
    </w:p>
  </w:footnote>
  <w:footnote w:id="20">
    <w:p w14:paraId="4EFFABD5" w14:textId="60538B21" w:rsidR="00BB29F0" w:rsidRDefault="00BB29F0" w:rsidP="008E485F">
      <w:pPr>
        <w:pStyle w:val="FootnoteText"/>
      </w:pPr>
      <w:r>
        <w:rPr>
          <w:rStyle w:val="FootnoteReference"/>
        </w:rPr>
        <w:footnoteRef/>
      </w:r>
      <w:r>
        <w:t xml:space="preserve"> </w:t>
      </w:r>
      <w:bookmarkStart w:id="5" w:name="_Hlk119667495"/>
      <w:r w:rsidRPr="00691877">
        <w:t xml:space="preserve">Atbilstoši LVS EN 13670:2012 L </w:t>
      </w:r>
      <w:r>
        <w:t>10.5. apakšpunkta 3.</w:t>
      </w:r>
      <w:r w:rsidRPr="00691877">
        <w:t xml:space="preserve"> attēlam.</w:t>
      </w:r>
      <w:r>
        <w:t xml:space="preserve"> Aizpildīt tās novirzes, kas ir aktuālas konkrētā Objektā. Aprēķināt pieļaujamās novirzes </w:t>
      </w:r>
      <w:r w:rsidRPr="008E485F">
        <w:t>Δ</w:t>
      </w:r>
      <w:r>
        <w:t xml:space="preserve">, ņemot vērā faktiskos elementu ģeometriskos izmērus. </w:t>
      </w:r>
      <w:bookmarkEnd w:id="5"/>
    </w:p>
  </w:footnote>
  <w:footnote w:id="21">
    <w:p w14:paraId="1E62BC2F" w14:textId="720676A5" w:rsidR="00BB29F0" w:rsidRDefault="00BB29F0">
      <w:pPr>
        <w:pStyle w:val="FootnoteText"/>
      </w:pPr>
      <w:r>
        <w:rPr>
          <w:rStyle w:val="FootnoteReference"/>
        </w:rPr>
        <w:footnoteRef/>
      </w:r>
      <w:r>
        <w:t xml:space="preserve"> </w:t>
      </w:r>
      <w:r w:rsidRPr="005F102C">
        <w:t>Atbilstoši LVS EN 13670:2012 L 10.</w:t>
      </w:r>
      <w:r>
        <w:t>6</w:t>
      </w:r>
      <w:r w:rsidRPr="005F102C">
        <w:t xml:space="preserve">. apakšpunkta </w:t>
      </w:r>
      <w:r>
        <w:t>4</w:t>
      </w:r>
      <w:r w:rsidRPr="005F102C">
        <w:t>. attēlam. Aizpildīt tās novirzes, kas ir aktuālas konkrētā Objektā. Aprēķināt pieļaujamās novirzes Δ, ņemot vērā faktiskos elementu ģeometriskos izmērus</w:t>
      </w:r>
      <w:r>
        <w:t>, kā arī pielaides klasi.</w:t>
      </w:r>
    </w:p>
  </w:footnote>
  <w:footnote w:id="22">
    <w:p w14:paraId="14CC4A1F" w14:textId="59DD1DA1" w:rsidR="00BB29F0" w:rsidRDefault="00BB29F0">
      <w:pPr>
        <w:pStyle w:val="FootnoteText"/>
      </w:pPr>
      <w:r>
        <w:rPr>
          <w:rStyle w:val="FootnoteReference"/>
        </w:rPr>
        <w:footnoteRef/>
      </w:r>
      <w:r>
        <w:t xml:space="preserve"> </w:t>
      </w:r>
      <w:r w:rsidRPr="00A54A64">
        <w:t>Atbilstoši LVS EN 13670:2012 L G pielikuma G.</w:t>
      </w:r>
      <w:r>
        <w:t>3</w:t>
      </w:r>
      <w:r w:rsidRPr="00A54A64">
        <w:t xml:space="preserve"> attēlam. Aizpildīt tās novirzes, kas ir aktuālas konkrētā Objektā. Aprēķināt pieļaujamās novirzes Δ, ņemot vērā faktiskos elementu ģeometriskos izmērus, kā arī pielaides klasi.</w:t>
      </w:r>
    </w:p>
  </w:footnote>
  <w:footnote w:id="23">
    <w:p w14:paraId="387B5208" w14:textId="5421EE7F" w:rsidR="00BB29F0" w:rsidRDefault="00BB29F0">
      <w:pPr>
        <w:pStyle w:val="FootnoteText"/>
      </w:pPr>
      <w:r>
        <w:rPr>
          <w:rStyle w:val="FootnoteReference"/>
        </w:rPr>
        <w:footnoteRef/>
      </w:r>
      <w:r>
        <w:t xml:space="preserve"> </w:t>
      </w:r>
      <w:r w:rsidRPr="00A54A64">
        <w:t>Atbilstoši LVS EN 13670:2012 L G pielikuma G.</w:t>
      </w:r>
      <w:r>
        <w:t>5</w:t>
      </w:r>
      <w:r w:rsidRPr="00A54A64">
        <w:t xml:space="preserve"> attēlam. Aizpildīt tās novirzes, kas ir aktuālas konkrētā Objektā. Aprēķināt pieļaujamās novirzes Δ, ņemot vērā faktiskos elementu ģeometriskos izmērus, kā arī pielaides klasi.</w:t>
      </w:r>
    </w:p>
  </w:footnote>
  <w:footnote w:id="24">
    <w:p w14:paraId="26C56835" w14:textId="62A5B403" w:rsidR="00BB29F0" w:rsidRDefault="00BB29F0" w:rsidP="00A54A64">
      <w:pPr>
        <w:pStyle w:val="FootnoteText"/>
      </w:pPr>
      <w:r>
        <w:rPr>
          <w:rStyle w:val="FootnoteReference"/>
        </w:rPr>
        <w:footnoteRef/>
      </w:r>
      <w:r>
        <w:t xml:space="preserve"> </w:t>
      </w:r>
      <w:r w:rsidRPr="00A54A64">
        <w:t>Atbilstoši LVS EN 13670:2012 L G pielikuma G.</w:t>
      </w:r>
      <w:r>
        <w:t>6</w:t>
      </w:r>
      <w:r w:rsidRPr="00A54A64">
        <w:t xml:space="preserve"> attēlam. Aizpildīt tās novirzes, kas ir aktuālas konkrētā Objektā. Aprēķināt pieļaujamās novirzes Δ, ņemot vērā faktiskos elementu ģeometriskos izmērus, kā arī pielaides klasi.</w:t>
      </w:r>
    </w:p>
  </w:footnote>
  <w:footnote w:id="25">
    <w:p w14:paraId="222E827B" w14:textId="3219E8C7" w:rsidR="00BB29F0" w:rsidRDefault="00BB29F0">
      <w:pPr>
        <w:pStyle w:val="FootnoteText"/>
      </w:pPr>
      <w:r>
        <w:rPr>
          <w:rStyle w:val="FootnoteReference"/>
        </w:rPr>
        <w:footnoteRef/>
      </w:r>
      <w:r>
        <w:t xml:space="preserve"> Skatīt paraugu pielikumā.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2C74" w14:textId="77777777" w:rsidR="00BB29F0" w:rsidRDefault="00BB29F0" w:rsidP="00BB29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466263" w14:textId="77777777" w:rsidR="00BB29F0" w:rsidRDefault="00BB29F0" w:rsidP="00BB29F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CDEE" w14:textId="77777777" w:rsidR="00BB29F0" w:rsidRPr="00E033ED" w:rsidRDefault="00BB29F0" w:rsidP="00BB29F0">
    <w:pPr>
      <w:pStyle w:val="Header"/>
      <w:framePr w:w="621" w:h="391" w:hRule="exact" w:wrap="around" w:vAnchor="text" w:hAnchor="page" w:x="10991" w:y="-357"/>
      <w:spacing w:after="0" w:line="240" w:lineRule="auto"/>
      <w:jc w:val="center"/>
      <w:rPr>
        <w:rStyle w:val="PageNumber"/>
        <w:rFonts w:ascii="ISOCPEUR" w:hAnsi="ISOCPEUR"/>
        <w:i/>
      </w:rPr>
    </w:pPr>
    <w:r w:rsidRPr="00E033ED">
      <w:rPr>
        <w:rStyle w:val="PageNumber"/>
        <w:rFonts w:ascii="ISOCPEUR" w:hAnsi="ISOCPEUR"/>
        <w:i/>
      </w:rPr>
      <w:fldChar w:fldCharType="begin"/>
    </w:r>
    <w:r w:rsidRPr="00E033ED">
      <w:rPr>
        <w:rStyle w:val="PageNumber"/>
        <w:rFonts w:ascii="ISOCPEUR" w:hAnsi="ISOCPEUR"/>
        <w:i/>
      </w:rPr>
      <w:instrText xml:space="preserve">PAGE  </w:instrText>
    </w:r>
    <w:r w:rsidRPr="00E033ED">
      <w:rPr>
        <w:rStyle w:val="PageNumber"/>
        <w:rFonts w:ascii="ISOCPEUR" w:hAnsi="ISOCPEUR"/>
        <w:i/>
      </w:rPr>
      <w:fldChar w:fldCharType="separate"/>
    </w:r>
    <w:r w:rsidR="00734B9B">
      <w:rPr>
        <w:rStyle w:val="PageNumber"/>
        <w:rFonts w:ascii="ISOCPEUR" w:hAnsi="ISOCPEUR"/>
        <w:i/>
        <w:noProof/>
      </w:rPr>
      <w:t>19</w:t>
    </w:r>
    <w:r w:rsidRPr="00E033ED">
      <w:rPr>
        <w:rStyle w:val="PageNumber"/>
        <w:rFonts w:ascii="ISOCPEUR" w:hAnsi="ISOCPEUR"/>
        <w:i/>
      </w:rPr>
      <w:fldChar w:fldCharType="end"/>
    </w:r>
  </w:p>
  <w:p w14:paraId="52292828" w14:textId="1F85A823" w:rsidR="00BB29F0" w:rsidRDefault="00BB29F0" w:rsidP="00BB29F0">
    <w:pPr>
      <w:pStyle w:val="Header"/>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3795C"/>
    <w:multiLevelType w:val="hybridMultilevel"/>
    <w:tmpl w:val="5ACA6D5A"/>
    <w:lvl w:ilvl="0" w:tplc="4740D8A2">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40A69F0"/>
    <w:multiLevelType w:val="hybridMultilevel"/>
    <w:tmpl w:val="F9DC1500"/>
    <w:lvl w:ilvl="0" w:tplc="8C04F282">
      <w:start w:val="1"/>
      <w:numFmt w:val="decimal"/>
      <w:pStyle w:val="Stils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FE105B5"/>
    <w:multiLevelType w:val="hybridMultilevel"/>
    <w:tmpl w:val="D7208556"/>
    <w:lvl w:ilvl="0" w:tplc="BA26E51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F159D9"/>
    <w:multiLevelType w:val="hybridMultilevel"/>
    <w:tmpl w:val="B9DEE77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8" w15:restartNumberingAfterBreak="0">
    <w:nsid w:val="61497A6A"/>
    <w:multiLevelType w:val="hybridMultilevel"/>
    <w:tmpl w:val="6C5A38B6"/>
    <w:lvl w:ilvl="0" w:tplc="CAE42C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20"/>
  </w:num>
  <w:num w:numId="3">
    <w:abstractNumId w:val="11"/>
  </w:num>
  <w:num w:numId="4">
    <w:abstractNumId w:val="1"/>
  </w:num>
  <w:num w:numId="5">
    <w:abstractNumId w:val="15"/>
  </w:num>
  <w:num w:numId="6">
    <w:abstractNumId w:val="8"/>
  </w:num>
  <w:num w:numId="7">
    <w:abstractNumId w:val="24"/>
  </w:num>
  <w:num w:numId="8">
    <w:abstractNumId w:val="19"/>
  </w:num>
  <w:num w:numId="9">
    <w:abstractNumId w:val="14"/>
  </w:num>
  <w:num w:numId="10">
    <w:abstractNumId w:val="23"/>
  </w:num>
  <w:num w:numId="11">
    <w:abstractNumId w:val="12"/>
  </w:num>
  <w:num w:numId="12">
    <w:abstractNumId w:val="0"/>
  </w:num>
  <w:num w:numId="13">
    <w:abstractNumId w:val="4"/>
  </w:num>
  <w:num w:numId="14">
    <w:abstractNumId w:val="7"/>
  </w:num>
  <w:num w:numId="15">
    <w:abstractNumId w:val="10"/>
  </w:num>
  <w:num w:numId="16">
    <w:abstractNumId w:val="16"/>
  </w:num>
  <w:num w:numId="17">
    <w:abstractNumId w:val="17"/>
  </w:num>
  <w:num w:numId="18">
    <w:abstractNumId w:val="21"/>
  </w:num>
  <w:num w:numId="19">
    <w:abstractNumId w:val="22"/>
  </w:num>
  <w:num w:numId="20">
    <w:abstractNumId w:val="5"/>
  </w:num>
  <w:num w:numId="21">
    <w:abstractNumId w:val="18"/>
  </w:num>
  <w:num w:numId="22">
    <w:abstractNumId w:val="9"/>
  </w:num>
  <w:num w:numId="23">
    <w:abstractNumId w:val="3"/>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42"/>
    <w:rsid w:val="000A2B8B"/>
    <w:rsid w:val="000F5C1C"/>
    <w:rsid w:val="001121F7"/>
    <w:rsid w:val="00114F2F"/>
    <w:rsid w:val="00127DD4"/>
    <w:rsid w:val="00192D60"/>
    <w:rsid w:val="001A195A"/>
    <w:rsid w:val="001A2639"/>
    <w:rsid w:val="001B60EF"/>
    <w:rsid w:val="001F5B72"/>
    <w:rsid w:val="0021143E"/>
    <w:rsid w:val="002310D9"/>
    <w:rsid w:val="002435F9"/>
    <w:rsid w:val="00244B65"/>
    <w:rsid w:val="002777F5"/>
    <w:rsid w:val="002809BE"/>
    <w:rsid w:val="00290598"/>
    <w:rsid w:val="0029744F"/>
    <w:rsid w:val="002A221A"/>
    <w:rsid w:val="002A7B43"/>
    <w:rsid w:val="003057B7"/>
    <w:rsid w:val="003A08D7"/>
    <w:rsid w:val="003A4C42"/>
    <w:rsid w:val="003F1011"/>
    <w:rsid w:val="00434325"/>
    <w:rsid w:val="004526B0"/>
    <w:rsid w:val="004554B2"/>
    <w:rsid w:val="00457FDF"/>
    <w:rsid w:val="004D29E6"/>
    <w:rsid w:val="00523563"/>
    <w:rsid w:val="0054330E"/>
    <w:rsid w:val="00556666"/>
    <w:rsid w:val="00586F63"/>
    <w:rsid w:val="005C2006"/>
    <w:rsid w:val="005F102C"/>
    <w:rsid w:val="00657841"/>
    <w:rsid w:val="006761A5"/>
    <w:rsid w:val="00691877"/>
    <w:rsid w:val="006E7EDE"/>
    <w:rsid w:val="00734B9B"/>
    <w:rsid w:val="0074479C"/>
    <w:rsid w:val="00757D04"/>
    <w:rsid w:val="00760F9C"/>
    <w:rsid w:val="00776549"/>
    <w:rsid w:val="007B26FD"/>
    <w:rsid w:val="007D4F4E"/>
    <w:rsid w:val="007F0CDE"/>
    <w:rsid w:val="007F4B4A"/>
    <w:rsid w:val="00853782"/>
    <w:rsid w:val="00861405"/>
    <w:rsid w:val="008E0A58"/>
    <w:rsid w:val="008E485F"/>
    <w:rsid w:val="008E533D"/>
    <w:rsid w:val="008F18C9"/>
    <w:rsid w:val="00957B0B"/>
    <w:rsid w:val="0097452C"/>
    <w:rsid w:val="009771DD"/>
    <w:rsid w:val="009821E3"/>
    <w:rsid w:val="009B209A"/>
    <w:rsid w:val="009B6890"/>
    <w:rsid w:val="009D0F50"/>
    <w:rsid w:val="009D253E"/>
    <w:rsid w:val="009E7696"/>
    <w:rsid w:val="009F5389"/>
    <w:rsid w:val="00A06508"/>
    <w:rsid w:val="00A1103B"/>
    <w:rsid w:val="00A51B21"/>
    <w:rsid w:val="00A54A64"/>
    <w:rsid w:val="00A749E3"/>
    <w:rsid w:val="00A83C30"/>
    <w:rsid w:val="00A95F90"/>
    <w:rsid w:val="00B357C5"/>
    <w:rsid w:val="00BB29F0"/>
    <w:rsid w:val="00BF3CFC"/>
    <w:rsid w:val="00BF4A3F"/>
    <w:rsid w:val="00C51033"/>
    <w:rsid w:val="00C664A7"/>
    <w:rsid w:val="00C91BA5"/>
    <w:rsid w:val="00C974FF"/>
    <w:rsid w:val="00CB5305"/>
    <w:rsid w:val="00CE5375"/>
    <w:rsid w:val="00D54A11"/>
    <w:rsid w:val="00D65FCB"/>
    <w:rsid w:val="00D662FD"/>
    <w:rsid w:val="00D720C2"/>
    <w:rsid w:val="00D81C54"/>
    <w:rsid w:val="00D9437A"/>
    <w:rsid w:val="00DE7ACF"/>
    <w:rsid w:val="00E25C65"/>
    <w:rsid w:val="00E46A90"/>
    <w:rsid w:val="00E520B5"/>
    <w:rsid w:val="00E65F98"/>
    <w:rsid w:val="00E831D8"/>
    <w:rsid w:val="00E92E0B"/>
    <w:rsid w:val="00ED43F4"/>
    <w:rsid w:val="00EE5D7D"/>
    <w:rsid w:val="00EF5260"/>
    <w:rsid w:val="00F0396C"/>
    <w:rsid w:val="00F2020A"/>
    <w:rsid w:val="00F41CF9"/>
    <w:rsid w:val="00F74374"/>
    <w:rsid w:val="00F86AC0"/>
    <w:rsid w:val="00FD31CC"/>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F98"/>
  </w:style>
  <w:style w:type="paragraph" w:styleId="Heading1">
    <w:name w:val="heading 1"/>
    <w:basedOn w:val="Normal"/>
    <w:next w:val="Normal"/>
    <w:link w:val="Heading1Char"/>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Heading3">
    <w:name w:val="heading 3"/>
    <w:basedOn w:val="Normal"/>
    <w:next w:val="Normal"/>
    <w:link w:val="Heading3Char"/>
    <w:uiPriority w:val="9"/>
    <w:semiHidden/>
    <w:unhideWhenUsed/>
    <w:qFormat/>
    <w:rsid w:val="009821E3"/>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974FF"/>
    <w:rPr>
      <w:rFonts w:ascii="Arial" w:eastAsia="Times New Roman" w:hAnsi="Arial"/>
      <w:b/>
      <w:bCs/>
      <w:kern w:val="32"/>
      <w:sz w:val="32"/>
      <w:szCs w:val="32"/>
      <w:lang w:eastAsia="lv-LV"/>
    </w:rPr>
  </w:style>
  <w:style w:type="paragraph" w:styleId="ListParagraph">
    <w:name w:val="List Paragraph"/>
    <w:basedOn w:val="Normal"/>
    <w:link w:val="ListParagraphChar"/>
    <w:uiPriority w:val="34"/>
    <w:qFormat/>
    <w:rsid w:val="00C974FF"/>
    <w:pPr>
      <w:spacing w:after="200" w:line="276" w:lineRule="auto"/>
      <w:ind w:left="720"/>
      <w:contextualSpacing/>
    </w:pPr>
    <w:rPr>
      <w:rFonts w:ascii="Calibri" w:eastAsia="Times New Roman" w:hAnsi="Calibri"/>
      <w:sz w:val="22"/>
    </w:rPr>
  </w:style>
  <w:style w:type="paragraph" w:styleId="BodyText">
    <w:name w:val="Body Text"/>
    <w:basedOn w:val="Normal"/>
    <w:link w:val="BodyTextChar"/>
    <w:semiHidden/>
    <w:unhideWhenUsed/>
    <w:rsid w:val="00C974FF"/>
    <w:pPr>
      <w:spacing w:after="120" w:line="276" w:lineRule="auto"/>
    </w:pPr>
    <w:rPr>
      <w:rFonts w:ascii="Calibri" w:eastAsia="Times New Roman" w:hAnsi="Calibri"/>
      <w:sz w:val="22"/>
    </w:rPr>
  </w:style>
  <w:style w:type="character" w:customStyle="1" w:styleId="BodyTextChar">
    <w:name w:val="Body Text Char"/>
    <w:basedOn w:val="DefaultParagraphFont"/>
    <w:link w:val="BodyText"/>
    <w:semiHidden/>
    <w:rsid w:val="00C974FF"/>
    <w:rPr>
      <w:rFonts w:ascii="Calibri" w:eastAsia="Times New Roman" w:hAnsi="Calibri"/>
      <w:sz w:val="22"/>
    </w:rPr>
  </w:style>
  <w:style w:type="table" w:styleId="TableGrid">
    <w:name w:val="Table Grid"/>
    <w:basedOn w:val="TableNormal"/>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unhideWhenUsed/>
    <w:rsid w:val="00C974FF"/>
    <w:pPr>
      <w:spacing w:after="120" w:line="276" w:lineRule="auto"/>
      <w:ind w:left="283"/>
    </w:pPr>
    <w:rPr>
      <w:rFonts w:ascii="Calibri" w:eastAsia="Times New Roman" w:hAnsi="Calibri"/>
      <w:sz w:val="16"/>
      <w:szCs w:val="16"/>
    </w:rPr>
  </w:style>
  <w:style w:type="character" w:customStyle="1" w:styleId="BodyTextIndent3Char">
    <w:name w:val="Body Text Indent 3 Char"/>
    <w:basedOn w:val="DefaultParagraphFont"/>
    <w:link w:val="BodyTextIndent3"/>
    <w:semiHidden/>
    <w:rsid w:val="00C974FF"/>
    <w:rPr>
      <w:rFonts w:ascii="Calibri" w:eastAsia="Times New Roman" w:hAnsi="Calibri"/>
      <w:sz w:val="16"/>
      <w:szCs w:val="16"/>
    </w:rPr>
  </w:style>
  <w:style w:type="paragraph" w:styleId="Footer">
    <w:name w:val="footer"/>
    <w:basedOn w:val="Normal"/>
    <w:link w:val="FooterChar"/>
    <w:rsid w:val="00C974FF"/>
    <w:pPr>
      <w:tabs>
        <w:tab w:val="center" w:pos="4677"/>
        <w:tab w:val="right" w:pos="9355"/>
      </w:tabs>
      <w:spacing w:after="200" w:line="276" w:lineRule="auto"/>
    </w:pPr>
    <w:rPr>
      <w:rFonts w:ascii="Calibri" w:eastAsia="Times New Roman" w:hAnsi="Calibri"/>
      <w:sz w:val="22"/>
    </w:rPr>
  </w:style>
  <w:style w:type="character" w:customStyle="1" w:styleId="FooterChar">
    <w:name w:val="Footer Char"/>
    <w:basedOn w:val="DefaultParagraphFont"/>
    <w:link w:val="Footer"/>
    <w:rsid w:val="00C974FF"/>
    <w:rPr>
      <w:rFonts w:ascii="Calibri" w:eastAsia="Times New Roman" w:hAnsi="Calibri"/>
      <w:sz w:val="22"/>
    </w:rPr>
  </w:style>
  <w:style w:type="character" w:styleId="PageNumber">
    <w:name w:val="page number"/>
    <w:basedOn w:val="DefaultParagraphFont"/>
    <w:rsid w:val="00C974FF"/>
  </w:style>
  <w:style w:type="paragraph" w:styleId="Header">
    <w:name w:val="header"/>
    <w:basedOn w:val="Normal"/>
    <w:link w:val="HeaderChar"/>
    <w:rsid w:val="00C974FF"/>
    <w:pPr>
      <w:tabs>
        <w:tab w:val="center" w:pos="4677"/>
        <w:tab w:val="right" w:pos="9355"/>
      </w:tabs>
      <w:spacing w:after="200" w:line="276" w:lineRule="auto"/>
    </w:pPr>
    <w:rPr>
      <w:rFonts w:ascii="Calibri" w:eastAsia="Times New Roman" w:hAnsi="Calibri"/>
      <w:sz w:val="22"/>
    </w:rPr>
  </w:style>
  <w:style w:type="character" w:customStyle="1" w:styleId="HeaderChar">
    <w:name w:val="Header Char"/>
    <w:basedOn w:val="DefaultParagraphFont"/>
    <w:link w:val="Header"/>
    <w:rsid w:val="00C974FF"/>
    <w:rPr>
      <w:rFonts w:ascii="Calibri" w:eastAsia="Times New Roman" w:hAnsi="Calibri"/>
      <w:sz w:val="22"/>
    </w:rPr>
  </w:style>
  <w:style w:type="character" w:styleId="Hyperlink">
    <w:name w:val="Hyperlink"/>
    <w:rsid w:val="00C974FF"/>
    <w:rPr>
      <w:rFonts w:cs="Times New Roman"/>
      <w:color w:val="0000FF"/>
      <w:u w:val="single"/>
    </w:rPr>
  </w:style>
  <w:style w:type="paragraph" w:styleId="BalloonText">
    <w:name w:val="Balloon Text"/>
    <w:basedOn w:val="Normal"/>
    <w:link w:val="BalloonTextChar"/>
    <w:rsid w:val="00C974FF"/>
    <w:rPr>
      <w:rFonts w:ascii="Tahoma" w:eastAsia="Times New Roman" w:hAnsi="Tahoma"/>
      <w:sz w:val="16"/>
      <w:szCs w:val="16"/>
      <w:lang w:val="x-none"/>
    </w:rPr>
  </w:style>
  <w:style w:type="character" w:customStyle="1" w:styleId="BalloonTextChar">
    <w:name w:val="Balloon Text Char"/>
    <w:basedOn w:val="DefaultParagraphFont"/>
    <w:link w:val="BalloonText"/>
    <w:rsid w:val="00C974FF"/>
    <w:rPr>
      <w:rFonts w:ascii="Tahoma" w:eastAsia="Times New Roman" w:hAnsi="Tahoma"/>
      <w:sz w:val="16"/>
      <w:szCs w:val="16"/>
      <w:lang w:val="x-none"/>
    </w:rPr>
  </w:style>
  <w:style w:type="character" w:styleId="CommentReference">
    <w:name w:val="annotation reference"/>
    <w:rsid w:val="00C974FF"/>
    <w:rPr>
      <w:sz w:val="16"/>
      <w:szCs w:val="16"/>
    </w:rPr>
  </w:style>
  <w:style w:type="paragraph" w:styleId="CommentText">
    <w:name w:val="annotation text"/>
    <w:basedOn w:val="Normal"/>
    <w:link w:val="CommentTextChar"/>
    <w:rsid w:val="00C974FF"/>
    <w:pPr>
      <w:spacing w:after="200" w:line="276" w:lineRule="auto"/>
    </w:pPr>
    <w:rPr>
      <w:rFonts w:ascii="Calibri" w:eastAsia="Times New Roman" w:hAnsi="Calibri"/>
      <w:sz w:val="20"/>
      <w:szCs w:val="20"/>
    </w:rPr>
  </w:style>
  <w:style w:type="character" w:customStyle="1" w:styleId="CommentTextChar">
    <w:name w:val="Comment Text Char"/>
    <w:basedOn w:val="DefaultParagraphFont"/>
    <w:link w:val="CommentText"/>
    <w:rsid w:val="00C974FF"/>
    <w:rPr>
      <w:rFonts w:ascii="Calibri" w:eastAsia="Times New Roman" w:hAnsi="Calibri"/>
      <w:sz w:val="20"/>
      <w:szCs w:val="20"/>
    </w:rPr>
  </w:style>
  <w:style w:type="paragraph" w:styleId="CommentSubject">
    <w:name w:val="annotation subject"/>
    <w:basedOn w:val="CommentText"/>
    <w:next w:val="CommentText"/>
    <w:link w:val="CommentSubjectChar"/>
    <w:rsid w:val="00C974FF"/>
    <w:rPr>
      <w:b/>
      <w:bCs/>
    </w:rPr>
  </w:style>
  <w:style w:type="character" w:customStyle="1" w:styleId="CommentSubjectChar">
    <w:name w:val="Comment Subject Char"/>
    <w:basedOn w:val="CommentTextChar"/>
    <w:link w:val="CommentSubject"/>
    <w:rsid w:val="00C974FF"/>
    <w:rPr>
      <w:rFonts w:ascii="Calibri" w:eastAsia="Times New Roman" w:hAnsi="Calibri"/>
      <w:b/>
      <w:bCs/>
      <w:sz w:val="20"/>
      <w:szCs w:val="20"/>
    </w:rPr>
  </w:style>
  <w:style w:type="character" w:customStyle="1" w:styleId="Heading5Char">
    <w:name w:val="Heading 5 Char"/>
    <w:basedOn w:val="DefaultParagraphFont"/>
    <w:link w:val="Heading5"/>
    <w:uiPriority w:val="9"/>
    <w:semiHidden/>
    <w:rsid w:val="00556666"/>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iPriority w:val="99"/>
    <w:unhideWhenUsed/>
    <w:rsid w:val="00853782"/>
    <w:rPr>
      <w:sz w:val="20"/>
      <w:szCs w:val="20"/>
    </w:rPr>
  </w:style>
  <w:style w:type="character" w:customStyle="1" w:styleId="FootnoteTextChar">
    <w:name w:val="Footnote Text Char"/>
    <w:basedOn w:val="DefaultParagraphFont"/>
    <w:link w:val="FootnoteText"/>
    <w:uiPriority w:val="99"/>
    <w:rsid w:val="00853782"/>
    <w:rPr>
      <w:sz w:val="20"/>
      <w:szCs w:val="20"/>
    </w:rPr>
  </w:style>
  <w:style w:type="character" w:styleId="FootnoteReference">
    <w:name w:val="footnote reference"/>
    <w:basedOn w:val="DefaultParagraphFont"/>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character" w:customStyle="1" w:styleId="ListParagraphChar">
    <w:name w:val="List Paragraph Char"/>
    <w:link w:val="ListParagraph"/>
    <w:uiPriority w:val="34"/>
    <w:locked/>
    <w:rsid w:val="009821E3"/>
    <w:rPr>
      <w:rFonts w:ascii="Calibri" w:eastAsia="Times New Roman" w:hAnsi="Calibri"/>
      <w:sz w:val="22"/>
    </w:rPr>
  </w:style>
  <w:style w:type="paragraph" w:customStyle="1" w:styleId="Stils3">
    <w:name w:val="Stils3"/>
    <w:basedOn w:val="Heading3"/>
    <w:link w:val="Stils3Rakstz"/>
    <w:qFormat/>
    <w:rsid w:val="009821E3"/>
    <w:pPr>
      <w:numPr>
        <w:numId w:val="23"/>
      </w:numPr>
    </w:pPr>
    <w:rPr>
      <w:rFonts w:ascii="Arial Narrow" w:hAnsi="Arial Narrow"/>
      <w:b/>
      <w:color w:val="000000" w:themeColor="text1"/>
      <w:sz w:val="28"/>
    </w:rPr>
  </w:style>
  <w:style w:type="character" w:customStyle="1" w:styleId="Stils3Rakstz">
    <w:name w:val="Stils3 Rakstz."/>
    <w:basedOn w:val="Heading3Char"/>
    <w:link w:val="Stils3"/>
    <w:rsid w:val="009821E3"/>
    <w:rPr>
      <w:rFonts w:ascii="Arial Narrow" w:eastAsiaTheme="majorEastAsia" w:hAnsi="Arial Narrow" w:cstheme="majorBidi"/>
      <w:b/>
      <w:color w:val="000000" w:themeColor="text1"/>
      <w:sz w:val="28"/>
      <w:szCs w:val="24"/>
    </w:rPr>
  </w:style>
  <w:style w:type="character" w:customStyle="1" w:styleId="Heading3Char">
    <w:name w:val="Heading 3 Char"/>
    <w:basedOn w:val="DefaultParagraphFont"/>
    <w:link w:val="Heading3"/>
    <w:uiPriority w:val="9"/>
    <w:semiHidden/>
    <w:rsid w:val="009821E3"/>
    <w:rPr>
      <w:rFonts w:asciiTheme="majorHAnsi" w:eastAsiaTheme="majorEastAsia" w:hAnsiTheme="majorHAnsi" w:cstheme="majorBidi"/>
      <w:color w:val="1F3763" w:themeColor="accent1" w:themeShade="7F"/>
      <w:szCs w:val="24"/>
    </w:rPr>
  </w:style>
  <w:style w:type="character" w:styleId="PlaceholderText">
    <w:name w:val="Placeholder Text"/>
    <w:basedOn w:val="DefaultParagraphFont"/>
    <w:uiPriority w:val="99"/>
    <w:semiHidden/>
    <w:rsid w:val="004D29E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2.wdp"/><Relationship Id="rId25" Type="http://schemas.microsoft.com/office/2007/relationships/hdphoto" Target="media/hdphoto6.wdp"/><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hdphoto" Target="media/hdphoto5.wdp"/><Relationship Id="rId28" Type="http://schemas.openxmlformats.org/officeDocument/2006/relationships/image" Target="media/image14.png"/><Relationship Id="rId10" Type="http://schemas.openxmlformats.org/officeDocument/2006/relationships/image" Target="media/image3.png"/><Relationship Id="rId19" Type="http://schemas.microsoft.com/office/2007/relationships/hdphoto" Target="media/hdphoto3.wdp"/><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microsoft.com/office/2007/relationships/hdphoto" Target="media/hdphoto7.wdp"/><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D7732-8B29-4B6F-882C-212248C6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16276</Words>
  <Characters>9278</Characters>
  <Application>Microsoft Office Word</Application>
  <DocSecurity>0</DocSecurity>
  <Lines>77</Lines>
  <Paragraphs>51</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25503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Nickolay</cp:lastModifiedBy>
  <cp:revision>3</cp:revision>
  <dcterms:created xsi:type="dcterms:W3CDTF">2023-12-01T14:56:00Z</dcterms:created>
  <dcterms:modified xsi:type="dcterms:W3CDTF">2023-12-01T14:59:00Z</dcterms:modified>
</cp:coreProperties>
</file>