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FEDD1" w14:textId="4502D318" w:rsidR="00D7588D" w:rsidRDefault="00880023" w:rsidP="00880023">
      <w:pPr>
        <w:pStyle w:val="3"/>
        <w:jc w:val="center"/>
        <w:rPr>
          <w:rFonts w:ascii="ISOCPEUR" w:hAnsi="ISOCPEUR"/>
          <w:i/>
          <w:iCs/>
          <w:sz w:val="22"/>
          <w:szCs w:val="22"/>
        </w:rPr>
      </w:pPr>
      <w:bookmarkStart w:id="0" w:name="_Toc529201667"/>
      <w:bookmarkStart w:id="1" w:name="_Toc73001202"/>
      <w:r>
        <w:rPr>
          <w:rFonts w:ascii="ISOCPEUR" w:hAnsi="ISOCPEUR"/>
          <w:i/>
          <w:iCs/>
          <w:sz w:val="22"/>
          <w:szCs w:val="22"/>
        </w:rPr>
        <w:t>NAMDARU DARBI. DURVJU MONTĀŽA</w:t>
      </w:r>
    </w:p>
    <w:p w14:paraId="18692B3E" w14:textId="77777777" w:rsidR="00880023" w:rsidRPr="00880023" w:rsidRDefault="00880023" w:rsidP="00880023"/>
    <w:bookmarkEnd w:id="0"/>
    <w:bookmarkEnd w:id="1"/>
    <w:p w14:paraId="76FBDB3B" w14:textId="77777777" w:rsidR="00880023" w:rsidRDefault="00880023">
      <w:pPr>
        <w:rPr>
          <w:rFonts w:eastAsia="Times New Roman"/>
          <w:i/>
          <w:sz w:val="22"/>
        </w:rPr>
      </w:pPr>
      <w:r>
        <w:rPr>
          <w:i/>
        </w:rPr>
        <w:br w:type="page"/>
      </w:r>
    </w:p>
    <w:p w14:paraId="6F63FA6A" w14:textId="3D801D96" w:rsidR="00C974FF" w:rsidRPr="00880023" w:rsidRDefault="00880023" w:rsidP="00D7588D">
      <w:pPr>
        <w:pStyle w:val="a3"/>
        <w:spacing w:after="0" w:line="360" w:lineRule="auto"/>
        <w:ind w:left="0" w:right="-40"/>
        <w:jc w:val="center"/>
        <w:rPr>
          <w:rFonts w:ascii="ISOCPEUR" w:hAnsi="ISOCPEUR"/>
          <w:b/>
          <w:bCs/>
          <w:i/>
          <w:sz w:val="24"/>
          <w:szCs w:val="24"/>
        </w:rPr>
      </w:pPr>
      <w:r w:rsidRPr="00880023">
        <w:rPr>
          <w:rFonts w:ascii="ISOCPEUR" w:hAnsi="ISOCPEUR"/>
          <w:b/>
          <w:bCs/>
          <w:i/>
          <w:sz w:val="24"/>
          <w:szCs w:val="24"/>
        </w:rPr>
        <w:lastRenderedPageBreak/>
        <w:t>SKAIDROJOŠS APRAKSTS</w:t>
      </w:r>
    </w:p>
    <w:p w14:paraId="025F48F7" w14:textId="55114087" w:rsidR="0068788C" w:rsidRPr="00E72166" w:rsidRDefault="00880023" w:rsidP="0068788C">
      <w:pPr>
        <w:ind w:firstLine="567"/>
        <w:rPr>
          <w:b/>
          <w:i/>
        </w:rPr>
      </w:pPr>
      <w:bookmarkStart w:id="2" w:name="_Toc38056057"/>
      <w:r>
        <w:rPr>
          <w:bCs/>
          <w:i/>
        </w:rPr>
        <w:t>D</w:t>
      </w:r>
      <w:r w:rsidR="0068788C" w:rsidRPr="00E72166">
        <w:rPr>
          <w:b/>
          <w:i/>
        </w:rPr>
        <w:t>urvju furnitūra</w:t>
      </w:r>
      <w:bookmarkEnd w:id="2"/>
    </w:p>
    <w:p w14:paraId="1C7EE534" w14:textId="192DBD5B" w:rsidR="0068788C" w:rsidRPr="0068788C" w:rsidRDefault="0068788C" w:rsidP="0068788C">
      <w:pPr>
        <w:ind w:firstLine="567"/>
        <w:rPr>
          <w:b/>
          <w:i/>
        </w:rPr>
      </w:pPr>
      <w:bookmarkStart w:id="3" w:name="_Toc38056058"/>
      <w:proofErr w:type="spellStart"/>
      <w:r w:rsidRPr="0068788C">
        <w:rPr>
          <w:b/>
          <w:i/>
        </w:rPr>
        <w:t>Būvkalumi</w:t>
      </w:r>
      <w:proofErr w:type="spellEnd"/>
      <w:r w:rsidRPr="0068788C">
        <w:rPr>
          <w:b/>
          <w:i/>
        </w:rPr>
        <w:t xml:space="preserve">; durvju rokturi un </w:t>
      </w:r>
      <w:proofErr w:type="spellStart"/>
      <w:r w:rsidRPr="0068788C">
        <w:rPr>
          <w:b/>
          <w:i/>
        </w:rPr>
        <w:t>rokturpogas</w:t>
      </w:r>
      <w:proofErr w:type="spellEnd"/>
      <w:r w:rsidRPr="0068788C">
        <w:rPr>
          <w:b/>
          <w:i/>
        </w:rPr>
        <w:t xml:space="preserve"> izvēles pamatprincipi</w:t>
      </w:r>
      <w:bookmarkEnd w:id="3"/>
      <w:r>
        <w:rPr>
          <w:b/>
          <w:i/>
        </w:rPr>
        <w:t>:</w:t>
      </w:r>
    </w:p>
    <w:p w14:paraId="4B2BBB95" w14:textId="77777777" w:rsidR="0068788C" w:rsidRPr="0068788C" w:rsidRDefault="0068788C" w:rsidP="0068788C">
      <w:pPr>
        <w:ind w:firstLine="567"/>
        <w:rPr>
          <w:i/>
        </w:rPr>
      </w:pPr>
      <w:r w:rsidRPr="0068788C">
        <w:rPr>
          <w:i/>
        </w:rPr>
        <w:t xml:space="preserve">Durvju furnitūru izvēlēties, vadoties pēc EN 1906 </w:t>
      </w:r>
      <w:proofErr w:type="spellStart"/>
      <w:r w:rsidRPr="0068788C">
        <w:rPr>
          <w:i/>
        </w:rPr>
        <w:t>Būvkalumi</w:t>
      </w:r>
      <w:proofErr w:type="spellEnd"/>
      <w:r w:rsidRPr="0068788C">
        <w:rPr>
          <w:i/>
        </w:rPr>
        <w:t xml:space="preserve">; durvju rokturi un </w:t>
      </w:r>
      <w:proofErr w:type="spellStart"/>
      <w:r w:rsidRPr="0068788C">
        <w:rPr>
          <w:i/>
        </w:rPr>
        <w:t>rokturpogas</w:t>
      </w:r>
      <w:proofErr w:type="spellEnd"/>
      <w:r w:rsidRPr="0068788C">
        <w:rPr>
          <w:i/>
        </w:rPr>
        <w:t xml:space="preserve"> - prasības un pārbaužu metodes. EN 1906 definē prasības un pārbaužu metodes durvju rokturiem un </w:t>
      </w:r>
      <w:proofErr w:type="spellStart"/>
      <w:r w:rsidRPr="0068788C">
        <w:rPr>
          <w:i/>
        </w:rPr>
        <w:t>rokturpogām</w:t>
      </w:r>
      <w:proofErr w:type="spellEnd"/>
      <w:r w:rsidRPr="0068788C">
        <w:rPr>
          <w:i/>
        </w:rPr>
        <w:t>, dokumentē tās tā sauktajā klasifikatora kodā pēc šādiem parametriem:</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8942"/>
      </w:tblGrid>
      <w:tr w:rsidR="0068788C" w:rsidRPr="0068788C" w14:paraId="398B25EC" w14:textId="77777777" w:rsidTr="00C417A9">
        <w:tc>
          <w:tcPr>
            <w:tcW w:w="817" w:type="dxa"/>
          </w:tcPr>
          <w:p w14:paraId="67C81CBE" w14:textId="77777777" w:rsidR="0068788C" w:rsidRPr="0068788C" w:rsidRDefault="0068788C" w:rsidP="0068788C">
            <w:pPr>
              <w:ind w:firstLine="567"/>
              <w:rPr>
                <w:i/>
              </w:rPr>
            </w:pPr>
            <w:r w:rsidRPr="0068788C">
              <w:rPr>
                <w:i/>
              </w:rPr>
              <w:t>1</w:t>
            </w:r>
          </w:p>
        </w:tc>
        <w:tc>
          <w:tcPr>
            <w:tcW w:w="9037" w:type="dxa"/>
            <w:vAlign w:val="center"/>
          </w:tcPr>
          <w:p w14:paraId="03038828" w14:textId="77777777" w:rsidR="0068788C" w:rsidRPr="0068788C" w:rsidRDefault="0068788C" w:rsidP="0068788C">
            <w:pPr>
              <w:ind w:firstLine="567"/>
              <w:rPr>
                <w:i/>
              </w:rPr>
            </w:pPr>
            <w:r w:rsidRPr="0068788C">
              <w:rPr>
                <w:i/>
              </w:rPr>
              <w:t>Lietotāju kategorijas; klases 1 – 4</w:t>
            </w:r>
          </w:p>
        </w:tc>
      </w:tr>
      <w:tr w:rsidR="0068788C" w:rsidRPr="0068788C" w14:paraId="39B4962D" w14:textId="77777777" w:rsidTr="00C417A9">
        <w:tc>
          <w:tcPr>
            <w:tcW w:w="817" w:type="dxa"/>
          </w:tcPr>
          <w:p w14:paraId="2A3A9BD7" w14:textId="77777777" w:rsidR="0068788C" w:rsidRPr="0068788C" w:rsidRDefault="0068788C" w:rsidP="0068788C">
            <w:pPr>
              <w:ind w:firstLine="567"/>
              <w:rPr>
                <w:i/>
              </w:rPr>
            </w:pPr>
            <w:r w:rsidRPr="0068788C">
              <w:rPr>
                <w:i/>
              </w:rPr>
              <w:t>2</w:t>
            </w:r>
          </w:p>
        </w:tc>
        <w:tc>
          <w:tcPr>
            <w:tcW w:w="9037" w:type="dxa"/>
            <w:vAlign w:val="center"/>
          </w:tcPr>
          <w:p w14:paraId="25794E11" w14:textId="77777777" w:rsidR="0068788C" w:rsidRPr="0068788C" w:rsidRDefault="0068788C" w:rsidP="0068788C">
            <w:pPr>
              <w:ind w:firstLine="567"/>
              <w:rPr>
                <w:i/>
              </w:rPr>
            </w:pPr>
            <w:r w:rsidRPr="0068788C">
              <w:rPr>
                <w:i/>
              </w:rPr>
              <w:t>Izturība; klases 6/7</w:t>
            </w:r>
          </w:p>
        </w:tc>
      </w:tr>
      <w:tr w:rsidR="0068788C" w:rsidRPr="0068788C" w14:paraId="4F59D148" w14:textId="77777777" w:rsidTr="00C417A9">
        <w:tc>
          <w:tcPr>
            <w:tcW w:w="817" w:type="dxa"/>
          </w:tcPr>
          <w:p w14:paraId="5FF2186F" w14:textId="77777777" w:rsidR="0068788C" w:rsidRPr="0068788C" w:rsidRDefault="0068788C" w:rsidP="0068788C">
            <w:pPr>
              <w:ind w:firstLine="567"/>
              <w:rPr>
                <w:i/>
              </w:rPr>
            </w:pPr>
            <w:r w:rsidRPr="0068788C">
              <w:rPr>
                <w:i/>
              </w:rPr>
              <w:t>3</w:t>
            </w:r>
          </w:p>
        </w:tc>
        <w:tc>
          <w:tcPr>
            <w:tcW w:w="9037" w:type="dxa"/>
            <w:vAlign w:val="center"/>
          </w:tcPr>
          <w:p w14:paraId="65A03D3A" w14:textId="77777777" w:rsidR="0068788C" w:rsidRPr="0068788C" w:rsidRDefault="0068788C" w:rsidP="0068788C">
            <w:pPr>
              <w:ind w:firstLine="567"/>
              <w:rPr>
                <w:i/>
              </w:rPr>
            </w:pPr>
            <w:r w:rsidRPr="0068788C">
              <w:rPr>
                <w:i/>
              </w:rPr>
              <w:t>Durvju izmēri</w:t>
            </w:r>
          </w:p>
        </w:tc>
      </w:tr>
      <w:tr w:rsidR="0068788C" w:rsidRPr="0068788C" w14:paraId="396196A3" w14:textId="77777777" w:rsidTr="00C417A9">
        <w:tc>
          <w:tcPr>
            <w:tcW w:w="817" w:type="dxa"/>
          </w:tcPr>
          <w:p w14:paraId="43BE909F" w14:textId="77777777" w:rsidR="0068788C" w:rsidRPr="0068788C" w:rsidRDefault="0068788C" w:rsidP="0068788C">
            <w:pPr>
              <w:ind w:firstLine="567"/>
              <w:rPr>
                <w:i/>
              </w:rPr>
            </w:pPr>
            <w:r w:rsidRPr="0068788C">
              <w:rPr>
                <w:i/>
              </w:rPr>
              <w:t>4</w:t>
            </w:r>
          </w:p>
        </w:tc>
        <w:tc>
          <w:tcPr>
            <w:tcW w:w="9037" w:type="dxa"/>
            <w:vAlign w:val="center"/>
          </w:tcPr>
          <w:p w14:paraId="00BEF8F6" w14:textId="77777777" w:rsidR="0068788C" w:rsidRPr="0068788C" w:rsidRDefault="0068788C" w:rsidP="0068788C">
            <w:pPr>
              <w:ind w:firstLine="567"/>
              <w:rPr>
                <w:i/>
              </w:rPr>
            </w:pPr>
            <w:r w:rsidRPr="0068788C">
              <w:rPr>
                <w:i/>
              </w:rPr>
              <w:t>Ugunsizturība; klases 0/1</w:t>
            </w:r>
          </w:p>
        </w:tc>
      </w:tr>
      <w:tr w:rsidR="0068788C" w:rsidRPr="0068788C" w14:paraId="6B4DF2D5" w14:textId="77777777" w:rsidTr="00C417A9">
        <w:tc>
          <w:tcPr>
            <w:tcW w:w="817" w:type="dxa"/>
          </w:tcPr>
          <w:p w14:paraId="6FDCB791" w14:textId="77777777" w:rsidR="0068788C" w:rsidRPr="0068788C" w:rsidRDefault="0068788C" w:rsidP="0068788C">
            <w:pPr>
              <w:ind w:firstLine="567"/>
              <w:rPr>
                <w:i/>
              </w:rPr>
            </w:pPr>
            <w:r w:rsidRPr="0068788C">
              <w:rPr>
                <w:i/>
              </w:rPr>
              <w:t>5</w:t>
            </w:r>
          </w:p>
        </w:tc>
        <w:tc>
          <w:tcPr>
            <w:tcW w:w="9037" w:type="dxa"/>
            <w:vAlign w:val="center"/>
          </w:tcPr>
          <w:p w14:paraId="017B1E81" w14:textId="77777777" w:rsidR="0068788C" w:rsidRPr="0068788C" w:rsidRDefault="0068788C" w:rsidP="0068788C">
            <w:pPr>
              <w:ind w:firstLine="567"/>
              <w:rPr>
                <w:i/>
              </w:rPr>
            </w:pPr>
            <w:r w:rsidRPr="0068788C">
              <w:rPr>
                <w:i/>
              </w:rPr>
              <w:t>Lietošanas drošība; klases 0/1</w:t>
            </w:r>
          </w:p>
        </w:tc>
      </w:tr>
      <w:tr w:rsidR="0068788C" w:rsidRPr="0068788C" w14:paraId="1E39538D" w14:textId="77777777" w:rsidTr="00C417A9">
        <w:tc>
          <w:tcPr>
            <w:tcW w:w="817" w:type="dxa"/>
          </w:tcPr>
          <w:p w14:paraId="2869C985" w14:textId="77777777" w:rsidR="0068788C" w:rsidRPr="0068788C" w:rsidRDefault="0068788C" w:rsidP="0068788C">
            <w:pPr>
              <w:ind w:firstLine="567"/>
              <w:rPr>
                <w:i/>
              </w:rPr>
            </w:pPr>
            <w:r w:rsidRPr="0068788C">
              <w:rPr>
                <w:i/>
              </w:rPr>
              <w:t>6</w:t>
            </w:r>
          </w:p>
        </w:tc>
        <w:tc>
          <w:tcPr>
            <w:tcW w:w="9037" w:type="dxa"/>
            <w:vAlign w:val="center"/>
          </w:tcPr>
          <w:p w14:paraId="7D64C728" w14:textId="77777777" w:rsidR="0068788C" w:rsidRPr="0068788C" w:rsidRDefault="0068788C" w:rsidP="0068788C">
            <w:pPr>
              <w:ind w:firstLine="567"/>
              <w:rPr>
                <w:i/>
              </w:rPr>
            </w:pPr>
            <w:r w:rsidRPr="0068788C">
              <w:rPr>
                <w:i/>
              </w:rPr>
              <w:t xml:space="preserve">Izturība pret koroziju; klases 0 – 4 </w:t>
            </w:r>
          </w:p>
        </w:tc>
      </w:tr>
      <w:tr w:rsidR="0068788C" w:rsidRPr="0068788C" w14:paraId="51746A9D" w14:textId="77777777" w:rsidTr="00C417A9">
        <w:tc>
          <w:tcPr>
            <w:tcW w:w="817" w:type="dxa"/>
          </w:tcPr>
          <w:p w14:paraId="1847122E" w14:textId="77777777" w:rsidR="0068788C" w:rsidRPr="0068788C" w:rsidRDefault="0068788C" w:rsidP="0068788C">
            <w:pPr>
              <w:ind w:firstLine="567"/>
              <w:rPr>
                <w:i/>
              </w:rPr>
            </w:pPr>
            <w:r w:rsidRPr="0068788C">
              <w:rPr>
                <w:i/>
              </w:rPr>
              <w:t>7</w:t>
            </w:r>
          </w:p>
        </w:tc>
        <w:tc>
          <w:tcPr>
            <w:tcW w:w="9037" w:type="dxa"/>
            <w:vAlign w:val="center"/>
          </w:tcPr>
          <w:p w14:paraId="79912CE6" w14:textId="77777777" w:rsidR="0068788C" w:rsidRPr="0068788C" w:rsidRDefault="0068788C" w:rsidP="0068788C">
            <w:pPr>
              <w:ind w:firstLine="567"/>
              <w:rPr>
                <w:i/>
              </w:rPr>
            </w:pPr>
            <w:r w:rsidRPr="0068788C">
              <w:rPr>
                <w:i/>
              </w:rPr>
              <w:t xml:space="preserve">Izturība pret uzlaušanu; klases 0 – 4 </w:t>
            </w:r>
          </w:p>
        </w:tc>
      </w:tr>
      <w:tr w:rsidR="0068788C" w:rsidRPr="0068788C" w14:paraId="44B13F8B" w14:textId="77777777" w:rsidTr="00C417A9">
        <w:tc>
          <w:tcPr>
            <w:tcW w:w="817" w:type="dxa"/>
          </w:tcPr>
          <w:p w14:paraId="7A2AFAFF" w14:textId="77777777" w:rsidR="0068788C" w:rsidRPr="0068788C" w:rsidRDefault="0068788C" w:rsidP="0068788C">
            <w:pPr>
              <w:ind w:firstLine="567"/>
              <w:rPr>
                <w:i/>
              </w:rPr>
            </w:pPr>
            <w:r w:rsidRPr="0068788C">
              <w:rPr>
                <w:i/>
              </w:rPr>
              <w:t>8</w:t>
            </w:r>
          </w:p>
        </w:tc>
        <w:tc>
          <w:tcPr>
            <w:tcW w:w="9037" w:type="dxa"/>
            <w:vAlign w:val="center"/>
          </w:tcPr>
          <w:p w14:paraId="5DEC1367" w14:textId="77777777" w:rsidR="0068788C" w:rsidRPr="0068788C" w:rsidRDefault="0068788C" w:rsidP="0068788C">
            <w:pPr>
              <w:ind w:firstLine="567"/>
              <w:rPr>
                <w:i/>
              </w:rPr>
            </w:pPr>
            <w:r w:rsidRPr="0068788C">
              <w:rPr>
                <w:i/>
              </w:rPr>
              <w:t>Rokturu tipi; A/B/U</w:t>
            </w:r>
          </w:p>
        </w:tc>
      </w:tr>
    </w:tbl>
    <w:p w14:paraId="5EDF8B44" w14:textId="77777777" w:rsidR="0068788C" w:rsidRPr="0068788C" w:rsidRDefault="0068788C" w:rsidP="0068788C">
      <w:pPr>
        <w:ind w:firstLine="567"/>
        <w:rPr>
          <w:b/>
          <w:bCs/>
          <w:i/>
        </w:rPr>
      </w:pPr>
    </w:p>
    <w:p w14:paraId="40EE8C64" w14:textId="183861CD" w:rsidR="0068788C" w:rsidRPr="0068788C" w:rsidRDefault="0068788C" w:rsidP="0068788C">
      <w:pPr>
        <w:ind w:firstLine="567"/>
        <w:rPr>
          <w:b/>
          <w:i/>
        </w:rPr>
      </w:pPr>
      <w:r w:rsidRPr="0068788C">
        <w:rPr>
          <w:b/>
          <w:i/>
        </w:rPr>
        <w:t>Lietotāju kategorijas (</w:t>
      </w:r>
      <w:r w:rsidRPr="0068788C">
        <w:rPr>
          <w:b/>
          <w:bCs/>
          <w:i/>
        </w:rPr>
        <w:t>1. pozīcija)</w:t>
      </w:r>
      <w:r>
        <w:rPr>
          <w:b/>
          <w:bCs/>
          <w:i/>
        </w:rPr>
        <w:t>:</w:t>
      </w:r>
    </w:p>
    <w:p w14:paraId="1A8CA642" w14:textId="77777777" w:rsidR="0068788C" w:rsidRPr="0068788C" w:rsidRDefault="0068788C" w:rsidP="0068788C">
      <w:pPr>
        <w:ind w:firstLine="567"/>
        <w:rPr>
          <w:b/>
          <w:bCs/>
          <w:i/>
        </w:rPr>
      </w:pPr>
      <w:r w:rsidRPr="0068788C">
        <w:rPr>
          <w:b/>
          <w:bCs/>
          <w:i/>
        </w:rPr>
        <w:t>Klase 1</w:t>
      </w:r>
    </w:p>
    <w:p w14:paraId="20D2E1DC" w14:textId="77777777" w:rsidR="0068788C" w:rsidRPr="0068788C" w:rsidRDefault="0068788C" w:rsidP="0068788C">
      <w:pPr>
        <w:ind w:firstLine="567"/>
        <w:rPr>
          <w:i/>
        </w:rPr>
      </w:pPr>
      <w:r w:rsidRPr="0068788C">
        <w:rPr>
          <w:i/>
        </w:rPr>
        <w:t>Durvīm ar vidēju lietošanas biežumu, saudzīgu lietotāju attieksmi un zemu nepareiza pielietojuma risku (piemēram dzīvojamo telpu iekšdurvis) – objektā nav pieļaujama.</w:t>
      </w:r>
    </w:p>
    <w:p w14:paraId="552F6B05" w14:textId="77777777" w:rsidR="0068788C" w:rsidRPr="0068788C" w:rsidRDefault="0068788C" w:rsidP="0068788C">
      <w:pPr>
        <w:ind w:firstLine="567"/>
        <w:rPr>
          <w:b/>
          <w:bCs/>
          <w:i/>
        </w:rPr>
      </w:pPr>
      <w:r w:rsidRPr="0068788C">
        <w:rPr>
          <w:b/>
          <w:bCs/>
          <w:i/>
        </w:rPr>
        <w:t>Klase 2</w:t>
      </w:r>
    </w:p>
    <w:p w14:paraId="17297E34" w14:textId="77777777" w:rsidR="0068788C" w:rsidRPr="0068788C" w:rsidRDefault="0068788C" w:rsidP="0068788C">
      <w:pPr>
        <w:ind w:firstLine="567"/>
        <w:rPr>
          <w:i/>
        </w:rPr>
      </w:pPr>
      <w:r w:rsidRPr="0068788C">
        <w:rPr>
          <w:i/>
        </w:rPr>
        <w:t>Durvīm ar vidēju lietošanas biežumu un samērā saudzīgu lietotāju attieksmi, tomēr ar zināmu nepareiza pielietojuma risku (piem. biroja ēku iekšdurvis).</w:t>
      </w:r>
    </w:p>
    <w:p w14:paraId="2DDB4D22" w14:textId="77777777" w:rsidR="0068788C" w:rsidRPr="0068788C" w:rsidRDefault="0068788C" w:rsidP="0068788C">
      <w:pPr>
        <w:ind w:firstLine="567"/>
        <w:rPr>
          <w:b/>
          <w:bCs/>
          <w:i/>
        </w:rPr>
      </w:pPr>
      <w:r w:rsidRPr="0068788C">
        <w:rPr>
          <w:b/>
          <w:bCs/>
          <w:i/>
        </w:rPr>
        <w:t>Klase 3</w:t>
      </w:r>
    </w:p>
    <w:p w14:paraId="512AECB0" w14:textId="77777777" w:rsidR="0068788C" w:rsidRPr="0068788C" w:rsidRDefault="0068788C" w:rsidP="0068788C">
      <w:pPr>
        <w:ind w:firstLine="567"/>
        <w:rPr>
          <w:i/>
        </w:rPr>
      </w:pPr>
      <w:r w:rsidRPr="0068788C">
        <w:rPr>
          <w:i/>
        </w:rPr>
        <w:t>Durvīm ar augstu lietošanas biežumu, ne īpaši saudzīgu lietotāju attieksmi un augstu nepareiza pielietojuma risku (piem. biroja ēku publiskā sektora durvis).</w:t>
      </w:r>
    </w:p>
    <w:p w14:paraId="76C705E2" w14:textId="77777777" w:rsidR="0068788C" w:rsidRPr="0068788C" w:rsidRDefault="0068788C" w:rsidP="0068788C">
      <w:pPr>
        <w:ind w:firstLine="567"/>
        <w:rPr>
          <w:b/>
          <w:bCs/>
          <w:i/>
        </w:rPr>
      </w:pPr>
      <w:r w:rsidRPr="0068788C">
        <w:rPr>
          <w:b/>
          <w:bCs/>
          <w:i/>
        </w:rPr>
        <w:t>Klase 4</w:t>
      </w:r>
    </w:p>
    <w:p w14:paraId="4C39A929" w14:textId="77777777" w:rsidR="0068788C" w:rsidRPr="0068788C" w:rsidRDefault="0068788C" w:rsidP="0068788C">
      <w:pPr>
        <w:ind w:firstLine="567"/>
        <w:rPr>
          <w:i/>
        </w:rPr>
      </w:pPr>
      <w:r w:rsidRPr="0068788C">
        <w:rPr>
          <w:i/>
        </w:rPr>
        <w:t>Durvīm, kas pakļautas biežam spēka pielietojumam un nesaudzīgai lietotāju attieksmei (piem. durvis futbola stadionos, kazarmās vai publiskās tualetēs).</w:t>
      </w:r>
    </w:p>
    <w:p w14:paraId="5B1B5FB0" w14:textId="77777777" w:rsidR="0068788C" w:rsidRPr="0068788C" w:rsidRDefault="0068788C" w:rsidP="0068788C">
      <w:pPr>
        <w:ind w:firstLine="567"/>
        <w:rPr>
          <w:i/>
        </w:rPr>
      </w:pPr>
      <w:r w:rsidRPr="0068788C">
        <w:rPr>
          <w:i/>
        </w:rPr>
        <w:t>Šīm klasēm izstrādāti sekojošie pārbaudes kritēriji: </w:t>
      </w:r>
    </w:p>
    <w:p w14:paraId="4432BBF4" w14:textId="77777777" w:rsidR="0068788C" w:rsidRPr="0068788C" w:rsidRDefault="0068788C" w:rsidP="0068788C">
      <w:pPr>
        <w:ind w:firstLine="567"/>
        <w:rPr>
          <w:i/>
        </w:rPr>
      </w:pPr>
      <w:r w:rsidRPr="0068788C">
        <w:rPr>
          <w:b/>
          <w:bCs/>
          <w:i/>
        </w:rPr>
        <w:t>Četrstūra ass izturība pret izgriešanu</w:t>
      </w:r>
    </w:p>
    <w:p w14:paraId="69615163" w14:textId="77777777" w:rsidR="0068788C" w:rsidRPr="0068788C" w:rsidRDefault="0068788C" w:rsidP="0068788C">
      <w:pPr>
        <w:ind w:firstLine="567"/>
        <w:rPr>
          <w:i/>
        </w:rPr>
      </w:pPr>
      <w:r w:rsidRPr="0068788C">
        <w:rPr>
          <w:i/>
        </w:rPr>
        <w:fldChar w:fldCharType="begin"/>
      </w:r>
      <w:r w:rsidRPr="0068788C">
        <w:rPr>
          <w:i/>
        </w:rPr>
        <w:instrText xml:space="preserve"> INCLUDEPICTURE "http://www.sbunpartneri.lv/images/Fakti_padomi/Dokumentacija/th/613x133_10/dinen1906_att1.jpg"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"http://www.sbunpartneri.lv/images/Fakti_padomi/Dokumentacija/th/613x133_10/dinen1906_att1.jpg"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"http://www.sbunpartneri.lv/images/Fakti_padomi/Dokumentacija/th/613x133_10/dinen1906_att1.jpg"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"http://www.sbunpartneri.lv/images/Fakti_padomi/Dokumentacija/th/613x133_10/dinen1906_att1.jpg"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"http://www.sbunpartneri.lv/images/Fakti_padomi/Dokumentacija/th/613x133_10/dinen1906_att1.jpg"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"http://www.sbunpartneri.lv/images/Fakti_padomi/Dokumentacija/th/613x133_10/dinen1906_att1.jpg" \* MERGEFORMATINET </w:instrText>
      </w:r>
      <w:r w:rsidRPr="0068788C">
        <w:rPr>
          <w:i/>
        </w:rPr>
        <w:fldChar w:fldCharType="separate"/>
      </w:r>
      <w:r w:rsidR="00880D84">
        <w:rPr>
          <w:i/>
        </w:rPr>
        <w:fldChar w:fldCharType="begin"/>
      </w:r>
      <w:r w:rsidR="00880D84">
        <w:rPr>
          <w:i/>
        </w:rPr>
        <w:instrText xml:space="preserve"> INCLUDEPICTURE  "http://www.sbunpartneri.lv/images/Fakti_padomi/Dokumentacija/th/613x133_10/dinen1906_att1.jpg" \* MERGEFORMATINET </w:instrText>
      </w:r>
      <w:r w:rsidR="00880D84">
        <w:rPr>
          <w:i/>
        </w:rPr>
        <w:fldChar w:fldCharType="separate"/>
      </w:r>
      <w:r w:rsidR="00AD0ADE">
        <w:rPr>
          <w:i/>
        </w:rPr>
        <w:fldChar w:fldCharType="begin"/>
      </w:r>
      <w:r w:rsidR="00AD0ADE">
        <w:rPr>
          <w:i/>
        </w:rPr>
        <w:instrText xml:space="preserve"> INCLUDEPICTURE  "http://www.sbunpartneri.lv/images/Fakti_padomi/Dokumentacija/th/613x133_10/dinen1906_att1.jpg" \* MERGEFORMATINET </w:instrText>
      </w:r>
      <w:r w:rsidR="00AD0ADE">
        <w:rPr>
          <w:i/>
        </w:rPr>
        <w:fldChar w:fldCharType="separate"/>
      </w:r>
      <w:r w:rsidR="00EC25B6">
        <w:rPr>
          <w:i/>
        </w:rPr>
        <w:fldChar w:fldCharType="begin"/>
      </w:r>
      <w:r w:rsidR="00EC25B6">
        <w:rPr>
          <w:i/>
        </w:rPr>
        <w:instrText xml:space="preserve"> INCLUDEPICTURE  "http://www.sbunpartneri.lv/images/Fakti_padomi/Dokumentacija/th/613x133_10/dinen1906_att1.jpg" \* MERGEFORMATINET </w:instrText>
      </w:r>
      <w:r w:rsidR="00EC25B6">
        <w:rPr>
          <w:i/>
        </w:rPr>
        <w:fldChar w:fldCharType="separate"/>
      </w:r>
      <w:r w:rsidR="008C3783">
        <w:rPr>
          <w:i/>
        </w:rPr>
        <w:fldChar w:fldCharType="begin"/>
      </w:r>
      <w:r w:rsidR="008C3783">
        <w:rPr>
          <w:i/>
        </w:rPr>
        <w:instrText xml:space="preserve"> INCLUDEPICTURE  "http://www.sbunpartneri.lv/images/Fakti_padomi/Dokumentacija/th/613x133_10/dinen1906_att1.jpg" \* MERGEFORMATINET </w:instrText>
      </w:r>
      <w:r w:rsidR="008C3783">
        <w:rPr>
          <w:i/>
        </w:rPr>
        <w:fldChar w:fldCharType="separate"/>
      </w:r>
      <w:r w:rsidR="002B74D3">
        <w:rPr>
          <w:i/>
        </w:rPr>
        <w:fldChar w:fldCharType="begin"/>
      </w:r>
      <w:r w:rsidR="002B74D3">
        <w:rPr>
          <w:i/>
        </w:rPr>
        <w:instrText xml:space="preserve"> INCLUDEPICTURE  "http://www.sbunpartneri.lv/images/Fakti_padomi/Dokumentacija/th/613x133_10/dinen1906_att1.jpg" \* MERGEFORMATINET </w:instrText>
      </w:r>
      <w:r w:rsidR="002B74D3">
        <w:rPr>
          <w:i/>
        </w:rPr>
        <w:fldChar w:fldCharType="separate"/>
      </w:r>
      <w:r w:rsidR="00491E3B">
        <w:rPr>
          <w:i/>
        </w:rPr>
        <w:fldChar w:fldCharType="begin"/>
      </w:r>
      <w:r w:rsidR="00491E3B">
        <w:rPr>
          <w:i/>
        </w:rPr>
        <w:instrText xml:space="preserve"> </w:instrText>
      </w:r>
      <w:r w:rsidR="00491E3B">
        <w:rPr>
          <w:i/>
        </w:rPr>
        <w:instrText>INCLUDEPICTURE  "http://www.sbunpartneri.lv/images/Fakti_padomi/Dokumentacija/th/613x133_10/dinen1906_att1.jpg" \* MERGEFORMATINET</w:instrText>
      </w:r>
      <w:r w:rsidR="00491E3B">
        <w:rPr>
          <w:i/>
        </w:rPr>
        <w:instrText xml:space="preserve"> </w:instrText>
      </w:r>
      <w:r w:rsidR="00491E3B">
        <w:rPr>
          <w:i/>
        </w:rPr>
        <w:fldChar w:fldCharType="separate"/>
      </w:r>
      <w:r w:rsidR="007C64D9">
        <w:rPr>
          <w:i/>
        </w:rPr>
        <w:pict w14:anchorId="54201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pt;height:99.9pt">
            <v:imagedata r:id="rId8" r:href="rId9"/>
          </v:shape>
        </w:pict>
      </w:r>
      <w:r w:rsidR="00491E3B">
        <w:rPr>
          <w:i/>
        </w:rPr>
        <w:fldChar w:fldCharType="end"/>
      </w:r>
      <w:r w:rsidR="002B74D3">
        <w:rPr>
          <w:i/>
        </w:rPr>
        <w:fldChar w:fldCharType="end"/>
      </w:r>
      <w:r w:rsidR="008C3783">
        <w:rPr>
          <w:i/>
        </w:rPr>
        <w:fldChar w:fldCharType="end"/>
      </w:r>
      <w:r w:rsidR="00EC25B6">
        <w:rPr>
          <w:i/>
        </w:rPr>
        <w:fldChar w:fldCharType="end"/>
      </w:r>
      <w:r w:rsidR="00AD0ADE">
        <w:rPr>
          <w:i/>
        </w:rPr>
        <w:fldChar w:fldCharType="end"/>
      </w:r>
      <w:r w:rsidR="00880D84">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p>
    <w:p w14:paraId="557C2352" w14:textId="77777777" w:rsidR="0068788C" w:rsidRPr="0068788C" w:rsidRDefault="0068788C" w:rsidP="0068788C">
      <w:pPr>
        <w:ind w:firstLine="567"/>
        <w:rPr>
          <w:i/>
        </w:rPr>
      </w:pPr>
      <w:r w:rsidRPr="0068788C">
        <w:rPr>
          <w:i/>
        </w:rPr>
        <w:t>FSB (rekomendējams ražotājs).</w:t>
      </w:r>
    </w:p>
    <w:p w14:paraId="1663F142" w14:textId="77777777" w:rsidR="0068788C" w:rsidRPr="0068788C" w:rsidRDefault="0068788C" w:rsidP="0068788C">
      <w:pPr>
        <w:ind w:firstLine="567"/>
        <w:rPr>
          <w:b/>
          <w:i/>
        </w:rPr>
      </w:pPr>
    </w:p>
    <w:p w14:paraId="132B3D1B" w14:textId="6E4197BF" w:rsidR="0068788C" w:rsidRPr="0068788C" w:rsidRDefault="0068788C" w:rsidP="0068788C">
      <w:pPr>
        <w:ind w:firstLine="567"/>
        <w:rPr>
          <w:b/>
          <w:i/>
        </w:rPr>
      </w:pPr>
      <w:r w:rsidRPr="0068788C">
        <w:rPr>
          <w:b/>
          <w:i/>
        </w:rPr>
        <w:t>Montēto garnitūru vilkmes spriegums</w:t>
      </w:r>
      <w:r>
        <w:rPr>
          <w:b/>
          <w:i/>
        </w:rPr>
        <w:t>:</w:t>
      </w:r>
    </w:p>
    <w:p w14:paraId="7CD3FD43" w14:textId="77777777" w:rsidR="0068788C" w:rsidRPr="0068788C" w:rsidRDefault="0068788C" w:rsidP="0068788C">
      <w:pPr>
        <w:ind w:firstLine="567"/>
        <w:rPr>
          <w:i/>
        </w:rPr>
      </w:pPr>
      <w:r w:rsidRPr="0068788C">
        <w:rPr>
          <w:i/>
        </w:rPr>
        <w:lastRenderedPageBreak/>
        <w:fldChar w:fldCharType="begin"/>
      </w:r>
      <w:r w:rsidRPr="0068788C">
        <w:rPr>
          <w:i/>
        </w:rPr>
        <w:instrText xml:space="preserve"> INCLUDEPICTURE "http://www.sbunpartneri.lv/images/Fakti_padomi/Dokumentacija/th/613x194_10/dinen1906_att2.jpg"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"http://www.sbunpartneri.lv/images/Fakti_padomi/Dokumentacija/th/613x194_10/dinen1906_att2.jpg"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"http://www.sbunpartneri.lv/images/Fakti_padomi/Dokumentacija/th/613x194_10/dinen1906_att2.jpg"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"http://www.sbunpartneri.lv/images/Fakti_padomi/Dokumentacija/th/613x194_10/dinen1906_att2.jpg"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"http://www.sbunpartneri.lv/images/Fakti_padomi/Dokumentacija/th/613x194_10/dinen1906_att2.jpg"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"http://www.sbunpartneri.lv/images/Fakti_padomi/Dokumentacija/th/613x194_10/dinen1906_att2.jpg" \* MERGEFORMATINET </w:instrText>
      </w:r>
      <w:r w:rsidRPr="0068788C">
        <w:rPr>
          <w:i/>
        </w:rPr>
        <w:fldChar w:fldCharType="separate"/>
      </w:r>
      <w:r w:rsidR="00880D84">
        <w:rPr>
          <w:i/>
        </w:rPr>
        <w:fldChar w:fldCharType="begin"/>
      </w:r>
      <w:r w:rsidR="00880D84">
        <w:rPr>
          <w:i/>
        </w:rPr>
        <w:instrText xml:space="preserve"> INCLUDEPICTURE  "http://www.sbunpartneri.lv/images/Fakti_padomi/Dokumentacija/th/613x194_10/dinen1906_att2.jpg" \* MERGEFORMATINET </w:instrText>
      </w:r>
      <w:r w:rsidR="00880D84">
        <w:rPr>
          <w:i/>
        </w:rPr>
        <w:fldChar w:fldCharType="separate"/>
      </w:r>
      <w:r w:rsidR="00AD0ADE">
        <w:rPr>
          <w:i/>
        </w:rPr>
        <w:fldChar w:fldCharType="begin"/>
      </w:r>
      <w:r w:rsidR="00AD0ADE">
        <w:rPr>
          <w:i/>
        </w:rPr>
        <w:instrText xml:space="preserve"> INCLUDEPICTURE  "http://www.sbunpartneri.lv/images/Fakti_padomi/Dokumentacija/th/613x194_10/dinen1906_att2.jpg" \* MERGEFORMATINET </w:instrText>
      </w:r>
      <w:r w:rsidR="00AD0ADE">
        <w:rPr>
          <w:i/>
        </w:rPr>
        <w:fldChar w:fldCharType="separate"/>
      </w:r>
      <w:r w:rsidR="00EC25B6">
        <w:rPr>
          <w:i/>
        </w:rPr>
        <w:fldChar w:fldCharType="begin"/>
      </w:r>
      <w:r w:rsidR="00EC25B6">
        <w:rPr>
          <w:i/>
        </w:rPr>
        <w:instrText xml:space="preserve"> INCLUDEPICTURE  "http://www.sbunpartneri.lv/images/Fakti_padomi/Dokumentacija/th/613x194_10/dinen1906_att2.jpg" \* MERGEFORMATINET </w:instrText>
      </w:r>
      <w:r w:rsidR="00EC25B6">
        <w:rPr>
          <w:i/>
        </w:rPr>
        <w:fldChar w:fldCharType="separate"/>
      </w:r>
      <w:r w:rsidR="008C3783">
        <w:rPr>
          <w:i/>
        </w:rPr>
        <w:fldChar w:fldCharType="begin"/>
      </w:r>
      <w:r w:rsidR="008C3783">
        <w:rPr>
          <w:i/>
        </w:rPr>
        <w:instrText xml:space="preserve"> INCLUDEPICTURE  "http://www.sbunpartneri.lv/images/Fakti_padomi/Dokumentacija/th/613x194_10/dinen1906_att2.jpg" \* MERGEFORMATINET </w:instrText>
      </w:r>
      <w:r w:rsidR="008C3783">
        <w:rPr>
          <w:i/>
        </w:rPr>
        <w:fldChar w:fldCharType="separate"/>
      </w:r>
      <w:r w:rsidR="002B74D3">
        <w:rPr>
          <w:i/>
        </w:rPr>
        <w:fldChar w:fldCharType="begin"/>
      </w:r>
      <w:r w:rsidR="002B74D3">
        <w:rPr>
          <w:i/>
        </w:rPr>
        <w:instrText xml:space="preserve"> INCLUDEPICTURE  "http://www.sbunpartneri.lv/images/Fakti_padomi/Dokumentacija/th/613x194_10/dinen1906_att2.jpg" \* MERGEFORMATINET </w:instrText>
      </w:r>
      <w:r w:rsidR="002B74D3">
        <w:rPr>
          <w:i/>
        </w:rPr>
        <w:fldChar w:fldCharType="separate"/>
      </w:r>
      <w:r w:rsidR="00491E3B">
        <w:rPr>
          <w:i/>
        </w:rPr>
        <w:fldChar w:fldCharType="begin"/>
      </w:r>
      <w:r w:rsidR="00491E3B">
        <w:rPr>
          <w:i/>
        </w:rPr>
        <w:instrText xml:space="preserve"> </w:instrText>
      </w:r>
      <w:r w:rsidR="00491E3B">
        <w:rPr>
          <w:i/>
        </w:rPr>
        <w:instrText>INCLUDEPICTURE  "http://www.sbunpartneri.lv/images/Fakti_padomi/Dokumentacija/th/613x194_10/dinen1906_att2.jpg" \* MERGEFORMATINET</w:instrText>
      </w:r>
      <w:r w:rsidR="00491E3B">
        <w:rPr>
          <w:i/>
        </w:rPr>
        <w:instrText xml:space="preserve"> </w:instrText>
      </w:r>
      <w:r w:rsidR="00491E3B">
        <w:rPr>
          <w:i/>
        </w:rPr>
        <w:fldChar w:fldCharType="separate"/>
      </w:r>
      <w:r w:rsidR="007C64D9">
        <w:rPr>
          <w:i/>
        </w:rPr>
        <w:pict w14:anchorId="6F54F3B7">
          <v:shape id="_x0000_i1026" type="#_x0000_t75" style="width:459.7pt;height:145.6pt">
            <v:imagedata r:id="rId10" r:href="rId11"/>
          </v:shape>
        </w:pict>
      </w:r>
      <w:r w:rsidR="00491E3B">
        <w:rPr>
          <w:i/>
        </w:rPr>
        <w:fldChar w:fldCharType="end"/>
      </w:r>
      <w:r w:rsidR="002B74D3">
        <w:rPr>
          <w:i/>
        </w:rPr>
        <w:fldChar w:fldCharType="end"/>
      </w:r>
      <w:r w:rsidR="008C3783">
        <w:rPr>
          <w:i/>
        </w:rPr>
        <w:fldChar w:fldCharType="end"/>
      </w:r>
      <w:r w:rsidR="00EC25B6">
        <w:rPr>
          <w:i/>
        </w:rPr>
        <w:fldChar w:fldCharType="end"/>
      </w:r>
      <w:r w:rsidR="00AD0ADE">
        <w:rPr>
          <w:i/>
        </w:rPr>
        <w:fldChar w:fldCharType="end"/>
      </w:r>
      <w:r w:rsidR="00880D84">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p>
    <w:p w14:paraId="6BA7E5FA" w14:textId="65676A7A" w:rsidR="0068788C" w:rsidRPr="0068788C" w:rsidRDefault="0068788C" w:rsidP="0068788C">
      <w:pPr>
        <w:ind w:firstLine="567"/>
        <w:rPr>
          <w:i/>
        </w:rPr>
      </w:pPr>
      <w:r w:rsidRPr="0068788C">
        <w:rPr>
          <w:b/>
          <w:bCs/>
          <w:i/>
        </w:rPr>
        <w:t>Montēto garnitūru brīvgājiens miera stāvoklī</w:t>
      </w:r>
      <w:r>
        <w:rPr>
          <w:b/>
          <w:bCs/>
          <w:i/>
        </w:rPr>
        <w:t>:</w:t>
      </w:r>
    </w:p>
    <w:p w14:paraId="232EA4BA" w14:textId="77777777" w:rsidR="0068788C" w:rsidRPr="0068788C" w:rsidRDefault="0068788C" w:rsidP="0068788C">
      <w:pPr>
        <w:ind w:firstLine="567"/>
        <w:rPr>
          <w:i/>
        </w:rPr>
      </w:pPr>
      <w:r w:rsidRPr="0068788C">
        <w:rPr>
          <w:i/>
        </w:rPr>
        <w:fldChar w:fldCharType="begin"/>
      </w:r>
      <w:r w:rsidRPr="0068788C">
        <w:rPr>
          <w:i/>
        </w:rPr>
        <w:instrText xml:space="preserve"> INCLUDEPICTURE "http://www.sbunpartneri.lv/images/Fakti_padomi/Dokumentacija/th/613x173_10/dinen1906_att3.jpg"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"http://www.sbunpartneri.lv/images/Fakti_padomi/Dokumentacija/th/613x173_10/dinen1906_att3.jpg"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"http://www.sbunpartneri.lv/images/Fakti_padomi/Dokumentacija/th/613x173_10/dinen1906_att3.jpg"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"http://www.sbunpartneri.lv/images/Fakti_padomi/Dokumentacija/th/613x173_10/dinen1906_att3.jpg"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"http://www.sbunpartneri.lv/images/Fakti_padomi/Dokumentacija/th/613x173_10/dinen1906_att3.jpg"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"http://www.sbunpartneri.lv/images/Fakti_padomi/Dokumentacija/th/613x173_10/dinen1906_att3.jpg" \* MERGEFORMATINET </w:instrText>
      </w:r>
      <w:r w:rsidRPr="0068788C">
        <w:rPr>
          <w:i/>
        </w:rPr>
        <w:fldChar w:fldCharType="separate"/>
      </w:r>
      <w:r w:rsidR="00880D84">
        <w:rPr>
          <w:i/>
        </w:rPr>
        <w:fldChar w:fldCharType="begin"/>
      </w:r>
      <w:r w:rsidR="00880D84">
        <w:rPr>
          <w:i/>
        </w:rPr>
        <w:instrText xml:space="preserve"> INCLUDEPICTURE  "http://www.sbunpartneri.lv/images/Fakti_padomi/Dokumentacija/th/613x173_10/dinen1906_att3.jpg" \* MERGEFORMATINET </w:instrText>
      </w:r>
      <w:r w:rsidR="00880D84">
        <w:rPr>
          <w:i/>
        </w:rPr>
        <w:fldChar w:fldCharType="separate"/>
      </w:r>
      <w:r w:rsidR="00AD0ADE">
        <w:rPr>
          <w:i/>
        </w:rPr>
        <w:fldChar w:fldCharType="begin"/>
      </w:r>
      <w:r w:rsidR="00AD0ADE">
        <w:rPr>
          <w:i/>
        </w:rPr>
        <w:instrText xml:space="preserve"> INCLUDEPICTURE  "http://www.sbunpartneri.lv/images/Fakti_padomi/Dokumentacija/th/613x173_10/dinen1906_att3.jpg" \* MERGEFORMATINET </w:instrText>
      </w:r>
      <w:r w:rsidR="00AD0ADE">
        <w:rPr>
          <w:i/>
        </w:rPr>
        <w:fldChar w:fldCharType="separate"/>
      </w:r>
      <w:r w:rsidR="00EC25B6">
        <w:rPr>
          <w:i/>
        </w:rPr>
        <w:fldChar w:fldCharType="begin"/>
      </w:r>
      <w:r w:rsidR="00EC25B6">
        <w:rPr>
          <w:i/>
        </w:rPr>
        <w:instrText xml:space="preserve"> INCLUDEPICTURE  "http://www.sbunpartneri.lv/images/Fakti_padomi/Dokumentacija/th/613x173_10/dinen1906_att3.jpg" \* MERGEFORMATINET </w:instrText>
      </w:r>
      <w:r w:rsidR="00EC25B6">
        <w:rPr>
          <w:i/>
        </w:rPr>
        <w:fldChar w:fldCharType="separate"/>
      </w:r>
      <w:r w:rsidR="008C3783">
        <w:rPr>
          <w:i/>
        </w:rPr>
        <w:fldChar w:fldCharType="begin"/>
      </w:r>
      <w:r w:rsidR="008C3783">
        <w:rPr>
          <w:i/>
        </w:rPr>
        <w:instrText xml:space="preserve"> INCLUDEPICTURE  "http://www.sbunpartneri.lv/images/Fakti_padomi/Dokumentacija/th/613x173_10/dinen1906_att3.jpg" \* MERGEFORMATINET </w:instrText>
      </w:r>
      <w:r w:rsidR="008C3783">
        <w:rPr>
          <w:i/>
        </w:rPr>
        <w:fldChar w:fldCharType="separate"/>
      </w:r>
      <w:r w:rsidR="002B74D3">
        <w:rPr>
          <w:i/>
        </w:rPr>
        <w:fldChar w:fldCharType="begin"/>
      </w:r>
      <w:r w:rsidR="002B74D3">
        <w:rPr>
          <w:i/>
        </w:rPr>
        <w:instrText xml:space="preserve"> INCLUDEPICTURE  "http://www.sbunpartneri.lv/images/Fakti_padomi/Dokumentacija/th/613x173_10/dinen1906_att3.jpg" \* MERGEFORMATINET </w:instrText>
      </w:r>
      <w:r w:rsidR="002B74D3">
        <w:rPr>
          <w:i/>
        </w:rPr>
        <w:fldChar w:fldCharType="separate"/>
      </w:r>
      <w:r w:rsidR="00491E3B">
        <w:rPr>
          <w:i/>
        </w:rPr>
        <w:fldChar w:fldCharType="begin"/>
      </w:r>
      <w:r w:rsidR="00491E3B">
        <w:rPr>
          <w:i/>
        </w:rPr>
        <w:instrText xml:space="preserve"> </w:instrText>
      </w:r>
      <w:r w:rsidR="00491E3B">
        <w:rPr>
          <w:i/>
        </w:rPr>
        <w:instrText>INCLUDEPICTURE  "http://www.sbunpartneri.lv/images/Fakti_padomi/Dokumentacija/th/613x173_10/dinen1906_att3.jpg" \* MERGEFORMATINET</w:instrText>
      </w:r>
      <w:r w:rsidR="00491E3B">
        <w:rPr>
          <w:i/>
        </w:rPr>
        <w:instrText xml:space="preserve"> </w:instrText>
      </w:r>
      <w:r w:rsidR="00491E3B">
        <w:rPr>
          <w:i/>
        </w:rPr>
        <w:fldChar w:fldCharType="separate"/>
      </w:r>
      <w:r w:rsidR="007C64D9">
        <w:rPr>
          <w:i/>
        </w:rPr>
        <w:pict w14:anchorId="2916AF30">
          <v:shape id="_x0000_i1027" type="#_x0000_t75" style="width:459.7pt;height:129.9pt">
            <v:imagedata r:id="rId12" r:href="rId13"/>
          </v:shape>
        </w:pict>
      </w:r>
      <w:r w:rsidR="00491E3B">
        <w:rPr>
          <w:i/>
        </w:rPr>
        <w:fldChar w:fldCharType="end"/>
      </w:r>
      <w:r w:rsidR="002B74D3">
        <w:rPr>
          <w:i/>
        </w:rPr>
        <w:fldChar w:fldCharType="end"/>
      </w:r>
      <w:r w:rsidR="008C3783">
        <w:rPr>
          <w:i/>
        </w:rPr>
        <w:fldChar w:fldCharType="end"/>
      </w:r>
      <w:r w:rsidR="00EC25B6">
        <w:rPr>
          <w:i/>
        </w:rPr>
        <w:fldChar w:fldCharType="end"/>
      </w:r>
      <w:r w:rsidR="00AD0ADE">
        <w:rPr>
          <w:i/>
        </w:rPr>
        <w:fldChar w:fldCharType="end"/>
      </w:r>
      <w:r w:rsidR="00880D84">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p>
    <w:p w14:paraId="4F72459E" w14:textId="77777777" w:rsidR="0068788C" w:rsidRPr="0068788C" w:rsidRDefault="0068788C" w:rsidP="0068788C">
      <w:pPr>
        <w:ind w:firstLine="567"/>
        <w:rPr>
          <w:b/>
          <w:bCs/>
          <w:i/>
        </w:rPr>
      </w:pPr>
    </w:p>
    <w:p w14:paraId="6DE59444" w14:textId="4B6CC055" w:rsidR="0068788C" w:rsidRPr="0068788C" w:rsidRDefault="0068788C" w:rsidP="0068788C">
      <w:pPr>
        <w:ind w:firstLine="567"/>
        <w:rPr>
          <w:i/>
        </w:rPr>
      </w:pPr>
      <w:r w:rsidRPr="0068788C">
        <w:rPr>
          <w:b/>
          <w:bCs/>
          <w:i/>
        </w:rPr>
        <w:t>Leņķa brīvgājiens</w:t>
      </w:r>
      <w:r>
        <w:rPr>
          <w:b/>
          <w:bCs/>
          <w:i/>
        </w:rPr>
        <w:t>:</w:t>
      </w:r>
    </w:p>
    <w:p w14:paraId="1B75D4B0" w14:textId="77777777" w:rsidR="0068788C" w:rsidRPr="0068788C" w:rsidRDefault="0068788C" w:rsidP="0068788C">
      <w:pPr>
        <w:ind w:firstLine="567"/>
        <w:rPr>
          <w:i/>
        </w:rPr>
      </w:pPr>
      <w:r w:rsidRPr="0068788C">
        <w:rPr>
          <w:i/>
        </w:rPr>
        <w:fldChar w:fldCharType="begin"/>
      </w:r>
      <w:r w:rsidRPr="0068788C">
        <w:rPr>
          <w:i/>
        </w:rPr>
        <w:instrText xml:space="preserve"> INCLUDEPICTURE "http://www.sbunpartneri.lv/images/Fakti_padomi/Dokumentacija/th/613x125_10/dinen1906_att4.jpg"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"http://www.sbunpartneri.lv/images/Fakti_padomi/Dokumentacija/th/613x125_10/dinen1906_att4.jpg"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"http://www.sbunpartneri.lv/images/Fakti_padomi/Dokumentacija/th/613x125_10/dinen1906_att4.jpg"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"http://www.sbunpartneri.lv/images/Fakti_padomi/Dokumentacija/th/613x125_10/dinen1906_att4.jpg"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"http://www.sbunpartneri.lv/images/Fakti_padomi/Dokumentacija/th/613x125_10/dinen1906_att4.jpg"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"http://www.sbunpartneri.lv/images/Fakti_padomi/Dokumentacija/th/613x125_10/dinen1906_att4.jpg" \* MERGEFORMATINET </w:instrText>
      </w:r>
      <w:r w:rsidRPr="0068788C">
        <w:rPr>
          <w:i/>
        </w:rPr>
        <w:fldChar w:fldCharType="separate"/>
      </w:r>
      <w:r w:rsidR="00880D84">
        <w:rPr>
          <w:i/>
        </w:rPr>
        <w:fldChar w:fldCharType="begin"/>
      </w:r>
      <w:r w:rsidR="00880D84">
        <w:rPr>
          <w:i/>
        </w:rPr>
        <w:instrText xml:space="preserve"> INCLUDEPICTURE  "http://www.sbunpartneri.lv/images/Fakti_padomi/Dokumentacija/th/613x125_10/dinen1906_att4.jpg" \* MERGEFORMATINET </w:instrText>
      </w:r>
      <w:r w:rsidR="00880D84">
        <w:rPr>
          <w:i/>
        </w:rPr>
        <w:fldChar w:fldCharType="separate"/>
      </w:r>
      <w:r w:rsidR="00AD0ADE">
        <w:rPr>
          <w:i/>
        </w:rPr>
        <w:fldChar w:fldCharType="begin"/>
      </w:r>
      <w:r w:rsidR="00AD0ADE">
        <w:rPr>
          <w:i/>
        </w:rPr>
        <w:instrText xml:space="preserve"> INCLUDEPICTURE  "http://www.sbunpartneri.lv/images/Fakti_padomi/Dokumentacija/th/613x125_10/dinen1906_att4.jpg" \* MERGEFORMATINET </w:instrText>
      </w:r>
      <w:r w:rsidR="00AD0ADE">
        <w:rPr>
          <w:i/>
        </w:rPr>
        <w:fldChar w:fldCharType="separate"/>
      </w:r>
      <w:r w:rsidR="00EC25B6">
        <w:rPr>
          <w:i/>
        </w:rPr>
        <w:fldChar w:fldCharType="begin"/>
      </w:r>
      <w:r w:rsidR="00EC25B6">
        <w:rPr>
          <w:i/>
        </w:rPr>
        <w:instrText xml:space="preserve"> INCLUDEPICTURE  "http://www.sbunpartneri.lv/images/Fakti_padomi/Dokumentacija/th/613x125_10/dinen1906_att4.jpg" \* MERGEFORMATINET </w:instrText>
      </w:r>
      <w:r w:rsidR="00EC25B6">
        <w:rPr>
          <w:i/>
        </w:rPr>
        <w:fldChar w:fldCharType="separate"/>
      </w:r>
      <w:r w:rsidR="008C3783">
        <w:rPr>
          <w:i/>
        </w:rPr>
        <w:fldChar w:fldCharType="begin"/>
      </w:r>
      <w:r w:rsidR="008C3783">
        <w:rPr>
          <w:i/>
        </w:rPr>
        <w:instrText xml:space="preserve"> INCLUDEPICTURE  "http://www.sbunpartneri.lv/images/Fakti_padomi/Dokumentacija/th/613x125_10/dinen1906_att4.jpg" \* MERGEFORMATINET </w:instrText>
      </w:r>
      <w:r w:rsidR="008C3783">
        <w:rPr>
          <w:i/>
        </w:rPr>
        <w:fldChar w:fldCharType="separate"/>
      </w:r>
      <w:r w:rsidR="002B74D3">
        <w:rPr>
          <w:i/>
        </w:rPr>
        <w:fldChar w:fldCharType="begin"/>
      </w:r>
      <w:r w:rsidR="002B74D3">
        <w:rPr>
          <w:i/>
        </w:rPr>
        <w:instrText xml:space="preserve"> INCLUDEPICTURE  "http://www.sbunpartneri.lv/images/Fakti_padomi/Dokumentacija/th/613x125_10/dinen1906_att4.jpg" \* MERGEFORMATINET </w:instrText>
      </w:r>
      <w:r w:rsidR="002B74D3">
        <w:rPr>
          <w:i/>
        </w:rPr>
        <w:fldChar w:fldCharType="separate"/>
      </w:r>
      <w:r w:rsidR="00491E3B">
        <w:rPr>
          <w:i/>
        </w:rPr>
        <w:fldChar w:fldCharType="begin"/>
      </w:r>
      <w:r w:rsidR="00491E3B">
        <w:rPr>
          <w:i/>
        </w:rPr>
        <w:instrText xml:space="preserve"> </w:instrText>
      </w:r>
      <w:r w:rsidR="00491E3B">
        <w:rPr>
          <w:i/>
        </w:rPr>
        <w:instrText>INCLUDEPICTURE  "http://www.sbunpartneri.lv/images/Fakti_padomi/Dokumentacija/th/613x125_10/dinen1906_att4.jpg" \* MERGEFORMATINET</w:instrText>
      </w:r>
      <w:r w:rsidR="00491E3B">
        <w:rPr>
          <w:i/>
        </w:rPr>
        <w:instrText xml:space="preserve"> </w:instrText>
      </w:r>
      <w:r w:rsidR="00491E3B">
        <w:rPr>
          <w:i/>
        </w:rPr>
        <w:fldChar w:fldCharType="separate"/>
      </w:r>
      <w:r w:rsidR="007C64D9">
        <w:rPr>
          <w:i/>
        </w:rPr>
        <w:pict w14:anchorId="664B9A14">
          <v:shape id="_x0000_i1028" type="#_x0000_t75" style="width:459.7pt;height:93.9pt">
            <v:imagedata r:id="rId14" r:href="rId15"/>
          </v:shape>
        </w:pict>
      </w:r>
      <w:r w:rsidR="00491E3B">
        <w:rPr>
          <w:i/>
        </w:rPr>
        <w:fldChar w:fldCharType="end"/>
      </w:r>
      <w:r w:rsidR="002B74D3">
        <w:rPr>
          <w:i/>
        </w:rPr>
        <w:fldChar w:fldCharType="end"/>
      </w:r>
      <w:r w:rsidR="008C3783">
        <w:rPr>
          <w:i/>
        </w:rPr>
        <w:fldChar w:fldCharType="end"/>
      </w:r>
      <w:r w:rsidR="00EC25B6">
        <w:rPr>
          <w:i/>
        </w:rPr>
        <w:fldChar w:fldCharType="end"/>
      </w:r>
      <w:r w:rsidR="00AD0ADE">
        <w:rPr>
          <w:i/>
        </w:rPr>
        <w:fldChar w:fldCharType="end"/>
      </w:r>
      <w:r w:rsidR="00880D84">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p>
    <w:p w14:paraId="126D31A4" w14:textId="77777777" w:rsidR="0068788C" w:rsidRPr="0068788C" w:rsidRDefault="0068788C" w:rsidP="0068788C">
      <w:pPr>
        <w:ind w:firstLine="567"/>
        <w:rPr>
          <w:i/>
        </w:rPr>
      </w:pPr>
      <w:r w:rsidRPr="0068788C">
        <w:rPr>
          <w:i/>
        </w:rPr>
        <w:t>FSB četrstūra ass stabilais nospriegojums nodrošina roktura stabilitāti.</w:t>
      </w:r>
    </w:p>
    <w:p w14:paraId="021621EB" w14:textId="77777777" w:rsidR="0068788C" w:rsidRPr="0068788C" w:rsidRDefault="0068788C" w:rsidP="0068788C">
      <w:pPr>
        <w:ind w:firstLine="567"/>
        <w:rPr>
          <w:b/>
          <w:bCs/>
          <w:i/>
        </w:rPr>
      </w:pPr>
    </w:p>
    <w:p w14:paraId="261FF6D6" w14:textId="261B59F1" w:rsidR="0068788C" w:rsidRPr="0068788C" w:rsidRDefault="0068788C" w:rsidP="0068788C">
      <w:pPr>
        <w:ind w:firstLine="567"/>
        <w:rPr>
          <w:b/>
          <w:i/>
        </w:rPr>
      </w:pPr>
      <w:r w:rsidRPr="0068788C">
        <w:rPr>
          <w:b/>
          <w:i/>
        </w:rPr>
        <w:t>Izturības klases (2</w:t>
      </w:r>
      <w:r w:rsidRPr="0068788C">
        <w:rPr>
          <w:b/>
          <w:bCs/>
          <w:i/>
        </w:rPr>
        <w:t>. pozīcija)</w:t>
      </w:r>
      <w:r>
        <w:rPr>
          <w:b/>
          <w:bCs/>
          <w:i/>
        </w:rPr>
        <w:t>:</w:t>
      </w:r>
    </w:p>
    <w:p w14:paraId="334D27A4" w14:textId="77777777" w:rsidR="0068788C" w:rsidRPr="0068788C" w:rsidRDefault="0068788C" w:rsidP="0068788C">
      <w:pPr>
        <w:ind w:firstLine="567"/>
        <w:rPr>
          <w:i/>
        </w:rPr>
      </w:pPr>
      <w:r w:rsidRPr="0068788C">
        <w:rPr>
          <w:i/>
        </w:rPr>
        <w:t>Lai noteiktu rokturu izturību, speciālā testa ierīcē tiek simulētas spēka un kustību proporcijas, kas rodas ikdienas lietošanā.</w:t>
      </w:r>
    </w:p>
    <w:p w14:paraId="31F69C64" w14:textId="77777777" w:rsidR="0068788C" w:rsidRPr="0068788C" w:rsidRDefault="0068788C" w:rsidP="0068788C">
      <w:pPr>
        <w:ind w:firstLine="567"/>
        <w:rPr>
          <w:i/>
        </w:rPr>
      </w:pPr>
      <w:r w:rsidRPr="0068788C">
        <w:rPr>
          <w:i/>
        </w:rPr>
        <w:fldChar w:fldCharType="begin"/>
      </w:r>
      <w:r w:rsidRPr="0068788C">
        <w:rPr>
          <w:i/>
        </w:rPr>
        <w:instrText xml:space="preserve"> INCLUDEPICTURE "http://www.sbunpartneri.lv/images/Fakti_padomi/Dokumentacija/th/328x94_10/dinen1906_att5.jpg"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"http://www.sbunpartneri.lv/images/Fakti_padomi/Dokumentacija/th/328x94_10/dinen1906_att5.jpg"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"http://www.sbunpartneri.lv/images/Fakti_padomi/Dokumentacija/th/328x94_10/dinen1906_att5.jpg"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"http://www.sbunpartneri.lv/images/Fakti_padomi/Dokumentacija/th/328x94_10/dinen1906_att5.jpg"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"http://www.sbunpartneri.lv/images/Fakti_padomi/Dokumentacija/th/328x94_10/dinen1906_att5.jpg"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"http://www.sbunpartneri.lv/images/Fakti_padomi/Dokumentacija/th/328x94_10/dinen1906_att5.jpg" \* MERGEFORMATINET </w:instrText>
      </w:r>
      <w:r w:rsidRPr="0068788C">
        <w:rPr>
          <w:i/>
        </w:rPr>
        <w:fldChar w:fldCharType="separate"/>
      </w:r>
      <w:r w:rsidR="00880D84">
        <w:rPr>
          <w:i/>
        </w:rPr>
        <w:fldChar w:fldCharType="begin"/>
      </w:r>
      <w:r w:rsidR="00880D84">
        <w:rPr>
          <w:i/>
        </w:rPr>
        <w:instrText xml:space="preserve"> INCLUDEPICTURE  "http://www.sbunpartneri.lv/images/Fakti_padomi/Dokumentacija/th/328x94_10/dinen1906_att5.jpg" \* MERGEFORMATINET </w:instrText>
      </w:r>
      <w:r w:rsidR="00880D84">
        <w:rPr>
          <w:i/>
        </w:rPr>
        <w:fldChar w:fldCharType="separate"/>
      </w:r>
      <w:r w:rsidR="00AD0ADE">
        <w:rPr>
          <w:i/>
        </w:rPr>
        <w:fldChar w:fldCharType="begin"/>
      </w:r>
      <w:r w:rsidR="00AD0ADE">
        <w:rPr>
          <w:i/>
        </w:rPr>
        <w:instrText xml:space="preserve"> INCLUDEPICTURE  "http://www.sbunpartneri.lv/images/Fakti_padomi/Dokumentacija/th/328x94_10/dinen1906_att5.jpg" \* MERGEFORMATINET </w:instrText>
      </w:r>
      <w:r w:rsidR="00AD0ADE">
        <w:rPr>
          <w:i/>
        </w:rPr>
        <w:fldChar w:fldCharType="separate"/>
      </w:r>
      <w:r w:rsidR="00EC25B6">
        <w:rPr>
          <w:i/>
        </w:rPr>
        <w:fldChar w:fldCharType="begin"/>
      </w:r>
      <w:r w:rsidR="00EC25B6">
        <w:rPr>
          <w:i/>
        </w:rPr>
        <w:instrText xml:space="preserve"> INCLUDEPICTURE  "http://www.sbunpartneri.lv/images/Fakti_padomi/Dokumentacija/th/328x94_10/dinen1906_att5.jpg" \* MERGEFORMATINET </w:instrText>
      </w:r>
      <w:r w:rsidR="00EC25B6">
        <w:rPr>
          <w:i/>
        </w:rPr>
        <w:fldChar w:fldCharType="separate"/>
      </w:r>
      <w:r w:rsidR="008C3783">
        <w:rPr>
          <w:i/>
        </w:rPr>
        <w:fldChar w:fldCharType="begin"/>
      </w:r>
      <w:r w:rsidR="008C3783">
        <w:rPr>
          <w:i/>
        </w:rPr>
        <w:instrText xml:space="preserve"> INCLUDEPICTURE  "http://www.sbunpartneri.lv/images/Fakti_padomi/Dokumentacija/th/328x94_10/dinen1906_att5.jpg" \* MERGEFORMATINET </w:instrText>
      </w:r>
      <w:r w:rsidR="008C3783">
        <w:rPr>
          <w:i/>
        </w:rPr>
        <w:fldChar w:fldCharType="separate"/>
      </w:r>
      <w:r w:rsidR="002B74D3">
        <w:rPr>
          <w:i/>
        </w:rPr>
        <w:fldChar w:fldCharType="begin"/>
      </w:r>
      <w:r w:rsidR="002B74D3">
        <w:rPr>
          <w:i/>
        </w:rPr>
        <w:instrText xml:space="preserve"> INCLUDEPICTURE  "http://www.sbunpartneri.lv/images/Fakti_padomi/Dokumentacija/th/328x94_10/dinen1906_att5.jpg" \* MERGEFORMATINET </w:instrText>
      </w:r>
      <w:r w:rsidR="002B74D3">
        <w:rPr>
          <w:i/>
        </w:rPr>
        <w:fldChar w:fldCharType="separate"/>
      </w:r>
      <w:r w:rsidR="00491E3B">
        <w:rPr>
          <w:i/>
        </w:rPr>
        <w:fldChar w:fldCharType="begin"/>
      </w:r>
      <w:r w:rsidR="00491E3B">
        <w:rPr>
          <w:i/>
        </w:rPr>
        <w:instrText xml:space="preserve"> </w:instrText>
      </w:r>
      <w:r w:rsidR="00491E3B">
        <w:rPr>
          <w:i/>
        </w:rPr>
        <w:instrText>INCLUDEPICTURE  "http://www.sbunpartneri.lv/images/Fakti_padomi/Dokumentacija/th/328x94_10/dinen1906_att5.jpg" \* MERGEFORMATINET</w:instrText>
      </w:r>
      <w:r w:rsidR="00491E3B">
        <w:rPr>
          <w:i/>
        </w:rPr>
        <w:instrText xml:space="preserve"> </w:instrText>
      </w:r>
      <w:r w:rsidR="00491E3B">
        <w:rPr>
          <w:i/>
        </w:rPr>
        <w:fldChar w:fldCharType="separate"/>
      </w:r>
      <w:r w:rsidR="00491E3B">
        <w:rPr>
          <w:i/>
        </w:rPr>
        <w:pict w14:anchorId="7D62E2B4">
          <v:shape id="_x0000_i1029" type="#_x0000_t75" style="width:246pt;height:70.6pt">
            <v:imagedata r:id="rId16" r:href="rId17"/>
          </v:shape>
        </w:pict>
      </w:r>
      <w:r w:rsidR="00491E3B">
        <w:rPr>
          <w:i/>
        </w:rPr>
        <w:fldChar w:fldCharType="end"/>
      </w:r>
      <w:r w:rsidR="002B74D3">
        <w:rPr>
          <w:i/>
        </w:rPr>
        <w:fldChar w:fldCharType="end"/>
      </w:r>
      <w:r w:rsidR="008C3783">
        <w:rPr>
          <w:i/>
        </w:rPr>
        <w:fldChar w:fldCharType="end"/>
      </w:r>
      <w:r w:rsidR="00EC25B6">
        <w:rPr>
          <w:i/>
        </w:rPr>
        <w:fldChar w:fldCharType="end"/>
      </w:r>
      <w:r w:rsidR="00AD0ADE">
        <w:rPr>
          <w:i/>
        </w:rPr>
        <w:fldChar w:fldCharType="end"/>
      </w:r>
      <w:r w:rsidR="00880D84">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p>
    <w:p w14:paraId="5CDA6BB0" w14:textId="6EDC6DBB" w:rsidR="0068788C" w:rsidRPr="0068788C" w:rsidRDefault="0068788C" w:rsidP="0068788C">
      <w:pPr>
        <w:ind w:firstLine="567"/>
        <w:rPr>
          <w:b/>
          <w:i/>
        </w:rPr>
      </w:pPr>
      <w:r w:rsidRPr="0068788C">
        <w:rPr>
          <w:b/>
          <w:i/>
        </w:rPr>
        <w:t>Durvju izmēri  (</w:t>
      </w:r>
      <w:r w:rsidRPr="0068788C">
        <w:rPr>
          <w:b/>
          <w:bCs/>
          <w:i/>
        </w:rPr>
        <w:t>3. pozīcija)</w:t>
      </w:r>
      <w:r>
        <w:rPr>
          <w:b/>
          <w:bCs/>
          <w:i/>
        </w:rPr>
        <w:t>:</w:t>
      </w:r>
    </w:p>
    <w:p w14:paraId="42622417" w14:textId="77777777" w:rsidR="0068788C" w:rsidRPr="0068788C" w:rsidRDefault="0068788C" w:rsidP="0068788C">
      <w:pPr>
        <w:ind w:firstLine="567"/>
        <w:rPr>
          <w:i/>
        </w:rPr>
      </w:pPr>
      <w:r w:rsidRPr="0068788C">
        <w:rPr>
          <w:i/>
        </w:rPr>
        <w:t>Rokturiem klasifikācijas nav. Šī pozīcija attiecas uz durvju smagumu. </w:t>
      </w:r>
    </w:p>
    <w:p w14:paraId="4A0F6870" w14:textId="77777777" w:rsidR="0068788C" w:rsidRPr="0068788C" w:rsidRDefault="0068788C" w:rsidP="0068788C">
      <w:pPr>
        <w:ind w:firstLine="567"/>
        <w:rPr>
          <w:b/>
          <w:bCs/>
          <w:i/>
        </w:rPr>
      </w:pPr>
    </w:p>
    <w:p w14:paraId="4C26619C" w14:textId="196A813E" w:rsidR="0068788C" w:rsidRPr="0068788C" w:rsidRDefault="0068788C" w:rsidP="0068788C">
      <w:pPr>
        <w:ind w:firstLine="567"/>
        <w:rPr>
          <w:b/>
          <w:i/>
        </w:rPr>
      </w:pPr>
      <w:r w:rsidRPr="0068788C">
        <w:rPr>
          <w:b/>
          <w:i/>
        </w:rPr>
        <w:t>Ugunsizturība  (</w:t>
      </w:r>
      <w:r w:rsidRPr="0068788C">
        <w:rPr>
          <w:b/>
          <w:bCs/>
          <w:i/>
        </w:rPr>
        <w:t>4. pozīcija)</w:t>
      </w:r>
      <w:r>
        <w:rPr>
          <w:b/>
          <w:bCs/>
          <w:i/>
        </w:rPr>
        <w:t>:</w:t>
      </w:r>
    </w:p>
    <w:p w14:paraId="777B7E1A" w14:textId="77777777" w:rsidR="0068788C" w:rsidRPr="0068788C" w:rsidRDefault="0068788C" w:rsidP="0068788C">
      <w:pPr>
        <w:ind w:firstLine="567"/>
        <w:rPr>
          <w:i/>
        </w:rPr>
      </w:pPr>
      <w:r w:rsidRPr="0068788C">
        <w:rPr>
          <w:i/>
        </w:rPr>
        <w:t xml:space="preserve">Saskaņā ar EN 1634 ugunsizturības pārbaudes paredzētas durvīm kā vairāku elementu kopumam, ieskaitot </w:t>
      </w:r>
      <w:proofErr w:type="spellStart"/>
      <w:r w:rsidRPr="0068788C">
        <w:rPr>
          <w:i/>
        </w:rPr>
        <w:t>būvkalumus</w:t>
      </w:r>
      <w:proofErr w:type="spellEnd"/>
      <w:r w:rsidRPr="0068788C">
        <w:rPr>
          <w:i/>
        </w:rPr>
        <w:t xml:space="preserve">. Tā kā šī norma nesatur detalizētas ugunsizturības prasības </w:t>
      </w:r>
      <w:proofErr w:type="spellStart"/>
      <w:r w:rsidRPr="0068788C">
        <w:rPr>
          <w:i/>
        </w:rPr>
        <w:t>būvkalumiem</w:t>
      </w:r>
      <w:proofErr w:type="spellEnd"/>
      <w:r w:rsidRPr="0068788C">
        <w:rPr>
          <w:i/>
        </w:rPr>
        <w:t xml:space="preserve">, par saistošām tiek uzskatītas normā DIN 18273 definētās prasības, pēc kurām tiek testēti un sertificēti ugunsdrošie </w:t>
      </w:r>
      <w:proofErr w:type="spellStart"/>
      <w:r w:rsidRPr="0068788C">
        <w:rPr>
          <w:i/>
        </w:rPr>
        <w:t>būvkalumi</w:t>
      </w:r>
      <w:proofErr w:type="spellEnd"/>
      <w:r w:rsidRPr="0068788C">
        <w:rPr>
          <w:i/>
        </w:rPr>
        <w:t>. </w:t>
      </w:r>
    </w:p>
    <w:p w14:paraId="57A1A2E1" w14:textId="77777777" w:rsidR="0068788C" w:rsidRPr="0068788C" w:rsidRDefault="0068788C" w:rsidP="0068788C">
      <w:pPr>
        <w:ind w:firstLine="567"/>
        <w:rPr>
          <w:i/>
        </w:rPr>
      </w:pPr>
    </w:p>
    <w:p w14:paraId="6EF28041" w14:textId="25ECE6FD" w:rsidR="0068788C" w:rsidRPr="0068788C" w:rsidRDefault="0068788C" w:rsidP="0068788C">
      <w:pPr>
        <w:ind w:firstLine="567"/>
        <w:rPr>
          <w:b/>
          <w:i/>
        </w:rPr>
      </w:pPr>
      <w:r w:rsidRPr="0068788C">
        <w:rPr>
          <w:b/>
          <w:i/>
        </w:rPr>
        <w:t>Lietošanas drošība (5</w:t>
      </w:r>
      <w:r w:rsidRPr="0068788C">
        <w:rPr>
          <w:b/>
          <w:bCs/>
          <w:i/>
        </w:rPr>
        <w:t>. pozīcija)</w:t>
      </w:r>
      <w:r>
        <w:rPr>
          <w:b/>
          <w:bCs/>
          <w:i/>
        </w:rPr>
        <w:t>:</w:t>
      </w:r>
    </w:p>
    <w:p w14:paraId="682F3ABE" w14:textId="77777777" w:rsidR="0068788C" w:rsidRPr="0068788C" w:rsidRDefault="0068788C" w:rsidP="0068788C">
      <w:pPr>
        <w:ind w:firstLine="567"/>
        <w:rPr>
          <w:i/>
        </w:rPr>
      </w:pPr>
      <w:r w:rsidRPr="0068788C">
        <w:rPr>
          <w:i/>
        </w:rPr>
        <w:lastRenderedPageBreak/>
        <w:t xml:space="preserve">Šajā klasifikatora daļā uzrādīta drošības pakāpe </w:t>
      </w:r>
      <w:proofErr w:type="spellStart"/>
      <w:r w:rsidRPr="0068788C">
        <w:rPr>
          <w:i/>
        </w:rPr>
        <w:t>būvkalumu</w:t>
      </w:r>
      <w:proofErr w:type="spellEnd"/>
      <w:r w:rsidRPr="0068788C">
        <w:rPr>
          <w:i/>
        </w:rPr>
        <w:t xml:space="preserve"> lietošanā (asa malas, savainošanās risks utt.). </w:t>
      </w:r>
    </w:p>
    <w:p w14:paraId="76ED720C" w14:textId="77777777" w:rsidR="0068788C" w:rsidRPr="0068788C" w:rsidRDefault="0068788C" w:rsidP="0068788C">
      <w:pPr>
        <w:ind w:firstLine="567"/>
        <w:rPr>
          <w:i/>
        </w:rPr>
      </w:pPr>
      <w:r w:rsidRPr="0068788C">
        <w:rPr>
          <w:i/>
        </w:rPr>
        <w:t>Klase 0 - parastiem gadījumiem</w:t>
      </w:r>
    </w:p>
    <w:p w14:paraId="0E3D2D33" w14:textId="77777777" w:rsidR="0068788C" w:rsidRPr="0068788C" w:rsidRDefault="0068788C" w:rsidP="0068788C">
      <w:pPr>
        <w:ind w:firstLine="567"/>
        <w:rPr>
          <w:i/>
        </w:rPr>
      </w:pPr>
      <w:r w:rsidRPr="0068788C">
        <w:rPr>
          <w:i/>
        </w:rPr>
        <w:t>Klase 1 - paaugstinātas drošības prasībām </w:t>
      </w:r>
    </w:p>
    <w:p w14:paraId="5BFBB44C" w14:textId="77777777" w:rsidR="0068788C" w:rsidRPr="0068788C" w:rsidRDefault="0068788C" w:rsidP="0068788C">
      <w:pPr>
        <w:ind w:firstLine="567"/>
        <w:rPr>
          <w:i/>
        </w:rPr>
      </w:pPr>
      <w:r w:rsidRPr="0068788C">
        <w:rPr>
          <w:i/>
        </w:rPr>
        <w:t xml:space="preserve">Atbilstība klasei “1” garantē, ka </w:t>
      </w:r>
      <w:proofErr w:type="spellStart"/>
      <w:r w:rsidRPr="0068788C">
        <w:rPr>
          <w:i/>
        </w:rPr>
        <w:t>būvkalumi</w:t>
      </w:r>
      <w:proofErr w:type="spellEnd"/>
      <w:r w:rsidRPr="0068788C">
        <w:rPr>
          <w:i/>
        </w:rPr>
        <w:t xml:space="preserve"> arī īpaši paaugstinātas slodzes gadījumā izpilda definētās stiprības prasības. Klasei “1” atbilstoši attiecīgajai lietotāju kategorijai tiek prasīta slodzes izturība no 1.500 N / 2.500 N. </w:t>
      </w:r>
    </w:p>
    <w:p w14:paraId="6240BF58" w14:textId="77777777" w:rsidR="0068788C" w:rsidRPr="0068788C" w:rsidRDefault="0068788C" w:rsidP="0068788C">
      <w:pPr>
        <w:ind w:firstLine="567"/>
        <w:rPr>
          <w:i/>
        </w:rPr>
      </w:pPr>
      <w:r w:rsidRPr="0068788C">
        <w:rPr>
          <w:i/>
        </w:rPr>
        <w:fldChar w:fldCharType="begin"/>
      </w:r>
      <w:r w:rsidRPr="0068788C">
        <w:rPr>
          <w:i/>
        </w:rPr>
        <w:instrText xml:space="preserve"> INCLUDEPICTURE "http://www.sbunpartneri.lv/images/Fakti_padomi/Dokumentacija/th/543x133_10/dinen1906_att6.jpg"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"http://www.sbunpartneri.lv/images/Fakti_padomi/Dokumentacija/th/543x133_10/dinen1906_att6.jpg"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"http://www.sbunpartneri.lv/images/Fakti_padomi/Dokumentacija/th/543x133_10/dinen1906_att6.jpg"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"http://www.sbunpartneri.lv/images/Fakti_padomi/Dokumentacija/th/543x133_10/dinen1906_att6.jpg"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"http://www.sbunpartneri.lv/images/Fakti_padomi/Dokumentacija/th/543x133_10/dinen1906_att6.jpg" \* MERGEFORMATINET </w:instrText>
      </w:r>
      <w:r w:rsidRPr="0068788C">
        <w:rPr>
          <w:i/>
        </w:rPr>
        <w:fldChar w:fldCharType="separate"/>
      </w:r>
      <w:r w:rsidRPr="0068788C">
        <w:rPr>
          <w:i/>
        </w:rPr>
        <w:fldChar w:fldCharType="begin"/>
      </w:r>
      <w:r w:rsidRPr="0068788C">
        <w:rPr>
          <w:i/>
        </w:rPr>
        <w:instrText xml:space="preserve"> INCLUDEPICTURE  "http://www.sbunpartneri.lv/images/Fakti_padomi/Dokumentacija/th/543x133_10/dinen1906_att6.jpg" \* MERGEFORMATINET </w:instrText>
      </w:r>
      <w:r w:rsidRPr="0068788C">
        <w:rPr>
          <w:i/>
        </w:rPr>
        <w:fldChar w:fldCharType="separate"/>
      </w:r>
      <w:r w:rsidR="00880D84">
        <w:rPr>
          <w:i/>
        </w:rPr>
        <w:fldChar w:fldCharType="begin"/>
      </w:r>
      <w:r w:rsidR="00880D84">
        <w:rPr>
          <w:i/>
        </w:rPr>
        <w:instrText xml:space="preserve"> INCLUDEPICTURE  "http://www.sbunpartneri.lv/images/Fakti_padomi/Dokumentacija/th/543x133_10/dinen1906_att6.jpg" \* MERGEFORMATINET </w:instrText>
      </w:r>
      <w:r w:rsidR="00880D84">
        <w:rPr>
          <w:i/>
        </w:rPr>
        <w:fldChar w:fldCharType="separate"/>
      </w:r>
      <w:r w:rsidR="00AD0ADE">
        <w:rPr>
          <w:i/>
        </w:rPr>
        <w:fldChar w:fldCharType="begin"/>
      </w:r>
      <w:r w:rsidR="00AD0ADE">
        <w:rPr>
          <w:i/>
        </w:rPr>
        <w:instrText xml:space="preserve"> INCLUDEPICTURE  "http://www.sbunpartneri.lv/images/Fakti_padomi/Dokumentacija/th/543x133_10/dinen1906_att6.jpg" \* MERGEFORMATINET </w:instrText>
      </w:r>
      <w:r w:rsidR="00AD0ADE">
        <w:rPr>
          <w:i/>
        </w:rPr>
        <w:fldChar w:fldCharType="separate"/>
      </w:r>
      <w:r w:rsidR="00EC25B6">
        <w:rPr>
          <w:i/>
        </w:rPr>
        <w:fldChar w:fldCharType="begin"/>
      </w:r>
      <w:r w:rsidR="00EC25B6">
        <w:rPr>
          <w:i/>
        </w:rPr>
        <w:instrText xml:space="preserve"> INCLUDEPICTURE  "http://www.sbunpartneri.lv/images/Fakti_padomi/Dokumentacija/th/543x133_10/dinen1906_att6.jpg" \* MERGEFORMATINET </w:instrText>
      </w:r>
      <w:r w:rsidR="00EC25B6">
        <w:rPr>
          <w:i/>
        </w:rPr>
        <w:fldChar w:fldCharType="separate"/>
      </w:r>
      <w:r w:rsidR="008C3783">
        <w:rPr>
          <w:i/>
        </w:rPr>
        <w:fldChar w:fldCharType="begin"/>
      </w:r>
      <w:r w:rsidR="008C3783">
        <w:rPr>
          <w:i/>
        </w:rPr>
        <w:instrText xml:space="preserve"> INCLUDEPICTURE  "http://www.sbunpartneri.lv/images/Fakti_padomi/Dokumentacija/th/543x133_10/dinen1906_att6.jpg" \* MERGEFORMATINET </w:instrText>
      </w:r>
      <w:r w:rsidR="008C3783">
        <w:rPr>
          <w:i/>
        </w:rPr>
        <w:fldChar w:fldCharType="separate"/>
      </w:r>
      <w:r w:rsidR="002B74D3">
        <w:rPr>
          <w:i/>
        </w:rPr>
        <w:fldChar w:fldCharType="begin"/>
      </w:r>
      <w:r w:rsidR="002B74D3">
        <w:rPr>
          <w:i/>
        </w:rPr>
        <w:instrText xml:space="preserve"> INCLUDEPICTURE  "http://www.sbunpartneri.lv/images/Fakti_padomi/Dokumentacija/th/543x133_10/dinen1906_att6.jpg" \* MERGEFORMATINET </w:instrText>
      </w:r>
      <w:r w:rsidR="002B74D3">
        <w:rPr>
          <w:i/>
        </w:rPr>
        <w:fldChar w:fldCharType="separate"/>
      </w:r>
      <w:r w:rsidR="00491E3B">
        <w:rPr>
          <w:i/>
        </w:rPr>
        <w:fldChar w:fldCharType="begin"/>
      </w:r>
      <w:r w:rsidR="00491E3B">
        <w:rPr>
          <w:i/>
        </w:rPr>
        <w:instrText xml:space="preserve"> </w:instrText>
      </w:r>
      <w:r w:rsidR="00491E3B">
        <w:rPr>
          <w:i/>
        </w:rPr>
        <w:instrText>INCLUDEPICTURE  "http://www.sbunpartneri.lv/images/Fakti_padomi/Dokumentacija/th/543x133_10/dinen1906_att6.jpg" \* MERGEFORMATINET</w:instrText>
      </w:r>
      <w:r w:rsidR="00491E3B">
        <w:rPr>
          <w:i/>
        </w:rPr>
        <w:instrText xml:space="preserve"> </w:instrText>
      </w:r>
      <w:r w:rsidR="00491E3B">
        <w:rPr>
          <w:i/>
        </w:rPr>
        <w:fldChar w:fldCharType="separate"/>
      </w:r>
      <w:r w:rsidR="007C64D9">
        <w:rPr>
          <w:i/>
        </w:rPr>
        <w:pict w14:anchorId="55A013BE">
          <v:shape id="_x0000_i1030" type="#_x0000_t75" style="width:406.4pt;height:99.9pt">
            <v:imagedata r:id="rId18" r:href="rId19"/>
          </v:shape>
        </w:pict>
      </w:r>
      <w:r w:rsidR="00491E3B">
        <w:rPr>
          <w:i/>
        </w:rPr>
        <w:fldChar w:fldCharType="end"/>
      </w:r>
      <w:r w:rsidR="002B74D3">
        <w:rPr>
          <w:i/>
        </w:rPr>
        <w:fldChar w:fldCharType="end"/>
      </w:r>
      <w:r w:rsidR="008C3783">
        <w:rPr>
          <w:i/>
        </w:rPr>
        <w:fldChar w:fldCharType="end"/>
      </w:r>
      <w:r w:rsidR="00EC25B6">
        <w:rPr>
          <w:i/>
        </w:rPr>
        <w:fldChar w:fldCharType="end"/>
      </w:r>
      <w:r w:rsidR="00AD0ADE">
        <w:rPr>
          <w:i/>
        </w:rPr>
        <w:fldChar w:fldCharType="end"/>
      </w:r>
      <w:r w:rsidR="00880D84">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r w:rsidRPr="0068788C">
        <w:rPr>
          <w:i/>
        </w:rPr>
        <w:fldChar w:fldCharType="end"/>
      </w:r>
    </w:p>
    <w:p w14:paraId="68F976D9" w14:textId="77777777" w:rsidR="0068788C" w:rsidRPr="0068788C" w:rsidRDefault="0068788C" w:rsidP="0068788C">
      <w:pPr>
        <w:ind w:firstLine="567"/>
        <w:rPr>
          <w:b/>
          <w:bCs/>
          <w:i/>
        </w:rPr>
      </w:pPr>
    </w:p>
    <w:p w14:paraId="4551418B" w14:textId="0C664BFC" w:rsidR="0068788C" w:rsidRPr="0068788C" w:rsidRDefault="0068788C" w:rsidP="0068788C">
      <w:pPr>
        <w:ind w:firstLine="567"/>
        <w:rPr>
          <w:b/>
          <w:i/>
        </w:rPr>
      </w:pPr>
      <w:r w:rsidRPr="0068788C">
        <w:rPr>
          <w:b/>
          <w:i/>
        </w:rPr>
        <w:t>Izturība pret koroziju  (</w:t>
      </w:r>
      <w:r w:rsidRPr="0068788C">
        <w:rPr>
          <w:b/>
          <w:bCs/>
          <w:i/>
        </w:rPr>
        <w:t>6. pozīcija)</w:t>
      </w:r>
      <w:r>
        <w:rPr>
          <w:b/>
          <w:bCs/>
          <w:i/>
        </w:rPr>
        <w:t>:</w:t>
      </w:r>
    </w:p>
    <w:p w14:paraId="594C3BC0" w14:textId="77777777" w:rsidR="0068788C" w:rsidRPr="0068788C" w:rsidRDefault="0068788C" w:rsidP="0068788C">
      <w:pPr>
        <w:ind w:firstLine="567"/>
        <w:rPr>
          <w:i/>
        </w:rPr>
      </w:pPr>
      <w:r w:rsidRPr="0068788C">
        <w:rPr>
          <w:i/>
        </w:rPr>
        <w:t>Klase 0 = korozijas izturība nav noteikta – aizliegts izmantot objektā.</w:t>
      </w:r>
    </w:p>
    <w:p w14:paraId="5C9D0ED0" w14:textId="77777777" w:rsidR="0068788C" w:rsidRPr="0068788C" w:rsidRDefault="0068788C" w:rsidP="0068788C">
      <w:pPr>
        <w:ind w:firstLine="567"/>
        <w:rPr>
          <w:i/>
        </w:rPr>
      </w:pPr>
      <w:r w:rsidRPr="0068788C">
        <w:rPr>
          <w:i/>
        </w:rPr>
        <w:t>Klase 1 = zema korozijas izturība – aizliegts izmantot objektā.</w:t>
      </w:r>
    </w:p>
    <w:p w14:paraId="104E2824" w14:textId="77777777" w:rsidR="0068788C" w:rsidRPr="0068788C" w:rsidRDefault="0068788C" w:rsidP="0068788C">
      <w:pPr>
        <w:ind w:firstLine="567"/>
        <w:rPr>
          <w:i/>
        </w:rPr>
      </w:pPr>
      <w:r w:rsidRPr="0068788C">
        <w:rPr>
          <w:i/>
        </w:rPr>
        <w:t>Klase 2 = vidēja korozijas izturība – iekšējām durvīm biroju daļā.</w:t>
      </w:r>
    </w:p>
    <w:p w14:paraId="2166BA1B" w14:textId="77777777" w:rsidR="0068788C" w:rsidRPr="0068788C" w:rsidRDefault="0068788C" w:rsidP="0068788C">
      <w:pPr>
        <w:ind w:firstLine="567"/>
        <w:rPr>
          <w:i/>
        </w:rPr>
      </w:pPr>
      <w:r w:rsidRPr="0068788C">
        <w:rPr>
          <w:i/>
        </w:rPr>
        <w:t>Klase 3 = augsta korozijas izturība – iekšējām durvīm noliktavas daļā un ārējām durvīm.</w:t>
      </w:r>
    </w:p>
    <w:p w14:paraId="7CFE6D27" w14:textId="77777777" w:rsidR="0068788C" w:rsidRPr="0068788C" w:rsidRDefault="0068788C" w:rsidP="0068788C">
      <w:pPr>
        <w:ind w:firstLine="567"/>
        <w:rPr>
          <w:i/>
        </w:rPr>
      </w:pPr>
      <w:r w:rsidRPr="0068788C">
        <w:rPr>
          <w:i/>
        </w:rPr>
        <w:t xml:space="preserve">Klase 4 = īpaši augsta korozijas izturība. FSB piedāvā kompleksas nerūsējošā tērauda </w:t>
      </w:r>
      <w:proofErr w:type="spellStart"/>
      <w:r w:rsidRPr="0068788C">
        <w:rPr>
          <w:i/>
        </w:rPr>
        <w:t>būvkalumu</w:t>
      </w:r>
      <w:proofErr w:type="spellEnd"/>
      <w:r w:rsidRPr="0068788C">
        <w:rPr>
          <w:i/>
        </w:rPr>
        <w:t xml:space="preserve"> garnitūras (ieskaitot asi un stiprinājuma elementus). Attiecīgie </w:t>
      </w:r>
      <w:proofErr w:type="spellStart"/>
      <w:r w:rsidRPr="0068788C">
        <w:rPr>
          <w:i/>
        </w:rPr>
        <w:t>būvkalumi</w:t>
      </w:r>
      <w:proofErr w:type="spellEnd"/>
      <w:r w:rsidRPr="0068788C">
        <w:rPr>
          <w:i/>
        </w:rPr>
        <w:t xml:space="preserve"> atbilst klasei “4”. </w:t>
      </w:r>
    </w:p>
    <w:p w14:paraId="47AE7F15" w14:textId="77777777" w:rsidR="0068788C" w:rsidRPr="0068788C" w:rsidRDefault="0068788C" w:rsidP="0068788C">
      <w:pPr>
        <w:ind w:firstLine="567"/>
        <w:rPr>
          <w:i/>
        </w:rPr>
      </w:pPr>
    </w:p>
    <w:p w14:paraId="0C4E23AC" w14:textId="4B7DAE61" w:rsidR="0068788C" w:rsidRPr="0068788C" w:rsidRDefault="0068788C" w:rsidP="0068788C">
      <w:pPr>
        <w:ind w:firstLine="567"/>
        <w:rPr>
          <w:b/>
          <w:i/>
        </w:rPr>
      </w:pPr>
      <w:r w:rsidRPr="0068788C">
        <w:rPr>
          <w:b/>
          <w:i/>
        </w:rPr>
        <w:t>Izturība pret uzlaušanu (</w:t>
      </w:r>
      <w:r w:rsidRPr="0068788C">
        <w:rPr>
          <w:b/>
          <w:bCs/>
          <w:i/>
        </w:rPr>
        <w:t>7. pozīcija)</w:t>
      </w:r>
      <w:r>
        <w:rPr>
          <w:b/>
          <w:bCs/>
          <w:i/>
        </w:rPr>
        <w:t>:</w:t>
      </w:r>
    </w:p>
    <w:p w14:paraId="2CBB2533" w14:textId="77777777" w:rsidR="0068788C" w:rsidRPr="0068788C" w:rsidRDefault="0068788C" w:rsidP="0068788C">
      <w:pPr>
        <w:ind w:firstLine="567"/>
        <w:rPr>
          <w:i/>
        </w:rPr>
      </w:pPr>
      <w:r w:rsidRPr="0068788C">
        <w:rPr>
          <w:i/>
        </w:rPr>
        <w:t xml:space="preserve">Klase 0 =   </w:t>
      </w:r>
      <w:proofErr w:type="spellStart"/>
      <w:r w:rsidRPr="0068788C">
        <w:rPr>
          <w:i/>
        </w:rPr>
        <w:t>būvkalumi</w:t>
      </w:r>
      <w:proofErr w:type="spellEnd"/>
      <w:r w:rsidRPr="0068788C">
        <w:rPr>
          <w:i/>
        </w:rPr>
        <w:t>, kas nav piemēroti durvīm ar uzlaušanas aizsardzību – aizliegts izmantot objektā.</w:t>
      </w:r>
    </w:p>
    <w:p w14:paraId="228ED358" w14:textId="77777777" w:rsidR="0068788C" w:rsidRPr="0068788C" w:rsidRDefault="0068788C" w:rsidP="0068788C">
      <w:pPr>
        <w:ind w:firstLine="567"/>
        <w:rPr>
          <w:i/>
        </w:rPr>
      </w:pPr>
      <w:r w:rsidRPr="0068788C">
        <w:rPr>
          <w:i/>
        </w:rPr>
        <w:t>Klase 1 =  zema uzlaušanas aizsardzība - – aizliegts izmantot objektā.</w:t>
      </w:r>
    </w:p>
    <w:p w14:paraId="5C4EAB30" w14:textId="77777777" w:rsidR="0068788C" w:rsidRPr="0068788C" w:rsidRDefault="0068788C" w:rsidP="0068788C">
      <w:pPr>
        <w:ind w:firstLine="567"/>
        <w:rPr>
          <w:i/>
        </w:rPr>
      </w:pPr>
      <w:r w:rsidRPr="0068788C">
        <w:rPr>
          <w:i/>
        </w:rPr>
        <w:t>Klase 2 =  vidēja uzlaušanas aizsardzība – biroju iekšējām durvīm.</w:t>
      </w:r>
    </w:p>
    <w:p w14:paraId="510A3092" w14:textId="77777777" w:rsidR="0068788C" w:rsidRPr="0068788C" w:rsidRDefault="0068788C" w:rsidP="0068788C">
      <w:pPr>
        <w:ind w:firstLine="567"/>
        <w:rPr>
          <w:i/>
        </w:rPr>
      </w:pPr>
      <w:r w:rsidRPr="0068788C">
        <w:rPr>
          <w:i/>
        </w:rPr>
        <w:t>Klase 3 =  augsta uzlaušanas aizsardzība – durvīm ar īpašu režīmu (vadītājs, grāmatvedība, arhīvs, servera telpā, ārējās durvis, kā arī citas telpas pēc īpašas norādes).</w:t>
      </w:r>
    </w:p>
    <w:p w14:paraId="0EF62C9B" w14:textId="77777777" w:rsidR="0068788C" w:rsidRPr="0068788C" w:rsidRDefault="0068788C" w:rsidP="0068788C">
      <w:pPr>
        <w:ind w:firstLine="567"/>
        <w:rPr>
          <w:i/>
        </w:rPr>
      </w:pPr>
      <w:r w:rsidRPr="0068788C">
        <w:rPr>
          <w:i/>
        </w:rPr>
        <w:t>Klase 4 =  īpaši augsta uzlaušanas aizsardzība </w:t>
      </w:r>
    </w:p>
    <w:p w14:paraId="1519E870" w14:textId="77777777" w:rsidR="0068788C" w:rsidRPr="0068788C" w:rsidRDefault="0068788C" w:rsidP="0068788C">
      <w:pPr>
        <w:ind w:firstLine="567"/>
        <w:rPr>
          <w:i/>
        </w:rPr>
      </w:pPr>
      <w:r w:rsidRPr="0068788C">
        <w:rPr>
          <w:i/>
        </w:rPr>
        <w:t>Drošības klasi nosaka parametru kopums, kas definēts normā DIN 18257. </w:t>
      </w:r>
    </w:p>
    <w:p w14:paraId="1DF6D806" w14:textId="77777777" w:rsidR="0068788C" w:rsidRPr="0068788C" w:rsidRDefault="0068788C" w:rsidP="0068788C">
      <w:pPr>
        <w:ind w:firstLine="567"/>
        <w:rPr>
          <w:i/>
        </w:rPr>
      </w:pPr>
    </w:p>
    <w:p w14:paraId="21CA0EA9" w14:textId="2F97A30B" w:rsidR="0068788C" w:rsidRPr="0068788C" w:rsidRDefault="0068788C" w:rsidP="0068788C">
      <w:pPr>
        <w:ind w:firstLine="567"/>
        <w:rPr>
          <w:b/>
          <w:i/>
        </w:rPr>
      </w:pPr>
      <w:r w:rsidRPr="0068788C">
        <w:rPr>
          <w:b/>
          <w:i/>
        </w:rPr>
        <w:t>Rokturu tipi  (</w:t>
      </w:r>
      <w:r w:rsidRPr="0068788C">
        <w:rPr>
          <w:b/>
          <w:bCs/>
          <w:i/>
        </w:rPr>
        <w:t>8. pozīcija)</w:t>
      </w:r>
      <w:r>
        <w:rPr>
          <w:b/>
          <w:bCs/>
          <w:i/>
        </w:rPr>
        <w:t>:</w:t>
      </w:r>
    </w:p>
    <w:p w14:paraId="5FA130E0" w14:textId="77777777" w:rsidR="0068788C" w:rsidRPr="0068788C" w:rsidRDefault="0068788C" w:rsidP="0068788C">
      <w:pPr>
        <w:ind w:firstLine="567"/>
        <w:rPr>
          <w:i/>
        </w:rPr>
      </w:pPr>
      <w:r w:rsidRPr="0068788C">
        <w:rPr>
          <w:i/>
        </w:rPr>
        <w:t>A / B = ar integrētiem atsperes mehānismiem</w:t>
      </w:r>
    </w:p>
    <w:p w14:paraId="45DCE627" w14:textId="77777777" w:rsidR="0068788C" w:rsidRPr="0068788C" w:rsidRDefault="0068788C" w:rsidP="0068788C">
      <w:pPr>
        <w:ind w:firstLine="567"/>
        <w:rPr>
          <w:i/>
        </w:rPr>
      </w:pPr>
      <w:r w:rsidRPr="0068788C">
        <w:rPr>
          <w:i/>
        </w:rPr>
        <w:t>U = bez integrēta atsperes mehānisma</w:t>
      </w:r>
    </w:p>
    <w:p w14:paraId="46764BC5" w14:textId="77777777" w:rsidR="0068788C" w:rsidRPr="0068788C" w:rsidRDefault="0068788C" w:rsidP="0068788C">
      <w:pPr>
        <w:ind w:firstLine="567"/>
        <w:rPr>
          <w:i/>
        </w:rPr>
      </w:pPr>
    </w:p>
    <w:p w14:paraId="4345AA18" w14:textId="77777777" w:rsidR="0068788C" w:rsidRPr="0068788C" w:rsidRDefault="0068788C" w:rsidP="0068788C">
      <w:pPr>
        <w:ind w:firstLine="567"/>
        <w:rPr>
          <w:b/>
          <w:i/>
        </w:rPr>
      </w:pPr>
      <w:r w:rsidRPr="0068788C">
        <w:rPr>
          <w:i/>
        </w:rPr>
        <w:br w:type="page"/>
      </w:r>
    </w:p>
    <w:p w14:paraId="629B3947" w14:textId="0460850A" w:rsidR="0068788C" w:rsidRPr="0068788C" w:rsidRDefault="0068788C" w:rsidP="0068788C">
      <w:pPr>
        <w:ind w:firstLine="567"/>
        <w:rPr>
          <w:b/>
          <w:i/>
        </w:rPr>
      </w:pPr>
      <w:bookmarkStart w:id="4" w:name="_Toc38056059"/>
      <w:r w:rsidRPr="0068788C">
        <w:rPr>
          <w:b/>
          <w:i/>
        </w:rPr>
        <w:lastRenderedPageBreak/>
        <w:t>Durvju cilindru izvēles pamatprincipi</w:t>
      </w:r>
      <w:bookmarkEnd w:id="4"/>
      <w:r>
        <w:rPr>
          <w:b/>
          <w:i/>
        </w:rPr>
        <w:t>:</w:t>
      </w:r>
    </w:p>
    <w:p w14:paraId="77F13B78" w14:textId="77777777" w:rsidR="0068788C" w:rsidRPr="0068788C" w:rsidRDefault="0068788C" w:rsidP="0068788C">
      <w:pPr>
        <w:ind w:firstLine="567"/>
        <w:rPr>
          <w:i/>
        </w:rPr>
      </w:pPr>
      <w:r w:rsidRPr="0068788C">
        <w:rPr>
          <w:i/>
        </w:rPr>
        <w:t xml:space="preserve">Durvju cilindrus izvēlēties, vadoties pēc EN 1303 </w:t>
      </w:r>
      <w:proofErr w:type="spellStart"/>
      <w:r w:rsidRPr="0068788C">
        <w:rPr>
          <w:i/>
        </w:rPr>
        <w:t>Būvkalumi</w:t>
      </w:r>
      <w:proofErr w:type="spellEnd"/>
      <w:r w:rsidRPr="0068788C">
        <w:rPr>
          <w:i/>
        </w:rPr>
        <w:t xml:space="preserve">; durvju rokturi un </w:t>
      </w:r>
      <w:proofErr w:type="spellStart"/>
      <w:r w:rsidRPr="0068788C">
        <w:rPr>
          <w:i/>
        </w:rPr>
        <w:t>rokturpogas</w:t>
      </w:r>
      <w:proofErr w:type="spellEnd"/>
      <w:r w:rsidRPr="0068788C">
        <w:rPr>
          <w:i/>
        </w:rPr>
        <w:t xml:space="preserve"> - prasības un pārbaužu metodes. EN 1906 definē prasības un pārbaužu metodes durvju rokturiem un </w:t>
      </w:r>
      <w:proofErr w:type="spellStart"/>
      <w:r w:rsidRPr="0068788C">
        <w:rPr>
          <w:i/>
        </w:rPr>
        <w:t>rokturpogām</w:t>
      </w:r>
      <w:proofErr w:type="spellEnd"/>
      <w:r w:rsidRPr="0068788C">
        <w:rPr>
          <w:i/>
        </w:rPr>
        <w:t>, dokumentē tās tā sauktajā klasifikatora kodā pēc šādiem parametriem:</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4240"/>
        <w:gridCol w:w="5043"/>
      </w:tblGrid>
      <w:tr w:rsidR="0068788C" w:rsidRPr="0068788C" w14:paraId="7B03F85D" w14:textId="77777777" w:rsidTr="00C417A9">
        <w:tc>
          <w:tcPr>
            <w:tcW w:w="566" w:type="dxa"/>
          </w:tcPr>
          <w:p w14:paraId="7C837342" w14:textId="77777777" w:rsidR="0068788C" w:rsidRPr="0068788C" w:rsidRDefault="0068788C" w:rsidP="0068788C">
            <w:pPr>
              <w:ind w:firstLine="567"/>
              <w:rPr>
                <w:i/>
              </w:rPr>
            </w:pPr>
            <w:r w:rsidRPr="0068788C">
              <w:rPr>
                <w:i/>
              </w:rPr>
              <w:t>1</w:t>
            </w:r>
          </w:p>
        </w:tc>
        <w:tc>
          <w:tcPr>
            <w:tcW w:w="4444" w:type="dxa"/>
          </w:tcPr>
          <w:p w14:paraId="59E9B72B" w14:textId="77777777" w:rsidR="0068788C" w:rsidRPr="0068788C" w:rsidRDefault="0068788C" w:rsidP="0068788C">
            <w:pPr>
              <w:ind w:firstLine="567"/>
              <w:rPr>
                <w:i/>
              </w:rPr>
            </w:pPr>
          </w:p>
        </w:tc>
        <w:tc>
          <w:tcPr>
            <w:tcW w:w="5185" w:type="dxa"/>
            <w:vAlign w:val="center"/>
          </w:tcPr>
          <w:p w14:paraId="7624C0C3" w14:textId="77777777" w:rsidR="0068788C" w:rsidRPr="0068788C" w:rsidRDefault="0068788C" w:rsidP="0068788C">
            <w:pPr>
              <w:ind w:firstLine="567"/>
              <w:rPr>
                <w:i/>
              </w:rPr>
            </w:pPr>
            <w:r w:rsidRPr="0068788C">
              <w:rPr>
                <w:i/>
              </w:rPr>
              <w:t>Lietotāju kategorijas 0/1</w:t>
            </w:r>
          </w:p>
        </w:tc>
      </w:tr>
      <w:tr w:rsidR="0068788C" w:rsidRPr="0068788C" w14:paraId="0FDD85A8" w14:textId="77777777" w:rsidTr="00C417A9">
        <w:tc>
          <w:tcPr>
            <w:tcW w:w="566" w:type="dxa"/>
          </w:tcPr>
          <w:p w14:paraId="625C0DFB" w14:textId="77777777" w:rsidR="0068788C" w:rsidRPr="0068788C" w:rsidRDefault="0068788C" w:rsidP="0068788C">
            <w:pPr>
              <w:ind w:firstLine="567"/>
              <w:rPr>
                <w:i/>
              </w:rPr>
            </w:pPr>
            <w:r w:rsidRPr="0068788C">
              <w:rPr>
                <w:i/>
              </w:rPr>
              <w:t>2</w:t>
            </w:r>
          </w:p>
        </w:tc>
        <w:tc>
          <w:tcPr>
            <w:tcW w:w="4444" w:type="dxa"/>
          </w:tcPr>
          <w:p w14:paraId="00913C51" w14:textId="77777777" w:rsidR="0068788C" w:rsidRPr="0068788C" w:rsidRDefault="0068788C" w:rsidP="0068788C">
            <w:pPr>
              <w:ind w:firstLine="567"/>
              <w:rPr>
                <w:i/>
              </w:rPr>
            </w:pPr>
          </w:p>
        </w:tc>
        <w:tc>
          <w:tcPr>
            <w:tcW w:w="5185" w:type="dxa"/>
            <w:vAlign w:val="center"/>
          </w:tcPr>
          <w:p w14:paraId="5EC392A4" w14:textId="77777777" w:rsidR="0068788C" w:rsidRPr="0068788C" w:rsidRDefault="0068788C" w:rsidP="0068788C">
            <w:pPr>
              <w:ind w:firstLine="567"/>
              <w:rPr>
                <w:i/>
              </w:rPr>
            </w:pPr>
            <w:r w:rsidRPr="0068788C">
              <w:rPr>
                <w:i/>
              </w:rPr>
              <w:t xml:space="preserve">Pārbaudes ciklu izturība; klases 4 – 6 </w:t>
            </w:r>
          </w:p>
        </w:tc>
      </w:tr>
      <w:tr w:rsidR="0068788C" w:rsidRPr="0068788C" w14:paraId="3E0AA130" w14:textId="77777777" w:rsidTr="00C417A9">
        <w:tc>
          <w:tcPr>
            <w:tcW w:w="566" w:type="dxa"/>
          </w:tcPr>
          <w:p w14:paraId="405D486F" w14:textId="77777777" w:rsidR="0068788C" w:rsidRPr="0068788C" w:rsidRDefault="0068788C" w:rsidP="0068788C">
            <w:pPr>
              <w:ind w:firstLine="567"/>
              <w:rPr>
                <w:i/>
              </w:rPr>
            </w:pPr>
            <w:r w:rsidRPr="0068788C">
              <w:rPr>
                <w:i/>
              </w:rPr>
              <w:t>3</w:t>
            </w:r>
          </w:p>
        </w:tc>
        <w:tc>
          <w:tcPr>
            <w:tcW w:w="4444" w:type="dxa"/>
          </w:tcPr>
          <w:p w14:paraId="55B0B253" w14:textId="77777777" w:rsidR="0068788C" w:rsidRPr="0068788C" w:rsidRDefault="0068788C" w:rsidP="0068788C">
            <w:pPr>
              <w:ind w:firstLine="567"/>
              <w:rPr>
                <w:i/>
              </w:rPr>
            </w:pPr>
          </w:p>
        </w:tc>
        <w:tc>
          <w:tcPr>
            <w:tcW w:w="5185" w:type="dxa"/>
            <w:vAlign w:val="center"/>
          </w:tcPr>
          <w:p w14:paraId="76B5F87C" w14:textId="77777777" w:rsidR="0068788C" w:rsidRPr="0068788C" w:rsidRDefault="0068788C" w:rsidP="0068788C">
            <w:pPr>
              <w:ind w:firstLine="567"/>
              <w:rPr>
                <w:i/>
              </w:rPr>
            </w:pPr>
            <w:r w:rsidRPr="0068788C">
              <w:rPr>
                <w:i/>
              </w:rPr>
              <w:t>Durvju izmēri</w:t>
            </w:r>
          </w:p>
        </w:tc>
      </w:tr>
      <w:tr w:rsidR="0068788C" w:rsidRPr="0068788C" w14:paraId="3631ADF2" w14:textId="77777777" w:rsidTr="00C417A9">
        <w:tc>
          <w:tcPr>
            <w:tcW w:w="566" w:type="dxa"/>
          </w:tcPr>
          <w:p w14:paraId="38D676E5" w14:textId="77777777" w:rsidR="0068788C" w:rsidRPr="0068788C" w:rsidRDefault="0068788C" w:rsidP="0068788C">
            <w:pPr>
              <w:ind w:firstLine="567"/>
              <w:rPr>
                <w:i/>
              </w:rPr>
            </w:pPr>
            <w:r w:rsidRPr="0068788C">
              <w:rPr>
                <w:i/>
              </w:rPr>
              <w:t>4</w:t>
            </w:r>
          </w:p>
        </w:tc>
        <w:tc>
          <w:tcPr>
            <w:tcW w:w="4444" w:type="dxa"/>
          </w:tcPr>
          <w:p w14:paraId="169BFB79" w14:textId="77777777" w:rsidR="0068788C" w:rsidRPr="0068788C" w:rsidRDefault="0068788C" w:rsidP="0068788C">
            <w:pPr>
              <w:ind w:firstLine="567"/>
              <w:rPr>
                <w:i/>
              </w:rPr>
            </w:pPr>
          </w:p>
        </w:tc>
        <w:tc>
          <w:tcPr>
            <w:tcW w:w="5185" w:type="dxa"/>
            <w:vAlign w:val="center"/>
          </w:tcPr>
          <w:p w14:paraId="790B00FC" w14:textId="77777777" w:rsidR="0068788C" w:rsidRPr="0068788C" w:rsidRDefault="0068788C" w:rsidP="0068788C">
            <w:pPr>
              <w:ind w:firstLine="567"/>
              <w:rPr>
                <w:i/>
              </w:rPr>
            </w:pPr>
            <w:r w:rsidRPr="0068788C">
              <w:rPr>
                <w:i/>
              </w:rPr>
              <w:t>Ugunsizturība; klases 0/1</w:t>
            </w:r>
          </w:p>
        </w:tc>
      </w:tr>
      <w:tr w:rsidR="0068788C" w:rsidRPr="0068788C" w14:paraId="33E28E12" w14:textId="77777777" w:rsidTr="00C417A9">
        <w:tc>
          <w:tcPr>
            <w:tcW w:w="566" w:type="dxa"/>
          </w:tcPr>
          <w:p w14:paraId="2AEAF40F" w14:textId="77777777" w:rsidR="0068788C" w:rsidRPr="0068788C" w:rsidRDefault="0068788C" w:rsidP="0068788C">
            <w:pPr>
              <w:ind w:firstLine="567"/>
              <w:rPr>
                <w:i/>
              </w:rPr>
            </w:pPr>
            <w:r w:rsidRPr="0068788C">
              <w:rPr>
                <w:i/>
              </w:rPr>
              <w:t>5</w:t>
            </w:r>
          </w:p>
        </w:tc>
        <w:tc>
          <w:tcPr>
            <w:tcW w:w="4444" w:type="dxa"/>
          </w:tcPr>
          <w:p w14:paraId="12A1A072" w14:textId="77777777" w:rsidR="0068788C" w:rsidRPr="0068788C" w:rsidRDefault="0068788C" w:rsidP="0068788C">
            <w:pPr>
              <w:ind w:firstLine="567"/>
              <w:rPr>
                <w:i/>
              </w:rPr>
            </w:pPr>
          </w:p>
        </w:tc>
        <w:tc>
          <w:tcPr>
            <w:tcW w:w="5185" w:type="dxa"/>
            <w:vAlign w:val="center"/>
          </w:tcPr>
          <w:p w14:paraId="5D94E358" w14:textId="77777777" w:rsidR="0068788C" w:rsidRPr="0068788C" w:rsidRDefault="0068788C" w:rsidP="0068788C">
            <w:pPr>
              <w:ind w:firstLine="567"/>
              <w:rPr>
                <w:i/>
              </w:rPr>
            </w:pPr>
            <w:r w:rsidRPr="0068788C">
              <w:rPr>
                <w:i/>
              </w:rPr>
              <w:t xml:space="preserve">Lietošanas </w:t>
            </w:r>
            <w:proofErr w:type="spellStart"/>
            <w:r w:rsidRPr="0068788C">
              <w:rPr>
                <w:i/>
              </w:rPr>
              <w:t>rošība</w:t>
            </w:r>
            <w:proofErr w:type="spellEnd"/>
            <w:r w:rsidRPr="0068788C">
              <w:rPr>
                <w:i/>
              </w:rPr>
              <w:t>; klases 0/1</w:t>
            </w:r>
          </w:p>
        </w:tc>
      </w:tr>
      <w:tr w:rsidR="0068788C" w:rsidRPr="0068788C" w14:paraId="1CA7A902" w14:textId="77777777" w:rsidTr="00C417A9">
        <w:tc>
          <w:tcPr>
            <w:tcW w:w="566" w:type="dxa"/>
          </w:tcPr>
          <w:p w14:paraId="15711FFC" w14:textId="77777777" w:rsidR="0068788C" w:rsidRPr="0068788C" w:rsidRDefault="0068788C" w:rsidP="0068788C">
            <w:pPr>
              <w:ind w:firstLine="567"/>
              <w:rPr>
                <w:i/>
              </w:rPr>
            </w:pPr>
            <w:r w:rsidRPr="0068788C">
              <w:rPr>
                <w:i/>
              </w:rPr>
              <w:t>6</w:t>
            </w:r>
          </w:p>
        </w:tc>
        <w:tc>
          <w:tcPr>
            <w:tcW w:w="4444" w:type="dxa"/>
          </w:tcPr>
          <w:p w14:paraId="2FE4B90D" w14:textId="77777777" w:rsidR="0068788C" w:rsidRPr="0068788C" w:rsidRDefault="0068788C" w:rsidP="0068788C">
            <w:pPr>
              <w:ind w:firstLine="567"/>
              <w:rPr>
                <w:i/>
              </w:rPr>
            </w:pPr>
          </w:p>
        </w:tc>
        <w:tc>
          <w:tcPr>
            <w:tcW w:w="5185" w:type="dxa"/>
            <w:vAlign w:val="center"/>
          </w:tcPr>
          <w:p w14:paraId="749BEB88" w14:textId="77777777" w:rsidR="0068788C" w:rsidRPr="0068788C" w:rsidRDefault="0068788C" w:rsidP="0068788C">
            <w:pPr>
              <w:ind w:firstLine="567"/>
              <w:rPr>
                <w:i/>
              </w:rPr>
            </w:pPr>
            <w:r w:rsidRPr="0068788C">
              <w:rPr>
                <w:i/>
              </w:rPr>
              <w:t>Izturība pret koroziju; klases 0-4</w:t>
            </w:r>
          </w:p>
        </w:tc>
      </w:tr>
      <w:tr w:rsidR="0068788C" w:rsidRPr="0068788C" w14:paraId="5D5E50D2" w14:textId="77777777" w:rsidTr="00C417A9">
        <w:tc>
          <w:tcPr>
            <w:tcW w:w="566" w:type="dxa"/>
          </w:tcPr>
          <w:p w14:paraId="670B7B14" w14:textId="77777777" w:rsidR="0068788C" w:rsidRPr="0068788C" w:rsidRDefault="0068788C" w:rsidP="0068788C">
            <w:pPr>
              <w:ind w:firstLine="567"/>
              <w:rPr>
                <w:i/>
              </w:rPr>
            </w:pPr>
            <w:r w:rsidRPr="0068788C">
              <w:rPr>
                <w:i/>
              </w:rPr>
              <w:t>7</w:t>
            </w:r>
          </w:p>
        </w:tc>
        <w:tc>
          <w:tcPr>
            <w:tcW w:w="4444" w:type="dxa"/>
          </w:tcPr>
          <w:p w14:paraId="3E7DA7CD" w14:textId="77777777" w:rsidR="0068788C" w:rsidRPr="0068788C" w:rsidRDefault="0068788C" w:rsidP="0068788C">
            <w:pPr>
              <w:ind w:firstLine="567"/>
              <w:rPr>
                <w:i/>
              </w:rPr>
            </w:pPr>
          </w:p>
        </w:tc>
        <w:tc>
          <w:tcPr>
            <w:tcW w:w="5185" w:type="dxa"/>
            <w:vAlign w:val="center"/>
          </w:tcPr>
          <w:p w14:paraId="759B2EC6" w14:textId="77777777" w:rsidR="0068788C" w:rsidRPr="0068788C" w:rsidRDefault="0068788C" w:rsidP="0068788C">
            <w:pPr>
              <w:ind w:firstLine="567"/>
              <w:rPr>
                <w:i/>
              </w:rPr>
            </w:pPr>
            <w:r w:rsidRPr="0068788C">
              <w:rPr>
                <w:i/>
              </w:rPr>
              <w:t>Koda drošība</w:t>
            </w:r>
          </w:p>
        </w:tc>
      </w:tr>
      <w:tr w:rsidR="0068788C" w:rsidRPr="0068788C" w14:paraId="5DFBC437" w14:textId="77777777" w:rsidTr="00C417A9">
        <w:tc>
          <w:tcPr>
            <w:tcW w:w="566" w:type="dxa"/>
          </w:tcPr>
          <w:p w14:paraId="064F81E7" w14:textId="77777777" w:rsidR="0068788C" w:rsidRPr="0068788C" w:rsidRDefault="0068788C" w:rsidP="0068788C">
            <w:pPr>
              <w:ind w:firstLine="567"/>
              <w:rPr>
                <w:i/>
              </w:rPr>
            </w:pPr>
            <w:r w:rsidRPr="0068788C">
              <w:rPr>
                <w:i/>
              </w:rPr>
              <w:t>8</w:t>
            </w:r>
          </w:p>
        </w:tc>
        <w:tc>
          <w:tcPr>
            <w:tcW w:w="4444" w:type="dxa"/>
          </w:tcPr>
          <w:p w14:paraId="333726D4" w14:textId="77777777" w:rsidR="0068788C" w:rsidRPr="0068788C" w:rsidRDefault="0068788C" w:rsidP="0068788C">
            <w:pPr>
              <w:ind w:firstLine="567"/>
              <w:rPr>
                <w:i/>
              </w:rPr>
            </w:pPr>
          </w:p>
        </w:tc>
        <w:tc>
          <w:tcPr>
            <w:tcW w:w="5185" w:type="dxa"/>
            <w:vAlign w:val="center"/>
          </w:tcPr>
          <w:p w14:paraId="65D9576C" w14:textId="77777777" w:rsidR="0068788C" w:rsidRPr="0068788C" w:rsidRDefault="0068788C" w:rsidP="0068788C">
            <w:pPr>
              <w:ind w:firstLine="567"/>
              <w:rPr>
                <w:i/>
              </w:rPr>
            </w:pPr>
            <w:r w:rsidRPr="0068788C">
              <w:rPr>
                <w:i/>
              </w:rPr>
              <w:t xml:space="preserve">Izturība pret iebrukumu; klases 0 – 2 </w:t>
            </w:r>
          </w:p>
        </w:tc>
      </w:tr>
    </w:tbl>
    <w:p w14:paraId="1EA36719" w14:textId="77777777" w:rsidR="0068788C" w:rsidRPr="0068788C" w:rsidRDefault="0068788C" w:rsidP="0068788C">
      <w:pPr>
        <w:ind w:firstLine="567"/>
        <w:rPr>
          <w:b/>
          <w:bCs/>
          <w:i/>
        </w:rPr>
      </w:pPr>
    </w:p>
    <w:p w14:paraId="7DB6D9E2" w14:textId="05DC83F6" w:rsidR="0068788C" w:rsidRPr="0068788C" w:rsidRDefault="0068788C" w:rsidP="0068788C">
      <w:pPr>
        <w:ind w:firstLine="567"/>
        <w:rPr>
          <w:i/>
        </w:rPr>
      </w:pPr>
      <w:r w:rsidRPr="0068788C">
        <w:rPr>
          <w:b/>
          <w:bCs/>
          <w:i/>
        </w:rPr>
        <w:t>Lietotāju kategorijas (1. pozīcija)</w:t>
      </w:r>
      <w:r>
        <w:rPr>
          <w:b/>
          <w:bCs/>
          <w:i/>
        </w:rPr>
        <w:t>:</w:t>
      </w:r>
    </w:p>
    <w:p w14:paraId="6AD1AEF5" w14:textId="672D0FD0" w:rsidR="0068788C" w:rsidRPr="0068788C" w:rsidRDefault="0068788C" w:rsidP="0068788C">
      <w:pPr>
        <w:ind w:firstLine="567"/>
        <w:rPr>
          <w:i/>
        </w:rPr>
      </w:pPr>
      <w:r>
        <w:rPr>
          <w:i/>
        </w:rPr>
        <w:t>E</w:t>
      </w:r>
      <w:r w:rsidRPr="0068788C">
        <w:rPr>
          <w:i/>
        </w:rPr>
        <w:t>kspluatācijas klasi – cilindru apzīmē ar ciparu 1. Pēc apraksta standartā: „ lietošanai personām, kurām ir liela motivācija uzmanīgi lietot cilindru, atbilstoši tā funkcijai”. Tas nozīmē, ka cilindrs ir viegli un intuitīvi lietojams – objektā nav pieļaujami.</w:t>
      </w:r>
    </w:p>
    <w:p w14:paraId="0931D096" w14:textId="77BF3819" w:rsidR="0068788C" w:rsidRPr="0068788C" w:rsidRDefault="0068788C" w:rsidP="0068788C">
      <w:pPr>
        <w:ind w:firstLine="567"/>
        <w:rPr>
          <w:i/>
        </w:rPr>
      </w:pPr>
      <w:r w:rsidRPr="0068788C">
        <w:rPr>
          <w:b/>
          <w:bCs/>
          <w:i/>
        </w:rPr>
        <w:t>Izturība (2. pozīcija)</w:t>
      </w:r>
      <w:r>
        <w:rPr>
          <w:b/>
          <w:bCs/>
          <w:i/>
        </w:rPr>
        <w:t>:</w:t>
      </w:r>
    </w:p>
    <w:p w14:paraId="571BCD67" w14:textId="77777777" w:rsidR="0068788C" w:rsidRPr="0068788C" w:rsidRDefault="0068788C" w:rsidP="0068788C">
      <w:pPr>
        <w:ind w:firstLine="567"/>
        <w:rPr>
          <w:i/>
        </w:rPr>
      </w:pPr>
      <w:r w:rsidRPr="0068788C">
        <w:rPr>
          <w:i/>
        </w:rPr>
        <w:t>Pieņemtas ir trīs izturības klases, kas apzīmētas ar cipariem 4, 5 un 6. Katrai klasei atbilst noteikts izmēģinājuma ciklu skaits, jeb cilindra netraucētas aizslēgšanas un atslēgšanas reižu skaits: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2889"/>
      </w:tblGrid>
      <w:tr w:rsidR="0068788C" w:rsidRPr="0068788C" w14:paraId="10F23B38" w14:textId="77777777" w:rsidTr="00C417A9">
        <w:trPr>
          <w:jc w:val="center"/>
        </w:trPr>
        <w:tc>
          <w:tcPr>
            <w:tcW w:w="2889" w:type="dxa"/>
            <w:vAlign w:val="center"/>
          </w:tcPr>
          <w:p w14:paraId="60A3CA1F" w14:textId="77777777" w:rsidR="0068788C" w:rsidRPr="0068788C" w:rsidRDefault="0068788C" w:rsidP="0068788C">
            <w:pPr>
              <w:ind w:firstLine="567"/>
              <w:rPr>
                <w:bCs/>
                <w:i/>
              </w:rPr>
            </w:pPr>
            <w:r w:rsidRPr="0068788C">
              <w:rPr>
                <w:bCs/>
                <w:i/>
              </w:rPr>
              <w:t>Izturības klase</w:t>
            </w:r>
          </w:p>
        </w:tc>
        <w:tc>
          <w:tcPr>
            <w:tcW w:w="2889" w:type="dxa"/>
            <w:vAlign w:val="center"/>
          </w:tcPr>
          <w:p w14:paraId="068E0213" w14:textId="77777777" w:rsidR="0068788C" w:rsidRPr="0068788C" w:rsidRDefault="0068788C" w:rsidP="0068788C">
            <w:pPr>
              <w:ind w:firstLine="567"/>
              <w:rPr>
                <w:bCs/>
                <w:i/>
              </w:rPr>
            </w:pPr>
            <w:r w:rsidRPr="0068788C">
              <w:rPr>
                <w:bCs/>
                <w:i/>
              </w:rPr>
              <w:t>Izmēģinājuma ciklu skaits</w:t>
            </w:r>
          </w:p>
        </w:tc>
      </w:tr>
      <w:tr w:rsidR="0068788C" w:rsidRPr="0068788C" w14:paraId="146CB549" w14:textId="77777777" w:rsidTr="00C417A9">
        <w:trPr>
          <w:jc w:val="center"/>
        </w:trPr>
        <w:tc>
          <w:tcPr>
            <w:tcW w:w="2889" w:type="dxa"/>
            <w:vAlign w:val="center"/>
          </w:tcPr>
          <w:p w14:paraId="37D67C2E" w14:textId="77777777" w:rsidR="0068788C" w:rsidRPr="0068788C" w:rsidRDefault="0068788C" w:rsidP="0068788C">
            <w:pPr>
              <w:ind w:firstLine="567"/>
              <w:rPr>
                <w:bCs/>
                <w:i/>
              </w:rPr>
            </w:pPr>
            <w:r w:rsidRPr="0068788C">
              <w:rPr>
                <w:bCs/>
                <w:i/>
              </w:rPr>
              <w:t>4</w:t>
            </w:r>
          </w:p>
        </w:tc>
        <w:tc>
          <w:tcPr>
            <w:tcW w:w="2889" w:type="dxa"/>
            <w:vAlign w:val="center"/>
          </w:tcPr>
          <w:p w14:paraId="3A66CA53" w14:textId="77777777" w:rsidR="0068788C" w:rsidRPr="0068788C" w:rsidRDefault="0068788C" w:rsidP="0068788C">
            <w:pPr>
              <w:ind w:firstLine="567"/>
              <w:rPr>
                <w:i/>
              </w:rPr>
            </w:pPr>
            <w:r w:rsidRPr="0068788C">
              <w:rPr>
                <w:i/>
              </w:rPr>
              <w:t>425.000</w:t>
            </w:r>
          </w:p>
        </w:tc>
      </w:tr>
      <w:tr w:rsidR="0068788C" w:rsidRPr="0068788C" w14:paraId="65FBE0B4" w14:textId="77777777" w:rsidTr="00C417A9">
        <w:trPr>
          <w:jc w:val="center"/>
        </w:trPr>
        <w:tc>
          <w:tcPr>
            <w:tcW w:w="2889" w:type="dxa"/>
            <w:vAlign w:val="center"/>
          </w:tcPr>
          <w:p w14:paraId="297370E9" w14:textId="77777777" w:rsidR="0068788C" w:rsidRPr="0068788C" w:rsidRDefault="0068788C" w:rsidP="0068788C">
            <w:pPr>
              <w:ind w:firstLine="567"/>
              <w:rPr>
                <w:bCs/>
                <w:i/>
              </w:rPr>
            </w:pPr>
            <w:r w:rsidRPr="0068788C">
              <w:rPr>
                <w:bCs/>
                <w:i/>
              </w:rPr>
              <w:t>5</w:t>
            </w:r>
          </w:p>
        </w:tc>
        <w:tc>
          <w:tcPr>
            <w:tcW w:w="2889" w:type="dxa"/>
            <w:vAlign w:val="center"/>
          </w:tcPr>
          <w:p w14:paraId="4CBF67BF" w14:textId="77777777" w:rsidR="0068788C" w:rsidRPr="0068788C" w:rsidRDefault="0068788C" w:rsidP="0068788C">
            <w:pPr>
              <w:ind w:firstLine="567"/>
              <w:rPr>
                <w:i/>
              </w:rPr>
            </w:pPr>
            <w:r w:rsidRPr="0068788C">
              <w:rPr>
                <w:i/>
              </w:rPr>
              <w:t>50.000</w:t>
            </w:r>
          </w:p>
        </w:tc>
      </w:tr>
      <w:tr w:rsidR="0068788C" w:rsidRPr="0068788C" w14:paraId="57314734" w14:textId="77777777" w:rsidTr="00C417A9">
        <w:trPr>
          <w:jc w:val="center"/>
        </w:trPr>
        <w:tc>
          <w:tcPr>
            <w:tcW w:w="2889" w:type="dxa"/>
            <w:vAlign w:val="center"/>
          </w:tcPr>
          <w:p w14:paraId="0AE83CD3" w14:textId="77777777" w:rsidR="0068788C" w:rsidRPr="0068788C" w:rsidRDefault="0068788C" w:rsidP="0068788C">
            <w:pPr>
              <w:ind w:firstLine="567"/>
              <w:rPr>
                <w:bCs/>
                <w:i/>
              </w:rPr>
            </w:pPr>
            <w:r w:rsidRPr="0068788C">
              <w:rPr>
                <w:bCs/>
                <w:i/>
              </w:rPr>
              <w:t>6</w:t>
            </w:r>
          </w:p>
        </w:tc>
        <w:tc>
          <w:tcPr>
            <w:tcW w:w="2889" w:type="dxa"/>
            <w:vAlign w:val="center"/>
          </w:tcPr>
          <w:p w14:paraId="0A721F8E" w14:textId="77777777" w:rsidR="0068788C" w:rsidRPr="0068788C" w:rsidRDefault="0068788C" w:rsidP="0068788C">
            <w:pPr>
              <w:ind w:firstLine="567"/>
              <w:rPr>
                <w:i/>
              </w:rPr>
            </w:pPr>
            <w:r w:rsidRPr="0068788C">
              <w:rPr>
                <w:i/>
              </w:rPr>
              <w:t>100.000</w:t>
            </w:r>
          </w:p>
        </w:tc>
      </w:tr>
    </w:tbl>
    <w:p w14:paraId="18856DB6" w14:textId="000B96E1" w:rsidR="0068788C" w:rsidRPr="0068788C" w:rsidRDefault="0068788C" w:rsidP="0068788C">
      <w:pPr>
        <w:ind w:firstLine="567"/>
        <w:rPr>
          <w:i/>
        </w:rPr>
      </w:pPr>
      <w:r w:rsidRPr="0068788C">
        <w:rPr>
          <w:b/>
          <w:bCs/>
          <w:i/>
        </w:rPr>
        <w:t>Durvju svars (3. pozīcija)</w:t>
      </w:r>
      <w:r>
        <w:rPr>
          <w:b/>
          <w:bCs/>
          <w:i/>
        </w:rPr>
        <w:t>:</w:t>
      </w:r>
    </w:p>
    <w:p w14:paraId="51CE8E19" w14:textId="77777777" w:rsidR="0068788C" w:rsidRPr="0068788C" w:rsidRDefault="0068788C" w:rsidP="0068788C">
      <w:pPr>
        <w:ind w:firstLine="567"/>
        <w:rPr>
          <w:i/>
        </w:rPr>
      </w:pPr>
      <w:r w:rsidRPr="0068788C">
        <w:rPr>
          <w:i/>
        </w:rPr>
        <w:t>Attiecas uz durvīm, kurās var tikt iemontēts cilindrs. Tas var būt noteikts ar zīmju „–” vai „×” palīdzību, kas nozīmē, ka „cilindrs nav sertificēts” vai ar ciparu 0, kas nozīmē, ka nav atbilstošu prasību attiecībā uz durvju svaru.</w:t>
      </w:r>
    </w:p>
    <w:p w14:paraId="7C2E2AA6" w14:textId="77777777" w:rsidR="0068788C" w:rsidRPr="0068788C" w:rsidRDefault="0068788C" w:rsidP="0068788C">
      <w:pPr>
        <w:ind w:firstLine="567"/>
        <w:rPr>
          <w:b/>
          <w:bCs/>
          <w:i/>
        </w:rPr>
      </w:pPr>
    </w:p>
    <w:p w14:paraId="12270CC8" w14:textId="753E08EB" w:rsidR="0068788C" w:rsidRPr="0068788C" w:rsidRDefault="0068788C" w:rsidP="0068788C">
      <w:pPr>
        <w:ind w:firstLine="567"/>
        <w:rPr>
          <w:i/>
        </w:rPr>
      </w:pPr>
      <w:r w:rsidRPr="0068788C">
        <w:rPr>
          <w:b/>
          <w:bCs/>
          <w:i/>
        </w:rPr>
        <w:t>Ugunsizturība (4. pozīcija)</w:t>
      </w:r>
      <w:r>
        <w:rPr>
          <w:b/>
          <w:bCs/>
          <w:i/>
        </w:rPr>
        <w:t>:</w:t>
      </w:r>
    </w:p>
    <w:p w14:paraId="7F220C79" w14:textId="77777777" w:rsidR="0068788C" w:rsidRPr="0068788C" w:rsidRDefault="0068788C" w:rsidP="0068788C">
      <w:pPr>
        <w:ind w:firstLine="567"/>
        <w:rPr>
          <w:i/>
        </w:rPr>
      </w:pPr>
      <w:r w:rsidRPr="0068788C">
        <w:rPr>
          <w:i/>
        </w:rPr>
        <w:t>Ir divas klases:</w:t>
      </w:r>
    </w:p>
    <w:p w14:paraId="58458A85" w14:textId="77777777" w:rsidR="0068788C" w:rsidRPr="0068788C" w:rsidRDefault="0068788C" w:rsidP="0068788C">
      <w:pPr>
        <w:ind w:firstLine="567"/>
        <w:rPr>
          <w:i/>
        </w:rPr>
      </w:pPr>
      <w:r w:rsidRPr="0068788C">
        <w:rPr>
          <w:i/>
        </w:rPr>
        <w:t>0 – cilindru nedrīkst izmantot šādās durvīs.</w:t>
      </w:r>
    </w:p>
    <w:p w14:paraId="7EE00739" w14:textId="77777777" w:rsidR="0068788C" w:rsidRPr="0068788C" w:rsidRDefault="0068788C" w:rsidP="0068788C">
      <w:pPr>
        <w:ind w:firstLine="567"/>
        <w:rPr>
          <w:i/>
        </w:rPr>
      </w:pPr>
      <w:r w:rsidRPr="0068788C">
        <w:rPr>
          <w:i/>
        </w:rPr>
        <w:t>1 – cilindru pieļaujams izmantot šādās durvīs.</w:t>
      </w:r>
    </w:p>
    <w:p w14:paraId="73822006" w14:textId="67E9117C" w:rsidR="0068788C" w:rsidRPr="0068788C" w:rsidRDefault="0068788C" w:rsidP="0068788C">
      <w:pPr>
        <w:ind w:firstLine="567"/>
        <w:rPr>
          <w:i/>
        </w:rPr>
      </w:pPr>
      <w:r w:rsidRPr="0068788C">
        <w:rPr>
          <w:b/>
          <w:bCs/>
          <w:i/>
        </w:rPr>
        <w:t>Lietošanas drošība (5. pozīcija)</w:t>
      </w:r>
      <w:r>
        <w:rPr>
          <w:b/>
          <w:bCs/>
          <w:i/>
        </w:rPr>
        <w:t>:</w:t>
      </w:r>
      <w:r w:rsidRPr="0068788C">
        <w:rPr>
          <w:b/>
          <w:bCs/>
          <w:i/>
        </w:rPr>
        <w:t> </w:t>
      </w:r>
    </w:p>
    <w:p w14:paraId="62136C01" w14:textId="77777777" w:rsidR="0068788C" w:rsidRPr="0068788C" w:rsidRDefault="0068788C" w:rsidP="0068788C">
      <w:pPr>
        <w:ind w:firstLine="567"/>
        <w:rPr>
          <w:i/>
        </w:rPr>
      </w:pPr>
      <w:r w:rsidRPr="0068788C">
        <w:rPr>
          <w:i/>
        </w:rPr>
        <w:t>0 - nozīmē, ka tādu prasību nav.</w:t>
      </w:r>
    </w:p>
    <w:p w14:paraId="1E235CE0" w14:textId="77777777" w:rsidR="0068788C" w:rsidRPr="0068788C" w:rsidRDefault="0068788C" w:rsidP="0068788C">
      <w:pPr>
        <w:ind w:firstLine="567"/>
        <w:rPr>
          <w:i/>
        </w:rPr>
      </w:pPr>
      <w:r w:rsidRPr="0068788C">
        <w:rPr>
          <w:i/>
        </w:rPr>
        <w:t>Sertifikātā var būt apzīmējumi „–” vai „×”, kas jāsaprot, ka klasifikācijas šajā kategorijā nav.</w:t>
      </w:r>
    </w:p>
    <w:p w14:paraId="4DAEB02D" w14:textId="7350B476" w:rsidR="0068788C" w:rsidRPr="0068788C" w:rsidRDefault="0068788C" w:rsidP="0068788C">
      <w:pPr>
        <w:ind w:firstLine="567"/>
        <w:rPr>
          <w:i/>
        </w:rPr>
      </w:pPr>
      <w:r w:rsidRPr="0068788C">
        <w:rPr>
          <w:b/>
          <w:bCs/>
          <w:i/>
        </w:rPr>
        <w:t>Izturība pret koroziju (6. pozīcija) </w:t>
      </w:r>
      <w:r>
        <w:rPr>
          <w:b/>
          <w:bCs/>
          <w:i/>
        </w:rPr>
        <w:t>:</w:t>
      </w:r>
    </w:p>
    <w:p w14:paraId="41A98E08" w14:textId="77777777" w:rsidR="0068788C" w:rsidRPr="0068788C" w:rsidRDefault="0068788C" w:rsidP="0068788C">
      <w:pPr>
        <w:ind w:firstLine="567"/>
        <w:rPr>
          <w:i/>
        </w:rPr>
      </w:pPr>
      <w:r w:rsidRPr="0068788C">
        <w:rPr>
          <w:i/>
        </w:rPr>
        <w:t>0 – nav prasību attiecībā uz rūsu un temperatūru – aizliegts izmantot objektā.</w:t>
      </w:r>
    </w:p>
    <w:p w14:paraId="20BAA106" w14:textId="77777777" w:rsidR="0068788C" w:rsidRPr="0068788C" w:rsidRDefault="0068788C" w:rsidP="0068788C">
      <w:pPr>
        <w:ind w:firstLine="567"/>
        <w:rPr>
          <w:i/>
        </w:rPr>
      </w:pPr>
      <w:r w:rsidRPr="0068788C">
        <w:rPr>
          <w:i/>
        </w:rPr>
        <w:t>A – augsta izturība pret rūsu, nav prasību attiecībā uz temperatūru;</w:t>
      </w:r>
    </w:p>
    <w:p w14:paraId="32C02E09" w14:textId="77777777" w:rsidR="0068788C" w:rsidRPr="0068788C" w:rsidRDefault="0068788C" w:rsidP="0068788C">
      <w:pPr>
        <w:ind w:firstLine="567"/>
        <w:rPr>
          <w:i/>
        </w:rPr>
      </w:pPr>
      <w:r w:rsidRPr="0068788C">
        <w:rPr>
          <w:i/>
        </w:rPr>
        <w:t>B – nav prasību uz izturību pret koroziju, izturība pret temperatūru diapazonā no – 20</w:t>
      </w:r>
      <w:r w:rsidRPr="0068788C">
        <w:rPr>
          <w:i/>
        </w:rPr>
        <w:sym w:font="Symbol" w:char="F0B0"/>
      </w:r>
      <w:r w:rsidRPr="0068788C">
        <w:rPr>
          <w:i/>
        </w:rPr>
        <w:t>C līdz</w:t>
      </w:r>
    </w:p>
    <w:p w14:paraId="11B2D45B" w14:textId="77777777" w:rsidR="0068788C" w:rsidRPr="0068788C" w:rsidRDefault="0068788C" w:rsidP="0068788C">
      <w:pPr>
        <w:ind w:firstLine="567"/>
        <w:rPr>
          <w:i/>
        </w:rPr>
      </w:pPr>
      <w:r w:rsidRPr="0068788C">
        <w:rPr>
          <w:i/>
        </w:rPr>
        <w:t>+80</w:t>
      </w:r>
      <w:r w:rsidRPr="0068788C">
        <w:rPr>
          <w:i/>
        </w:rPr>
        <w:sym w:font="Symbol" w:char="F0B0"/>
      </w:r>
      <w:r w:rsidRPr="0068788C">
        <w:rPr>
          <w:i/>
        </w:rPr>
        <w:t>C;</w:t>
      </w:r>
    </w:p>
    <w:p w14:paraId="14896CAC" w14:textId="77777777" w:rsidR="0068788C" w:rsidRPr="0068788C" w:rsidRDefault="0068788C" w:rsidP="0068788C">
      <w:pPr>
        <w:ind w:firstLine="567"/>
        <w:rPr>
          <w:i/>
        </w:rPr>
      </w:pPr>
      <w:r w:rsidRPr="0068788C">
        <w:rPr>
          <w:i/>
        </w:rPr>
        <w:t>C – augsta izturība pret koroziju, izturība pret temperatūru diapazonā no – 20</w:t>
      </w:r>
      <w:r w:rsidRPr="0068788C">
        <w:rPr>
          <w:i/>
        </w:rPr>
        <w:sym w:font="Symbol" w:char="F0B0"/>
      </w:r>
      <w:r w:rsidRPr="0068788C">
        <w:rPr>
          <w:i/>
        </w:rPr>
        <w:t>C līdz</w:t>
      </w:r>
    </w:p>
    <w:p w14:paraId="771AAC24" w14:textId="77777777" w:rsidR="0068788C" w:rsidRPr="0068788C" w:rsidRDefault="0068788C" w:rsidP="0068788C">
      <w:pPr>
        <w:ind w:firstLine="567"/>
        <w:rPr>
          <w:i/>
        </w:rPr>
      </w:pPr>
      <w:r w:rsidRPr="0068788C">
        <w:rPr>
          <w:i/>
        </w:rPr>
        <w:t>+80</w:t>
      </w:r>
      <w:r w:rsidRPr="0068788C">
        <w:rPr>
          <w:i/>
        </w:rPr>
        <w:sym w:font="Symbol" w:char="F0B0"/>
      </w:r>
      <w:r w:rsidRPr="0068788C">
        <w:rPr>
          <w:i/>
        </w:rPr>
        <w:t>C.</w:t>
      </w:r>
    </w:p>
    <w:p w14:paraId="554AE0FB" w14:textId="6ACA3564" w:rsidR="0068788C" w:rsidRPr="0068788C" w:rsidRDefault="0068788C" w:rsidP="0068788C">
      <w:pPr>
        <w:ind w:firstLine="567"/>
        <w:rPr>
          <w:i/>
        </w:rPr>
      </w:pPr>
      <w:r w:rsidRPr="0068788C">
        <w:rPr>
          <w:b/>
          <w:i/>
        </w:rPr>
        <w:lastRenderedPageBreak/>
        <w:t xml:space="preserve">Atslēgas koda aizsardzība </w:t>
      </w:r>
      <w:r w:rsidRPr="0068788C">
        <w:rPr>
          <w:b/>
          <w:bCs/>
          <w:i/>
        </w:rPr>
        <w:t>(7. pozīcija)</w:t>
      </w:r>
      <w:r>
        <w:rPr>
          <w:i/>
        </w:rPr>
        <w:t>:</w:t>
      </w:r>
    </w:p>
    <w:p w14:paraId="34A5D96C" w14:textId="77777777" w:rsidR="0068788C" w:rsidRPr="0068788C" w:rsidRDefault="0068788C" w:rsidP="0068788C">
      <w:pPr>
        <w:ind w:firstLine="567"/>
        <w:rPr>
          <w:i/>
        </w:rPr>
      </w:pPr>
      <w:r w:rsidRPr="0068788C">
        <w:rPr>
          <w:i/>
        </w:rPr>
        <w:t>Izdalītas sešas atslēgā iekodētās informācijas aizsardzības klases. Jo klase augstāka, jo labāk. Detaļas tabulā: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407"/>
        <w:gridCol w:w="1408"/>
        <w:gridCol w:w="1408"/>
        <w:gridCol w:w="1408"/>
        <w:gridCol w:w="1408"/>
        <w:gridCol w:w="1408"/>
      </w:tblGrid>
      <w:tr w:rsidR="0068788C" w:rsidRPr="0068788C" w14:paraId="4C02C323" w14:textId="77777777" w:rsidTr="00C417A9">
        <w:tc>
          <w:tcPr>
            <w:tcW w:w="1407" w:type="dxa"/>
            <w:vAlign w:val="center"/>
          </w:tcPr>
          <w:p w14:paraId="5992CEB6" w14:textId="77777777" w:rsidR="0068788C" w:rsidRPr="0068788C" w:rsidRDefault="0068788C" w:rsidP="00656318">
            <w:pPr>
              <w:jc w:val="center"/>
              <w:rPr>
                <w:i/>
              </w:rPr>
            </w:pPr>
            <w:r w:rsidRPr="0068788C">
              <w:rPr>
                <w:i/>
              </w:rPr>
              <w:t>Klase</w:t>
            </w:r>
          </w:p>
        </w:tc>
        <w:tc>
          <w:tcPr>
            <w:tcW w:w="1407" w:type="dxa"/>
            <w:vAlign w:val="center"/>
          </w:tcPr>
          <w:p w14:paraId="70110B15" w14:textId="77777777" w:rsidR="0068788C" w:rsidRPr="0068788C" w:rsidRDefault="0068788C" w:rsidP="00656318">
            <w:pPr>
              <w:jc w:val="center"/>
              <w:rPr>
                <w:i/>
              </w:rPr>
            </w:pPr>
            <w:r w:rsidRPr="0068788C">
              <w:rPr>
                <w:i/>
              </w:rPr>
              <w:t>Kombināciju minimālais</w:t>
            </w:r>
          </w:p>
          <w:p w14:paraId="58E32534" w14:textId="77777777" w:rsidR="0068788C" w:rsidRPr="0068788C" w:rsidRDefault="0068788C" w:rsidP="00656318">
            <w:pPr>
              <w:jc w:val="center"/>
              <w:rPr>
                <w:i/>
              </w:rPr>
            </w:pPr>
            <w:r w:rsidRPr="0068788C">
              <w:rPr>
                <w:i/>
              </w:rPr>
              <w:t>skaits</w:t>
            </w:r>
          </w:p>
        </w:tc>
        <w:tc>
          <w:tcPr>
            <w:tcW w:w="1408" w:type="dxa"/>
            <w:vAlign w:val="center"/>
          </w:tcPr>
          <w:p w14:paraId="1D173068" w14:textId="77777777" w:rsidR="0068788C" w:rsidRPr="0068788C" w:rsidRDefault="0068788C" w:rsidP="00656318">
            <w:pPr>
              <w:jc w:val="center"/>
              <w:rPr>
                <w:i/>
              </w:rPr>
            </w:pPr>
            <w:r w:rsidRPr="0068788C">
              <w:rPr>
                <w:i/>
              </w:rPr>
              <w:t>Kustīgo vārstuļu</w:t>
            </w:r>
          </w:p>
          <w:p w14:paraId="1DA8CA91" w14:textId="77777777" w:rsidR="0068788C" w:rsidRPr="0068788C" w:rsidRDefault="0068788C" w:rsidP="00656318">
            <w:pPr>
              <w:jc w:val="center"/>
              <w:rPr>
                <w:i/>
              </w:rPr>
            </w:pPr>
            <w:r w:rsidRPr="0068788C">
              <w:rPr>
                <w:i/>
              </w:rPr>
              <w:t>minimālais skaits</w:t>
            </w:r>
          </w:p>
        </w:tc>
        <w:tc>
          <w:tcPr>
            <w:tcW w:w="1408" w:type="dxa"/>
            <w:vAlign w:val="center"/>
          </w:tcPr>
          <w:p w14:paraId="6F6FECC6" w14:textId="77777777" w:rsidR="0068788C" w:rsidRPr="0068788C" w:rsidRDefault="0068788C" w:rsidP="00656318">
            <w:pPr>
              <w:jc w:val="center"/>
              <w:rPr>
                <w:i/>
              </w:rPr>
            </w:pPr>
            <w:r w:rsidRPr="0068788C">
              <w:rPr>
                <w:i/>
              </w:rPr>
              <w:t>Vienādu pakāpju</w:t>
            </w:r>
          </w:p>
          <w:p w14:paraId="33DB4870" w14:textId="77777777" w:rsidR="0068788C" w:rsidRPr="0068788C" w:rsidRDefault="0068788C" w:rsidP="00656318">
            <w:pPr>
              <w:jc w:val="center"/>
              <w:rPr>
                <w:i/>
              </w:rPr>
            </w:pPr>
            <w:r w:rsidRPr="0068788C">
              <w:rPr>
                <w:i/>
              </w:rPr>
              <w:t>minimālais skaits(%)</w:t>
            </w:r>
          </w:p>
        </w:tc>
        <w:tc>
          <w:tcPr>
            <w:tcW w:w="1408" w:type="dxa"/>
            <w:vAlign w:val="center"/>
          </w:tcPr>
          <w:p w14:paraId="7E76C8BA" w14:textId="77777777" w:rsidR="0068788C" w:rsidRPr="0068788C" w:rsidRDefault="0068788C" w:rsidP="00656318">
            <w:pPr>
              <w:jc w:val="center"/>
              <w:rPr>
                <w:i/>
              </w:rPr>
            </w:pPr>
            <w:r w:rsidRPr="0068788C">
              <w:rPr>
                <w:i/>
              </w:rPr>
              <w:t>Atvēršanas kods atslēgā</w:t>
            </w:r>
          </w:p>
        </w:tc>
        <w:tc>
          <w:tcPr>
            <w:tcW w:w="1408" w:type="dxa"/>
            <w:vAlign w:val="center"/>
          </w:tcPr>
          <w:p w14:paraId="2DFF71D2" w14:textId="77777777" w:rsidR="0068788C" w:rsidRPr="0068788C" w:rsidRDefault="0068788C" w:rsidP="00656318">
            <w:pPr>
              <w:jc w:val="center"/>
              <w:rPr>
                <w:i/>
              </w:rPr>
            </w:pPr>
            <w:r w:rsidRPr="0068788C">
              <w:rPr>
                <w:i/>
              </w:rPr>
              <w:t>Drošības mehānisma</w:t>
            </w:r>
          </w:p>
          <w:p w14:paraId="3BBE4EA5" w14:textId="77777777" w:rsidR="0068788C" w:rsidRPr="0068788C" w:rsidRDefault="0068788C" w:rsidP="00656318">
            <w:pPr>
              <w:jc w:val="center"/>
              <w:rPr>
                <w:i/>
              </w:rPr>
            </w:pPr>
            <w:r w:rsidRPr="0068788C">
              <w:rPr>
                <w:i/>
              </w:rPr>
              <w:t>darbība; vērtības pirms</w:t>
            </w:r>
          </w:p>
          <w:p w14:paraId="0EDBE31D" w14:textId="77777777" w:rsidR="0068788C" w:rsidRPr="0068788C" w:rsidRDefault="0068788C" w:rsidP="00656318">
            <w:pPr>
              <w:jc w:val="center"/>
              <w:rPr>
                <w:i/>
              </w:rPr>
            </w:pPr>
            <w:r w:rsidRPr="0068788C">
              <w:rPr>
                <w:i/>
              </w:rPr>
              <w:t>pētījuma uzsākšanas</w:t>
            </w:r>
          </w:p>
          <w:p w14:paraId="24A49AD7" w14:textId="77777777" w:rsidR="0068788C" w:rsidRPr="0068788C" w:rsidRDefault="0068788C" w:rsidP="00656318">
            <w:pPr>
              <w:jc w:val="center"/>
              <w:rPr>
                <w:i/>
              </w:rPr>
            </w:pPr>
            <w:r w:rsidRPr="0068788C">
              <w:rPr>
                <w:i/>
              </w:rPr>
              <w:t>(</w:t>
            </w:r>
            <w:proofErr w:type="spellStart"/>
            <w:r w:rsidRPr="0068788C">
              <w:rPr>
                <w:i/>
              </w:rPr>
              <w:t>Nm</w:t>
            </w:r>
            <w:proofErr w:type="spellEnd"/>
            <w:r w:rsidRPr="0068788C">
              <w:rPr>
                <w:i/>
              </w:rPr>
              <w:t>)</w:t>
            </w:r>
          </w:p>
        </w:tc>
        <w:tc>
          <w:tcPr>
            <w:tcW w:w="1408" w:type="dxa"/>
            <w:vAlign w:val="center"/>
          </w:tcPr>
          <w:p w14:paraId="59D4F2A3" w14:textId="77777777" w:rsidR="0068788C" w:rsidRPr="0068788C" w:rsidRDefault="0068788C" w:rsidP="00656318">
            <w:pPr>
              <w:jc w:val="center"/>
              <w:rPr>
                <w:i/>
              </w:rPr>
            </w:pPr>
            <w:r w:rsidRPr="0068788C">
              <w:rPr>
                <w:i/>
              </w:rPr>
              <w:t>Izturība pret griezes</w:t>
            </w:r>
          </w:p>
          <w:p w14:paraId="596D2A75" w14:textId="77777777" w:rsidR="0068788C" w:rsidRPr="0068788C" w:rsidRDefault="0068788C" w:rsidP="00656318">
            <w:pPr>
              <w:jc w:val="center"/>
              <w:rPr>
                <w:i/>
              </w:rPr>
            </w:pPr>
            <w:r w:rsidRPr="0068788C">
              <w:rPr>
                <w:i/>
              </w:rPr>
              <w:t>momentu (</w:t>
            </w:r>
            <w:proofErr w:type="spellStart"/>
            <w:r w:rsidRPr="0068788C">
              <w:rPr>
                <w:i/>
              </w:rPr>
              <w:t>Nm</w:t>
            </w:r>
            <w:proofErr w:type="spellEnd"/>
            <w:r w:rsidRPr="0068788C">
              <w:rPr>
                <w:i/>
              </w:rPr>
              <w:t>)</w:t>
            </w:r>
          </w:p>
        </w:tc>
      </w:tr>
      <w:tr w:rsidR="0068788C" w:rsidRPr="0068788C" w14:paraId="5E1B4EAD" w14:textId="77777777" w:rsidTr="00C417A9">
        <w:tc>
          <w:tcPr>
            <w:tcW w:w="1407" w:type="dxa"/>
            <w:vAlign w:val="center"/>
          </w:tcPr>
          <w:p w14:paraId="2105007D" w14:textId="77777777" w:rsidR="0068788C" w:rsidRPr="0068788C" w:rsidRDefault="0068788C" w:rsidP="0068788C">
            <w:pPr>
              <w:ind w:firstLine="567"/>
              <w:rPr>
                <w:i/>
              </w:rPr>
            </w:pPr>
            <w:r w:rsidRPr="0068788C">
              <w:rPr>
                <w:i/>
              </w:rPr>
              <w:t>1</w:t>
            </w:r>
          </w:p>
        </w:tc>
        <w:tc>
          <w:tcPr>
            <w:tcW w:w="1407" w:type="dxa"/>
            <w:vAlign w:val="center"/>
          </w:tcPr>
          <w:p w14:paraId="57F08F07" w14:textId="77777777" w:rsidR="0068788C" w:rsidRPr="0068788C" w:rsidRDefault="0068788C" w:rsidP="008E706C">
            <w:pPr>
              <w:jc w:val="center"/>
              <w:rPr>
                <w:i/>
              </w:rPr>
            </w:pPr>
            <w:r w:rsidRPr="0068788C">
              <w:rPr>
                <w:i/>
              </w:rPr>
              <w:t>100</w:t>
            </w:r>
          </w:p>
        </w:tc>
        <w:tc>
          <w:tcPr>
            <w:tcW w:w="1408" w:type="dxa"/>
            <w:vAlign w:val="center"/>
          </w:tcPr>
          <w:p w14:paraId="42ABF4A8" w14:textId="77777777" w:rsidR="0068788C" w:rsidRPr="0068788C" w:rsidRDefault="0068788C" w:rsidP="008E706C">
            <w:pPr>
              <w:jc w:val="center"/>
              <w:rPr>
                <w:i/>
              </w:rPr>
            </w:pPr>
            <w:r w:rsidRPr="0068788C">
              <w:rPr>
                <w:i/>
              </w:rPr>
              <w:t>2</w:t>
            </w:r>
          </w:p>
        </w:tc>
        <w:tc>
          <w:tcPr>
            <w:tcW w:w="1408" w:type="dxa"/>
            <w:vAlign w:val="center"/>
          </w:tcPr>
          <w:p w14:paraId="59D5A733" w14:textId="77777777" w:rsidR="0068788C" w:rsidRPr="0068788C" w:rsidRDefault="0068788C" w:rsidP="008E706C">
            <w:pPr>
              <w:jc w:val="center"/>
              <w:rPr>
                <w:i/>
              </w:rPr>
            </w:pPr>
            <w:r w:rsidRPr="0068788C">
              <w:rPr>
                <w:i/>
              </w:rPr>
              <w:t>100</w:t>
            </w:r>
          </w:p>
        </w:tc>
        <w:tc>
          <w:tcPr>
            <w:tcW w:w="1408" w:type="dxa"/>
            <w:vAlign w:val="center"/>
          </w:tcPr>
          <w:p w14:paraId="747C2505" w14:textId="77777777" w:rsidR="0068788C" w:rsidRPr="0068788C" w:rsidRDefault="0068788C" w:rsidP="008E706C">
            <w:pPr>
              <w:jc w:val="center"/>
              <w:rPr>
                <w:i/>
              </w:rPr>
            </w:pPr>
            <w:r w:rsidRPr="0068788C">
              <w:rPr>
                <w:i/>
              </w:rPr>
              <w:t>Ir</w:t>
            </w:r>
          </w:p>
        </w:tc>
        <w:tc>
          <w:tcPr>
            <w:tcW w:w="1408" w:type="dxa"/>
            <w:vAlign w:val="center"/>
          </w:tcPr>
          <w:p w14:paraId="59A51452" w14:textId="77777777" w:rsidR="0068788C" w:rsidRPr="0068788C" w:rsidRDefault="0068788C" w:rsidP="008E706C">
            <w:pPr>
              <w:jc w:val="center"/>
              <w:rPr>
                <w:i/>
              </w:rPr>
            </w:pPr>
            <w:r w:rsidRPr="0068788C">
              <w:rPr>
                <w:i/>
              </w:rPr>
              <w:t>1,5 (1)</w:t>
            </w:r>
          </w:p>
        </w:tc>
        <w:tc>
          <w:tcPr>
            <w:tcW w:w="1408" w:type="dxa"/>
            <w:vAlign w:val="center"/>
          </w:tcPr>
          <w:p w14:paraId="2D097006" w14:textId="77777777" w:rsidR="0068788C" w:rsidRPr="0068788C" w:rsidRDefault="0068788C" w:rsidP="008E706C">
            <w:pPr>
              <w:jc w:val="center"/>
              <w:rPr>
                <w:i/>
              </w:rPr>
            </w:pPr>
            <w:r w:rsidRPr="0068788C">
              <w:rPr>
                <w:i/>
              </w:rPr>
              <w:t>2,5</w:t>
            </w:r>
          </w:p>
        </w:tc>
      </w:tr>
      <w:tr w:rsidR="0068788C" w:rsidRPr="0068788C" w14:paraId="6F458CFF" w14:textId="77777777" w:rsidTr="00C417A9">
        <w:tc>
          <w:tcPr>
            <w:tcW w:w="1407" w:type="dxa"/>
            <w:vAlign w:val="center"/>
          </w:tcPr>
          <w:p w14:paraId="58A61B09" w14:textId="77777777" w:rsidR="0068788C" w:rsidRPr="0068788C" w:rsidRDefault="0068788C" w:rsidP="0068788C">
            <w:pPr>
              <w:ind w:firstLine="567"/>
              <w:rPr>
                <w:i/>
              </w:rPr>
            </w:pPr>
            <w:r w:rsidRPr="0068788C">
              <w:rPr>
                <w:i/>
              </w:rPr>
              <w:t>2</w:t>
            </w:r>
          </w:p>
        </w:tc>
        <w:tc>
          <w:tcPr>
            <w:tcW w:w="1407" w:type="dxa"/>
            <w:vAlign w:val="center"/>
          </w:tcPr>
          <w:p w14:paraId="77682074" w14:textId="77777777" w:rsidR="0068788C" w:rsidRPr="0068788C" w:rsidRDefault="0068788C" w:rsidP="008E706C">
            <w:pPr>
              <w:jc w:val="center"/>
              <w:rPr>
                <w:i/>
              </w:rPr>
            </w:pPr>
            <w:r w:rsidRPr="0068788C">
              <w:rPr>
                <w:i/>
              </w:rPr>
              <w:t>300</w:t>
            </w:r>
          </w:p>
        </w:tc>
        <w:tc>
          <w:tcPr>
            <w:tcW w:w="1408" w:type="dxa"/>
            <w:vAlign w:val="center"/>
          </w:tcPr>
          <w:p w14:paraId="70B1E977" w14:textId="77777777" w:rsidR="0068788C" w:rsidRPr="0068788C" w:rsidRDefault="0068788C" w:rsidP="008E706C">
            <w:pPr>
              <w:jc w:val="center"/>
              <w:rPr>
                <w:i/>
              </w:rPr>
            </w:pPr>
            <w:r w:rsidRPr="0068788C">
              <w:rPr>
                <w:i/>
              </w:rPr>
              <w:t>3</w:t>
            </w:r>
          </w:p>
        </w:tc>
        <w:tc>
          <w:tcPr>
            <w:tcW w:w="1408" w:type="dxa"/>
            <w:vAlign w:val="center"/>
          </w:tcPr>
          <w:p w14:paraId="745666A6" w14:textId="77777777" w:rsidR="0068788C" w:rsidRPr="0068788C" w:rsidRDefault="0068788C" w:rsidP="008E706C">
            <w:pPr>
              <w:jc w:val="center"/>
              <w:rPr>
                <w:i/>
              </w:rPr>
            </w:pPr>
            <w:r w:rsidRPr="0068788C">
              <w:rPr>
                <w:i/>
              </w:rPr>
              <w:t>70</w:t>
            </w:r>
          </w:p>
        </w:tc>
        <w:tc>
          <w:tcPr>
            <w:tcW w:w="1408" w:type="dxa"/>
            <w:vAlign w:val="center"/>
          </w:tcPr>
          <w:p w14:paraId="31ACE837" w14:textId="77777777" w:rsidR="0068788C" w:rsidRPr="0068788C" w:rsidRDefault="0068788C" w:rsidP="008E706C">
            <w:pPr>
              <w:jc w:val="center"/>
              <w:rPr>
                <w:i/>
              </w:rPr>
            </w:pPr>
            <w:r w:rsidRPr="0068788C">
              <w:rPr>
                <w:i/>
              </w:rPr>
              <w:t>Ir</w:t>
            </w:r>
          </w:p>
        </w:tc>
        <w:tc>
          <w:tcPr>
            <w:tcW w:w="1408" w:type="dxa"/>
            <w:vAlign w:val="center"/>
          </w:tcPr>
          <w:p w14:paraId="51554DD6" w14:textId="77777777" w:rsidR="0068788C" w:rsidRPr="0068788C" w:rsidRDefault="0068788C" w:rsidP="008E706C">
            <w:pPr>
              <w:jc w:val="center"/>
              <w:rPr>
                <w:i/>
              </w:rPr>
            </w:pPr>
            <w:r w:rsidRPr="0068788C">
              <w:rPr>
                <w:i/>
              </w:rPr>
              <w:t>1,5 (1)</w:t>
            </w:r>
          </w:p>
        </w:tc>
        <w:tc>
          <w:tcPr>
            <w:tcW w:w="1408" w:type="dxa"/>
            <w:vAlign w:val="center"/>
          </w:tcPr>
          <w:p w14:paraId="5097EC00" w14:textId="77777777" w:rsidR="0068788C" w:rsidRPr="0068788C" w:rsidRDefault="0068788C" w:rsidP="008E706C">
            <w:pPr>
              <w:jc w:val="center"/>
              <w:rPr>
                <w:i/>
              </w:rPr>
            </w:pPr>
            <w:r w:rsidRPr="0068788C">
              <w:rPr>
                <w:i/>
              </w:rPr>
              <w:t>5</w:t>
            </w:r>
          </w:p>
        </w:tc>
      </w:tr>
      <w:tr w:rsidR="0068788C" w:rsidRPr="0068788C" w14:paraId="0874CCB4" w14:textId="77777777" w:rsidTr="00C417A9">
        <w:tc>
          <w:tcPr>
            <w:tcW w:w="1407" w:type="dxa"/>
            <w:vAlign w:val="center"/>
          </w:tcPr>
          <w:p w14:paraId="5A3EFA09" w14:textId="77777777" w:rsidR="0068788C" w:rsidRPr="0068788C" w:rsidRDefault="0068788C" w:rsidP="0068788C">
            <w:pPr>
              <w:ind w:firstLine="567"/>
              <w:rPr>
                <w:i/>
              </w:rPr>
            </w:pPr>
            <w:r w:rsidRPr="0068788C">
              <w:rPr>
                <w:i/>
              </w:rPr>
              <w:t>3</w:t>
            </w:r>
          </w:p>
        </w:tc>
        <w:tc>
          <w:tcPr>
            <w:tcW w:w="1407" w:type="dxa"/>
            <w:vAlign w:val="center"/>
          </w:tcPr>
          <w:p w14:paraId="3D0B1E96" w14:textId="77777777" w:rsidR="0068788C" w:rsidRPr="0068788C" w:rsidRDefault="0068788C" w:rsidP="008E706C">
            <w:pPr>
              <w:jc w:val="center"/>
              <w:rPr>
                <w:i/>
              </w:rPr>
            </w:pPr>
            <w:r w:rsidRPr="0068788C">
              <w:rPr>
                <w:i/>
              </w:rPr>
              <w:t>15000</w:t>
            </w:r>
          </w:p>
        </w:tc>
        <w:tc>
          <w:tcPr>
            <w:tcW w:w="1408" w:type="dxa"/>
            <w:vAlign w:val="center"/>
          </w:tcPr>
          <w:p w14:paraId="6EA128DF" w14:textId="77777777" w:rsidR="0068788C" w:rsidRPr="0068788C" w:rsidRDefault="0068788C" w:rsidP="008E706C">
            <w:pPr>
              <w:jc w:val="center"/>
              <w:rPr>
                <w:i/>
              </w:rPr>
            </w:pPr>
            <w:r w:rsidRPr="0068788C">
              <w:rPr>
                <w:i/>
              </w:rPr>
              <w:t>5</w:t>
            </w:r>
          </w:p>
        </w:tc>
        <w:tc>
          <w:tcPr>
            <w:tcW w:w="1408" w:type="dxa"/>
            <w:vAlign w:val="center"/>
          </w:tcPr>
          <w:p w14:paraId="37A9DEAF" w14:textId="77777777" w:rsidR="0068788C" w:rsidRPr="0068788C" w:rsidRDefault="0068788C" w:rsidP="008E706C">
            <w:pPr>
              <w:jc w:val="center"/>
              <w:rPr>
                <w:i/>
              </w:rPr>
            </w:pPr>
            <w:r w:rsidRPr="0068788C">
              <w:rPr>
                <w:i/>
              </w:rPr>
              <w:t>60</w:t>
            </w:r>
          </w:p>
        </w:tc>
        <w:tc>
          <w:tcPr>
            <w:tcW w:w="1408" w:type="dxa"/>
            <w:vAlign w:val="center"/>
          </w:tcPr>
          <w:p w14:paraId="0AD0BA2B" w14:textId="77777777" w:rsidR="0068788C" w:rsidRPr="0068788C" w:rsidRDefault="0068788C" w:rsidP="008E706C">
            <w:pPr>
              <w:jc w:val="center"/>
              <w:rPr>
                <w:i/>
              </w:rPr>
            </w:pPr>
            <w:r w:rsidRPr="0068788C">
              <w:rPr>
                <w:i/>
              </w:rPr>
              <w:t>Nav</w:t>
            </w:r>
          </w:p>
        </w:tc>
        <w:tc>
          <w:tcPr>
            <w:tcW w:w="1408" w:type="dxa"/>
            <w:vAlign w:val="center"/>
          </w:tcPr>
          <w:p w14:paraId="0482A7E4" w14:textId="77777777" w:rsidR="0068788C" w:rsidRPr="0068788C" w:rsidRDefault="0068788C" w:rsidP="008E706C">
            <w:pPr>
              <w:jc w:val="center"/>
              <w:rPr>
                <w:i/>
              </w:rPr>
            </w:pPr>
            <w:r w:rsidRPr="0068788C">
              <w:rPr>
                <w:i/>
              </w:rPr>
              <w:t>1,5 (1)</w:t>
            </w:r>
          </w:p>
        </w:tc>
        <w:tc>
          <w:tcPr>
            <w:tcW w:w="1408" w:type="dxa"/>
            <w:vAlign w:val="center"/>
          </w:tcPr>
          <w:p w14:paraId="236F8602" w14:textId="77777777" w:rsidR="0068788C" w:rsidRPr="0068788C" w:rsidRDefault="0068788C" w:rsidP="008E706C">
            <w:pPr>
              <w:jc w:val="center"/>
              <w:rPr>
                <w:i/>
              </w:rPr>
            </w:pPr>
            <w:r w:rsidRPr="0068788C">
              <w:rPr>
                <w:i/>
              </w:rPr>
              <w:t>15</w:t>
            </w:r>
          </w:p>
        </w:tc>
      </w:tr>
      <w:tr w:rsidR="0068788C" w:rsidRPr="0068788C" w14:paraId="541AB26A" w14:textId="77777777" w:rsidTr="00C417A9">
        <w:tc>
          <w:tcPr>
            <w:tcW w:w="1407" w:type="dxa"/>
            <w:vAlign w:val="center"/>
          </w:tcPr>
          <w:p w14:paraId="03DDBDEE" w14:textId="77777777" w:rsidR="0068788C" w:rsidRPr="0068788C" w:rsidRDefault="0068788C" w:rsidP="0068788C">
            <w:pPr>
              <w:ind w:firstLine="567"/>
              <w:rPr>
                <w:i/>
              </w:rPr>
            </w:pPr>
            <w:r w:rsidRPr="0068788C">
              <w:rPr>
                <w:i/>
              </w:rPr>
              <w:t>4</w:t>
            </w:r>
          </w:p>
        </w:tc>
        <w:tc>
          <w:tcPr>
            <w:tcW w:w="1407" w:type="dxa"/>
            <w:vAlign w:val="center"/>
          </w:tcPr>
          <w:p w14:paraId="6CCC1133" w14:textId="77777777" w:rsidR="0068788C" w:rsidRPr="0068788C" w:rsidRDefault="0068788C" w:rsidP="008E706C">
            <w:pPr>
              <w:jc w:val="center"/>
              <w:rPr>
                <w:i/>
              </w:rPr>
            </w:pPr>
            <w:r w:rsidRPr="0068788C">
              <w:rPr>
                <w:i/>
              </w:rPr>
              <w:t>30000</w:t>
            </w:r>
          </w:p>
        </w:tc>
        <w:tc>
          <w:tcPr>
            <w:tcW w:w="1408" w:type="dxa"/>
            <w:vAlign w:val="center"/>
          </w:tcPr>
          <w:p w14:paraId="6BBCC524" w14:textId="77777777" w:rsidR="0068788C" w:rsidRPr="0068788C" w:rsidRDefault="0068788C" w:rsidP="008E706C">
            <w:pPr>
              <w:jc w:val="center"/>
              <w:rPr>
                <w:i/>
              </w:rPr>
            </w:pPr>
            <w:r w:rsidRPr="0068788C">
              <w:rPr>
                <w:i/>
              </w:rPr>
              <w:t>5</w:t>
            </w:r>
          </w:p>
        </w:tc>
        <w:tc>
          <w:tcPr>
            <w:tcW w:w="1408" w:type="dxa"/>
            <w:vAlign w:val="center"/>
          </w:tcPr>
          <w:p w14:paraId="43E3DA68" w14:textId="77777777" w:rsidR="0068788C" w:rsidRPr="0068788C" w:rsidRDefault="0068788C" w:rsidP="008E706C">
            <w:pPr>
              <w:jc w:val="center"/>
              <w:rPr>
                <w:i/>
              </w:rPr>
            </w:pPr>
            <w:r w:rsidRPr="0068788C">
              <w:rPr>
                <w:i/>
              </w:rPr>
              <w:t>60</w:t>
            </w:r>
          </w:p>
        </w:tc>
        <w:tc>
          <w:tcPr>
            <w:tcW w:w="1408" w:type="dxa"/>
            <w:vAlign w:val="center"/>
          </w:tcPr>
          <w:p w14:paraId="173EAA04" w14:textId="77777777" w:rsidR="0068788C" w:rsidRPr="0068788C" w:rsidRDefault="0068788C" w:rsidP="008E706C">
            <w:pPr>
              <w:jc w:val="center"/>
              <w:rPr>
                <w:i/>
              </w:rPr>
            </w:pPr>
            <w:r w:rsidRPr="0068788C">
              <w:rPr>
                <w:i/>
              </w:rPr>
              <w:t>Nav</w:t>
            </w:r>
          </w:p>
        </w:tc>
        <w:tc>
          <w:tcPr>
            <w:tcW w:w="1408" w:type="dxa"/>
            <w:vAlign w:val="center"/>
          </w:tcPr>
          <w:p w14:paraId="5A0D13F3" w14:textId="77777777" w:rsidR="0068788C" w:rsidRPr="0068788C" w:rsidRDefault="0068788C" w:rsidP="008E706C">
            <w:pPr>
              <w:jc w:val="center"/>
              <w:rPr>
                <w:i/>
              </w:rPr>
            </w:pPr>
            <w:r w:rsidRPr="0068788C">
              <w:rPr>
                <w:i/>
              </w:rPr>
              <w:t>1,5 (2)</w:t>
            </w:r>
          </w:p>
        </w:tc>
        <w:tc>
          <w:tcPr>
            <w:tcW w:w="1408" w:type="dxa"/>
            <w:vAlign w:val="center"/>
          </w:tcPr>
          <w:p w14:paraId="42C32978" w14:textId="77777777" w:rsidR="0068788C" w:rsidRPr="0068788C" w:rsidRDefault="0068788C" w:rsidP="008E706C">
            <w:pPr>
              <w:jc w:val="center"/>
              <w:rPr>
                <w:i/>
              </w:rPr>
            </w:pPr>
            <w:r w:rsidRPr="0068788C">
              <w:rPr>
                <w:i/>
              </w:rPr>
              <w:t>15</w:t>
            </w:r>
          </w:p>
        </w:tc>
      </w:tr>
      <w:tr w:rsidR="0068788C" w:rsidRPr="0068788C" w14:paraId="72F05FAE" w14:textId="77777777" w:rsidTr="00C417A9">
        <w:tc>
          <w:tcPr>
            <w:tcW w:w="1407" w:type="dxa"/>
            <w:vAlign w:val="center"/>
          </w:tcPr>
          <w:p w14:paraId="1F3B73D6" w14:textId="77777777" w:rsidR="0068788C" w:rsidRPr="0068788C" w:rsidRDefault="0068788C" w:rsidP="0068788C">
            <w:pPr>
              <w:ind w:firstLine="567"/>
              <w:rPr>
                <w:i/>
              </w:rPr>
            </w:pPr>
            <w:r w:rsidRPr="0068788C">
              <w:rPr>
                <w:i/>
              </w:rPr>
              <w:t>5</w:t>
            </w:r>
          </w:p>
        </w:tc>
        <w:tc>
          <w:tcPr>
            <w:tcW w:w="1407" w:type="dxa"/>
            <w:vAlign w:val="center"/>
          </w:tcPr>
          <w:p w14:paraId="46D79EBA" w14:textId="77777777" w:rsidR="0068788C" w:rsidRPr="0068788C" w:rsidRDefault="0068788C" w:rsidP="008E706C">
            <w:pPr>
              <w:jc w:val="center"/>
              <w:rPr>
                <w:i/>
              </w:rPr>
            </w:pPr>
            <w:r w:rsidRPr="0068788C">
              <w:rPr>
                <w:i/>
              </w:rPr>
              <w:t>50000</w:t>
            </w:r>
          </w:p>
        </w:tc>
        <w:tc>
          <w:tcPr>
            <w:tcW w:w="1408" w:type="dxa"/>
            <w:vAlign w:val="center"/>
          </w:tcPr>
          <w:p w14:paraId="58F11212" w14:textId="77777777" w:rsidR="0068788C" w:rsidRPr="0068788C" w:rsidRDefault="0068788C" w:rsidP="008E706C">
            <w:pPr>
              <w:jc w:val="center"/>
              <w:rPr>
                <w:i/>
              </w:rPr>
            </w:pPr>
            <w:r w:rsidRPr="0068788C">
              <w:rPr>
                <w:i/>
              </w:rPr>
              <w:t>6</w:t>
            </w:r>
          </w:p>
        </w:tc>
        <w:tc>
          <w:tcPr>
            <w:tcW w:w="1408" w:type="dxa"/>
            <w:vAlign w:val="center"/>
          </w:tcPr>
          <w:p w14:paraId="334F27D6" w14:textId="77777777" w:rsidR="0068788C" w:rsidRPr="0068788C" w:rsidRDefault="0068788C" w:rsidP="008E706C">
            <w:pPr>
              <w:jc w:val="center"/>
              <w:rPr>
                <w:i/>
              </w:rPr>
            </w:pPr>
            <w:r w:rsidRPr="0068788C">
              <w:rPr>
                <w:i/>
              </w:rPr>
              <w:t>60</w:t>
            </w:r>
          </w:p>
        </w:tc>
        <w:tc>
          <w:tcPr>
            <w:tcW w:w="1408" w:type="dxa"/>
            <w:vAlign w:val="center"/>
          </w:tcPr>
          <w:p w14:paraId="7EB81AC6" w14:textId="77777777" w:rsidR="0068788C" w:rsidRPr="0068788C" w:rsidRDefault="0068788C" w:rsidP="008E706C">
            <w:pPr>
              <w:jc w:val="center"/>
              <w:rPr>
                <w:i/>
              </w:rPr>
            </w:pPr>
            <w:r w:rsidRPr="0068788C">
              <w:rPr>
                <w:i/>
              </w:rPr>
              <w:t>Nav</w:t>
            </w:r>
          </w:p>
        </w:tc>
        <w:tc>
          <w:tcPr>
            <w:tcW w:w="1408" w:type="dxa"/>
            <w:vAlign w:val="center"/>
          </w:tcPr>
          <w:p w14:paraId="77E81C8E" w14:textId="77777777" w:rsidR="0068788C" w:rsidRPr="0068788C" w:rsidRDefault="0068788C" w:rsidP="008E706C">
            <w:pPr>
              <w:jc w:val="center"/>
              <w:rPr>
                <w:i/>
              </w:rPr>
            </w:pPr>
            <w:r w:rsidRPr="0068788C">
              <w:rPr>
                <w:i/>
              </w:rPr>
              <w:t>1,5 (2)</w:t>
            </w:r>
          </w:p>
        </w:tc>
        <w:tc>
          <w:tcPr>
            <w:tcW w:w="1408" w:type="dxa"/>
            <w:vAlign w:val="center"/>
          </w:tcPr>
          <w:p w14:paraId="1E9C72E4" w14:textId="77777777" w:rsidR="0068788C" w:rsidRPr="0068788C" w:rsidRDefault="0068788C" w:rsidP="008E706C">
            <w:pPr>
              <w:jc w:val="center"/>
              <w:rPr>
                <w:i/>
              </w:rPr>
            </w:pPr>
            <w:r w:rsidRPr="0068788C">
              <w:rPr>
                <w:i/>
              </w:rPr>
              <w:t>15</w:t>
            </w:r>
          </w:p>
        </w:tc>
      </w:tr>
      <w:tr w:rsidR="0068788C" w:rsidRPr="0068788C" w14:paraId="30AC7E95" w14:textId="77777777" w:rsidTr="00C417A9">
        <w:tc>
          <w:tcPr>
            <w:tcW w:w="1407" w:type="dxa"/>
            <w:vAlign w:val="center"/>
          </w:tcPr>
          <w:p w14:paraId="0A9381A9" w14:textId="77777777" w:rsidR="0068788C" w:rsidRPr="0068788C" w:rsidRDefault="0068788C" w:rsidP="0068788C">
            <w:pPr>
              <w:ind w:firstLine="567"/>
              <w:rPr>
                <w:i/>
              </w:rPr>
            </w:pPr>
            <w:r w:rsidRPr="0068788C">
              <w:rPr>
                <w:i/>
              </w:rPr>
              <w:t>6</w:t>
            </w:r>
          </w:p>
        </w:tc>
        <w:tc>
          <w:tcPr>
            <w:tcW w:w="1407" w:type="dxa"/>
            <w:vAlign w:val="center"/>
          </w:tcPr>
          <w:p w14:paraId="57E1F627" w14:textId="77777777" w:rsidR="0068788C" w:rsidRPr="0068788C" w:rsidRDefault="0068788C" w:rsidP="008E706C">
            <w:pPr>
              <w:jc w:val="center"/>
              <w:rPr>
                <w:i/>
              </w:rPr>
            </w:pPr>
            <w:r w:rsidRPr="0068788C">
              <w:rPr>
                <w:i/>
              </w:rPr>
              <w:t>100000</w:t>
            </w:r>
          </w:p>
        </w:tc>
        <w:tc>
          <w:tcPr>
            <w:tcW w:w="1408" w:type="dxa"/>
            <w:vAlign w:val="center"/>
          </w:tcPr>
          <w:p w14:paraId="12AD1422" w14:textId="77777777" w:rsidR="0068788C" w:rsidRPr="0068788C" w:rsidRDefault="0068788C" w:rsidP="008E706C">
            <w:pPr>
              <w:jc w:val="center"/>
              <w:rPr>
                <w:i/>
              </w:rPr>
            </w:pPr>
            <w:r w:rsidRPr="0068788C">
              <w:rPr>
                <w:i/>
              </w:rPr>
              <w:t>6</w:t>
            </w:r>
          </w:p>
        </w:tc>
        <w:tc>
          <w:tcPr>
            <w:tcW w:w="1408" w:type="dxa"/>
            <w:vAlign w:val="center"/>
          </w:tcPr>
          <w:p w14:paraId="14EA074A" w14:textId="77777777" w:rsidR="0068788C" w:rsidRPr="0068788C" w:rsidRDefault="0068788C" w:rsidP="008E706C">
            <w:pPr>
              <w:jc w:val="center"/>
              <w:rPr>
                <w:i/>
              </w:rPr>
            </w:pPr>
            <w:r w:rsidRPr="0068788C">
              <w:rPr>
                <w:i/>
              </w:rPr>
              <w:t>50</w:t>
            </w:r>
          </w:p>
        </w:tc>
        <w:tc>
          <w:tcPr>
            <w:tcW w:w="1408" w:type="dxa"/>
            <w:vAlign w:val="center"/>
          </w:tcPr>
          <w:p w14:paraId="7126586E" w14:textId="77777777" w:rsidR="0068788C" w:rsidRPr="0068788C" w:rsidRDefault="0068788C" w:rsidP="008E706C">
            <w:pPr>
              <w:jc w:val="center"/>
              <w:rPr>
                <w:i/>
              </w:rPr>
            </w:pPr>
            <w:r w:rsidRPr="0068788C">
              <w:rPr>
                <w:i/>
              </w:rPr>
              <w:t>Nav</w:t>
            </w:r>
          </w:p>
        </w:tc>
        <w:tc>
          <w:tcPr>
            <w:tcW w:w="1408" w:type="dxa"/>
            <w:vAlign w:val="center"/>
          </w:tcPr>
          <w:p w14:paraId="671B56CA" w14:textId="77777777" w:rsidR="0068788C" w:rsidRPr="0068788C" w:rsidRDefault="0068788C" w:rsidP="008E706C">
            <w:pPr>
              <w:jc w:val="center"/>
              <w:rPr>
                <w:i/>
              </w:rPr>
            </w:pPr>
            <w:r w:rsidRPr="0068788C">
              <w:rPr>
                <w:i/>
              </w:rPr>
              <w:t>1,5 (2)</w:t>
            </w:r>
          </w:p>
        </w:tc>
        <w:tc>
          <w:tcPr>
            <w:tcW w:w="1408" w:type="dxa"/>
            <w:vAlign w:val="center"/>
          </w:tcPr>
          <w:p w14:paraId="1EDD73B4" w14:textId="77777777" w:rsidR="0068788C" w:rsidRPr="0068788C" w:rsidRDefault="0068788C" w:rsidP="008E706C">
            <w:pPr>
              <w:jc w:val="center"/>
              <w:rPr>
                <w:i/>
              </w:rPr>
            </w:pPr>
            <w:r w:rsidRPr="0068788C">
              <w:rPr>
                <w:i/>
              </w:rPr>
              <w:t>15</w:t>
            </w:r>
          </w:p>
        </w:tc>
      </w:tr>
    </w:tbl>
    <w:p w14:paraId="6480EAD3" w14:textId="77777777" w:rsidR="0068788C" w:rsidRPr="0068788C" w:rsidRDefault="0068788C" w:rsidP="0068788C">
      <w:pPr>
        <w:ind w:firstLine="567"/>
        <w:rPr>
          <w:b/>
          <w:i/>
        </w:rPr>
      </w:pPr>
    </w:p>
    <w:p w14:paraId="40BD928B" w14:textId="6A6F215B" w:rsidR="0068788C" w:rsidRPr="0068788C" w:rsidRDefault="0068788C" w:rsidP="0068788C">
      <w:pPr>
        <w:ind w:firstLine="567"/>
        <w:rPr>
          <w:b/>
          <w:i/>
        </w:rPr>
      </w:pPr>
      <w:r w:rsidRPr="0068788C">
        <w:rPr>
          <w:b/>
          <w:i/>
        </w:rPr>
        <w:t>Pretestības pakāpes pret cilindra izlaušanu</w:t>
      </w:r>
      <w:r w:rsidRPr="0068788C">
        <w:rPr>
          <w:b/>
          <w:bCs/>
          <w:i/>
        </w:rPr>
        <w:t xml:space="preserve"> (8. pozīcija)</w:t>
      </w:r>
      <w:r>
        <w:rPr>
          <w:b/>
          <w:bCs/>
          <w:i/>
        </w:rPr>
        <w:t>:</w:t>
      </w:r>
      <w:r w:rsidRPr="0068788C">
        <w:rPr>
          <w:b/>
          <w:i/>
        </w:rPr>
        <w:t xml:space="preserve"> </w:t>
      </w:r>
    </w:p>
    <w:p w14:paraId="43ABBBEF" w14:textId="77777777" w:rsidR="0068788C" w:rsidRPr="0068788C" w:rsidRDefault="0068788C" w:rsidP="0068788C">
      <w:pPr>
        <w:ind w:firstLine="567"/>
        <w:rPr>
          <w:i/>
        </w:rPr>
      </w:pPr>
      <w:r w:rsidRPr="0068788C">
        <w:rPr>
          <w:i/>
        </w:rPr>
        <w:t>Ir trīs klases – jo augstāka klase, jo cilindram ir lielāka izturība pret izlaušanu. Detaļas tabulā: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07"/>
        <w:gridCol w:w="2027"/>
        <w:gridCol w:w="1408"/>
        <w:gridCol w:w="1408"/>
        <w:gridCol w:w="1408"/>
      </w:tblGrid>
      <w:tr w:rsidR="0068788C" w:rsidRPr="0068788C" w14:paraId="7999BA78" w14:textId="77777777" w:rsidTr="00C417A9">
        <w:tc>
          <w:tcPr>
            <w:tcW w:w="1407" w:type="dxa"/>
            <w:vAlign w:val="center"/>
          </w:tcPr>
          <w:p w14:paraId="2E5586B5" w14:textId="77777777" w:rsidR="0068788C" w:rsidRPr="0068788C" w:rsidRDefault="0068788C" w:rsidP="002247A4">
            <w:pPr>
              <w:jc w:val="center"/>
              <w:rPr>
                <w:i/>
              </w:rPr>
            </w:pPr>
            <w:r w:rsidRPr="0068788C">
              <w:rPr>
                <w:i/>
              </w:rPr>
              <w:t>Klase</w:t>
            </w:r>
          </w:p>
        </w:tc>
        <w:tc>
          <w:tcPr>
            <w:tcW w:w="1407" w:type="dxa"/>
            <w:vAlign w:val="center"/>
          </w:tcPr>
          <w:p w14:paraId="221DA127" w14:textId="77777777" w:rsidR="0068788C" w:rsidRPr="0068788C" w:rsidRDefault="0068788C" w:rsidP="002247A4">
            <w:pPr>
              <w:jc w:val="center"/>
              <w:rPr>
                <w:bCs/>
                <w:i/>
              </w:rPr>
            </w:pPr>
            <w:r w:rsidRPr="0068788C">
              <w:rPr>
                <w:bCs/>
                <w:i/>
              </w:rPr>
              <w:t>Izturība pret</w:t>
            </w:r>
          </w:p>
          <w:p w14:paraId="65BC0F03" w14:textId="77777777" w:rsidR="0068788C" w:rsidRPr="0068788C" w:rsidRDefault="0068788C" w:rsidP="002247A4">
            <w:pPr>
              <w:jc w:val="center"/>
              <w:rPr>
                <w:bCs/>
                <w:i/>
              </w:rPr>
            </w:pPr>
            <w:r w:rsidRPr="0068788C">
              <w:rPr>
                <w:bCs/>
                <w:i/>
              </w:rPr>
              <w:t>izurbšanu</w:t>
            </w:r>
          </w:p>
          <w:p w14:paraId="7A98C89E" w14:textId="77777777" w:rsidR="0068788C" w:rsidRPr="0068788C" w:rsidRDefault="0068788C" w:rsidP="002247A4">
            <w:pPr>
              <w:jc w:val="center"/>
              <w:rPr>
                <w:bCs/>
                <w:i/>
              </w:rPr>
            </w:pPr>
            <w:r w:rsidRPr="0068788C">
              <w:rPr>
                <w:bCs/>
                <w:i/>
              </w:rPr>
              <w:t>(minūtēs)</w:t>
            </w:r>
          </w:p>
        </w:tc>
        <w:tc>
          <w:tcPr>
            <w:tcW w:w="1408" w:type="dxa"/>
            <w:vAlign w:val="center"/>
          </w:tcPr>
          <w:p w14:paraId="52555021" w14:textId="77777777" w:rsidR="0068788C" w:rsidRPr="0068788C" w:rsidRDefault="0068788C" w:rsidP="002247A4">
            <w:pPr>
              <w:jc w:val="center"/>
              <w:rPr>
                <w:bCs/>
                <w:i/>
              </w:rPr>
            </w:pPr>
            <w:r w:rsidRPr="0068788C">
              <w:rPr>
                <w:bCs/>
                <w:i/>
              </w:rPr>
              <w:t>Izturība pret</w:t>
            </w:r>
          </w:p>
          <w:p w14:paraId="2DEFF036" w14:textId="77777777" w:rsidR="0068788C" w:rsidRPr="0068788C" w:rsidRDefault="0068788C" w:rsidP="002247A4">
            <w:pPr>
              <w:jc w:val="center"/>
              <w:rPr>
                <w:bCs/>
                <w:i/>
              </w:rPr>
            </w:pPr>
            <w:r w:rsidRPr="0068788C">
              <w:rPr>
                <w:bCs/>
                <w:i/>
              </w:rPr>
              <w:t>griezējinstrumenta</w:t>
            </w:r>
          </w:p>
          <w:p w14:paraId="68DF0282" w14:textId="77777777" w:rsidR="0068788C" w:rsidRPr="0068788C" w:rsidRDefault="0068788C" w:rsidP="002247A4">
            <w:pPr>
              <w:jc w:val="center"/>
              <w:rPr>
                <w:bCs/>
                <w:i/>
              </w:rPr>
            </w:pPr>
            <w:r w:rsidRPr="0068788C">
              <w:rPr>
                <w:bCs/>
                <w:i/>
              </w:rPr>
              <w:t>lietošanu (triecienu skaits)</w:t>
            </w:r>
          </w:p>
        </w:tc>
        <w:tc>
          <w:tcPr>
            <w:tcW w:w="1408" w:type="dxa"/>
            <w:vAlign w:val="center"/>
          </w:tcPr>
          <w:p w14:paraId="4E702C96" w14:textId="77777777" w:rsidR="0068788C" w:rsidRPr="0068788C" w:rsidRDefault="0068788C" w:rsidP="002247A4">
            <w:pPr>
              <w:jc w:val="center"/>
              <w:rPr>
                <w:bCs/>
                <w:i/>
              </w:rPr>
            </w:pPr>
            <w:r w:rsidRPr="0068788C">
              <w:rPr>
                <w:bCs/>
                <w:i/>
              </w:rPr>
              <w:t>Izturība pret</w:t>
            </w:r>
          </w:p>
          <w:p w14:paraId="406B5DE5" w14:textId="77777777" w:rsidR="0068788C" w:rsidRPr="0068788C" w:rsidRDefault="0068788C" w:rsidP="002247A4">
            <w:pPr>
              <w:jc w:val="center"/>
              <w:rPr>
                <w:bCs/>
                <w:i/>
              </w:rPr>
            </w:pPr>
            <w:r w:rsidRPr="0068788C">
              <w:rPr>
                <w:bCs/>
                <w:i/>
              </w:rPr>
              <w:t>sagriešanu</w:t>
            </w:r>
          </w:p>
          <w:p w14:paraId="71FDE724" w14:textId="77777777" w:rsidR="0068788C" w:rsidRPr="0068788C" w:rsidRDefault="0068788C" w:rsidP="002247A4">
            <w:pPr>
              <w:jc w:val="center"/>
              <w:rPr>
                <w:bCs/>
                <w:i/>
              </w:rPr>
            </w:pPr>
            <w:r w:rsidRPr="0068788C">
              <w:rPr>
                <w:bCs/>
                <w:i/>
              </w:rPr>
              <w:t>(pagriezienu</w:t>
            </w:r>
          </w:p>
          <w:p w14:paraId="34993ED3" w14:textId="77777777" w:rsidR="0068788C" w:rsidRPr="0068788C" w:rsidRDefault="0068788C" w:rsidP="002247A4">
            <w:pPr>
              <w:jc w:val="center"/>
              <w:rPr>
                <w:bCs/>
                <w:i/>
              </w:rPr>
            </w:pPr>
            <w:r w:rsidRPr="0068788C">
              <w:rPr>
                <w:bCs/>
                <w:i/>
              </w:rPr>
              <w:t>skaits)</w:t>
            </w:r>
          </w:p>
        </w:tc>
        <w:tc>
          <w:tcPr>
            <w:tcW w:w="1408" w:type="dxa"/>
            <w:vAlign w:val="center"/>
          </w:tcPr>
          <w:p w14:paraId="760BEA1C" w14:textId="77777777" w:rsidR="0068788C" w:rsidRPr="0068788C" w:rsidRDefault="0068788C" w:rsidP="002247A4">
            <w:pPr>
              <w:jc w:val="center"/>
              <w:rPr>
                <w:bCs/>
                <w:i/>
              </w:rPr>
            </w:pPr>
            <w:r w:rsidRPr="0068788C">
              <w:rPr>
                <w:bCs/>
                <w:i/>
              </w:rPr>
              <w:t>Izturība pret</w:t>
            </w:r>
          </w:p>
          <w:p w14:paraId="42211C9F" w14:textId="77777777" w:rsidR="0068788C" w:rsidRPr="0068788C" w:rsidRDefault="0068788C" w:rsidP="002247A4">
            <w:pPr>
              <w:jc w:val="center"/>
              <w:rPr>
                <w:bCs/>
                <w:i/>
              </w:rPr>
            </w:pPr>
            <w:r w:rsidRPr="0068788C">
              <w:rPr>
                <w:bCs/>
                <w:i/>
              </w:rPr>
              <w:t>izraušanu ar</w:t>
            </w:r>
          </w:p>
          <w:p w14:paraId="0B53E1B2" w14:textId="77777777" w:rsidR="0068788C" w:rsidRPr="0068788C" w:rsidRDefault="0068788C" w:rsidP="002247A4">
            <w:pPr>
              <w:jc w:val="center"/>
              <w:rPr>
                <w:bCs/>
                <w:i/>
              </w:rPr>
            </w:pPr>
            <w:r w:rsidRPr="0068788C">
              <w:rPr>
                <w:bCs/>
                <w:i/>
              </w:rPr>
              <w:t xml:space="preserve">spēku15 </w:t>
            </w:r>
            <w:proofErr w:type="spellStart"/>
            <w:r w:rsidRPr="0068788C">
              <w:rPr>
                <w:bCs/>
                <w:i/>
              </w:rPr>
              <w:t>kN</w:t>
            </w:r>
            <w:proofErr w:type="spellEnd"/>
          </w:p>
          <w:p w14:paraId="2C062CA7" w14:textId="77777777" w:rsidR="0068788C" w:rsidRPr="0068788C" w:rsidRDefault="0068788C" w:rsidP="002247A4">
            <w:pPr>
              <w:jc w:val="center"/>
              <w:rPr>
                <w:bCs/>
                <w:i/>
              </w:rPr>
            </w:pPr>
            <w:r w:rsidRPr="0068788C">
              <w:rPr>
                <w:bCs/>
                <w:i/>
              </w:rPr>
              <w:t>(minūtēs)</w:t>
            </w:r>
          </w:p>
        </w:tc>
        <w:tc>
          <w:tcPr>
            <w:tcW w:w="1408" w:type="dxa"/>
            <w:vAlign w:val="center"/>
          </w:tcPr>
          <w:p w14:paraId="03EBC4FC" w14:textId="77777777" w:rsidR="0068788C" w:rsidRPr="0068788C" w:rsidRDefault="0068788C" w:rsidP="002247A4">
            <w:pPr>
              <w:jc w:val="center"/>
              <w:rPr>
                <w:bCs/>
                <w:i/>
              </w:rPr>
            </w:pPr>
            <w:r w:rsidRPr="0068788C">
              <w:rPr>
                <w:bCs/>
                <w:i/>
              </w:rPr>
              <w:t>Izturība uz</w:t>
            </w:r>
          </w:p>
          <w:p w14:paraId="06F0A183" w14:textId="77777777" w:rsidR="0068788C" w:rsidRPr="0068788C" w:rsidRDefault="0068788C" w:rsidP="002247A4">
            <w:pPr>
              <w:jc w:val="center"/>
              <w:rPr>
                <w:bCs/>
                <w:i/>
              </w:rPr>
            </w:pPr>
            <w:r w:rsidRPr="0068788C">
              <w:rPr>
                <w:bCs/>
                <w:i/>
              </w:rPr>
              <w:t>griezes</w:t>
            </w:r>
          </w:p>
          <w:p w14:paraId="5870C746" w14:textId="77777777" w:rsidR="0068788C" w:rsidRPr="0068788C" w:rsidRDefault="0068788C" w:rsidP="002247A4">
            <w:pPr>
              <w:jc w:val="center"/>
              <w:rPr>
                <w:i/>
              </w:rPr>
            </w:pPr>
            <w:r w:rsidRPr="0068788C">
              <w:rPr>
                <w:bCs/>
                <w:i/>
              </w:rPr>
              <w:t>momentu (</w:t>
            </w:r>
            <w:proofErr w:type="spellStart"/>
            <w:r w:rsidRPr="0068788C">
              <w:rPr>
                <w:bCs/>
                <w:i/>
              </w:rPr>
              <w:t>Nm</w:t>
            </w:r>
            <w:proofErr w:type="spellEnd"/>
            <w:r w:rsidRPr="0068788C">
              <w:rPr>
                <w:bCs/>
                <w:i/>
              </w:rPr>
              <w:t>)</w:t>
            </w:r>
          </w:p>
        </w:tc>
      </w:tr>
      <w:tr w:rsidR="0068788C" w:rsidRPr="0068788C" w14:paraId="694B3935" w14:textId="77777777" w:rsidTr="00C417A9">
        <w:tc>
          <w:tcPr>
            <w:tcW w:w="1407" w:type="dxa"/>
            <w:vAlign w:val="center"/>
          </w:tcPr>
          <w:p w14:paraId="199378F8" w14:textId="77777777" w:rsidR="0068788C" w:rsidRPr="0068788C" w:rsidRDefault="0068788C" w:rsidP="0068788C">
            <w:pPr>
              <w:ind w:firstLine="567"/>
              <w:rPr>
                <w:i/>
              </w:rPr>
            </w:pPr>
            <w:r w:rsidRPr="0068788C">
              <w:rPr>
                <w:i/>
              </w:rPr>
              <w:t>0</w:t>
            </w:r>
          </w:p>
        </w:tc>
        <w:tc>
          <w:tcPr>
            <w:tcW w:w="1407" w:type="dxa"/>
            <w:vAlign w:val="center"/>
          </w:tcPr>
          <w:p w14:paraId="499480CF" w14:textId="77777777" w:rsidR="0068788C" w:rsidRPr="0068788C" w:rsidRDefault="0068788C" w:rsidP="0068788C">
            <w:pPr>
              <w:ind w:firstLine="567"/>
              <w:rPr>
                <w:i/>
              </w:rPr>
            </w:pPr>
            <w:r w:rsidRPr="0068788C">
              <w:rPr>
                <w:i/>
              </w:rPr>
              <w:t>–</w:t>
            </w:r>
          </w:p>
        </w:tc>
        <w:tc>
          <w:tcPr>
            <w:tcW w:w="1408" w:type="dxa"/>
            <w:vAlign w:val="center"/>
          </w:tcPr>
          <w:p w14:paraId="611E604F" w14:textId="77777777" w:rsidR="0068788C" w:rsidRPr="0068788C" w:rsidRDefault="0068788C" w:rsidP="0068788C">
            <w:pPr>
              <w:ind w:firstLine="567"/>
              <w:rPr>
                <w:i/>
              </w:rPr>
            </w:pPr>
            <w:r w:rsidRPr="0068788C">
              <w:rPr>
                <w:i/>
              </w:rPr>
              <w:t>–</w:t>
            </w:r>
          </w:p>
        </w:tc>
        <w:tc>
          <w:tcPr>
            <w:tcW w:w="1408" w:type="dxa"/>
            <w:vAlign w:val="center"/>
          </w:tcPr>
          <w:p w14:paraId="6561B21B" w14:textId="77777777" w:rsidR="0068788C" w:rsidRPr="0068788C" w:rsidRDefault="0068788C" w:rsidP="0068788C">
            <w:pPr>
              <w:ind w:firstLine="567"/>
              <w:rPr>
                <w:i/>
              </w:rPr>
            </w:pPr>
            <w:r w:rsidRPr="0068788C">
              <w:rPr>
                <w:i/>
              </w:rPr>
              <w:t>–</w:t>
            </w:r>
          </w:p>
        </w:tc>
        <w:tc>
          <w:tcPr>
            <w:tcW w:w="1408" w:type="dxa"/>
            <w:vAlign w:val="center"/>
          </w:tcPr>
          <w:p w14:paraId="6FFA95DD" w14:textId="77777777" w:rsidR="0068788C" w:rsidRPr="0068788C" w:rsidRDefault="0068788C" w:rsidP="0068788C">
            <w:pPr>
              <w:ind w:firstLine="567"/>
              <w:rPr>
                <w:i/>
              </w:rPr>
            </w:pPr>
            <w:r w:rsidRPr="0068788C">
              <w:rPr>
                <w:i/>
              </w:rPr>
              <w:t>–</w:t>
            </w:r>
          </w:p>
        </w:tc>
        <w:tc>
          <w:tcPr>
            <w:tcW w:w="1408" w:type="dxa"/>
            <w:vAlign w:val="center"/>
          </w:tcPr>
          <w:p w14:paraId="7B543A3D" w14:textId="77777777" w:rsidR="0068788C" w:rsidRPr="0068788C" w:rsidRDefault="0068788C" w:rsidP="0068788C">
            <w:pPr>
              <w:ind w:firstLine="567"/>
              <w:rPr>
                <w:i/>
              </w:rPr>
            </w:pPr>
            <w:r w:rsidRPr="0068788C">
              <w:rPr>
                <w:i/>
              </w:rPr>
              <w:t>1</w:t>
            </w:r>
          </w:p>
        </w:tc>
      </w:tr>
      <w:tr w:rsidR="0068788C" w:rsidRPr="0068788C" w14:paraId="65CAC144" w14:textId="77777777" w:rsidTr="00C417A9">
        <w:tc>
          <w:tcPr>
            <w:tcW w:w="1407" w:type="dxa"/>
            <w:vAlign w:val="center"/>
          </w:tcPr>
          <w:p w14:paraId="05DE9A9F" w14:textId="77777777" w:rsidR="0068788C" w:rsidRPr="0068788C" w:rsidRDefault="0068788C" w:rsidP="0068788C">
            <w:pPr>
              <w:ind w:firstLine="567"/>
              <w:rPr>
                <w:i/>
              </w:rPr>
            </w:pPr>
            <w:r w:rsidRPr="0068788C">
              <w:rPr>
                <w:i/>
              </w:rPr>
              <w:t>1</w:t>
            </w:r>
          </w:p>
        </w:tc>
        <w:tc>
          <w:tcPr>
            <w:tcW w:w="1407" w:type="dxa"/>
            <w:vAlign w:val="center"/>
          </w:tcPr>
          <w:p w14:paraId="47DE7C9C" w14:textId="77777777" w:rsidR="0068788C" w:rsidRPr="0068788C" w:rsidRDefault="0068788C" w:rsidP="0068788C">
            <w:pPr>
              <w:ind w:firstLine="567"/>
              <w:rPr>
                <w:i/>
              </w:rPr>
            </w:pPr>
            <w:r w:rsidRPr="0068788C">
              <w:rPr>
                <w:i/>
              </w:rPr>
              <w:t>3 - 5</w:t>
            </w:r>
          </w:p>
        </w:tc>
        <w:tc>
          <w:tcPr>
            <w:tcW w:w="1408" w:type="dxa"/>
            <w:vAlign w:val="center"/>
          </w:tcPr>
          <w:p w14:paraId="3D5F4503" w14:textId="77777777" w:rsidR="0068788C" w:rsidRPr="0068788C" w:rsidRDefault="0068788C" w:rsidP="0068788C">
            <w:pPr>
              <w:ind w:firstLine="567"/>
              <w:rPr>
                <w:i/>
              </w:rPr>
            </w:pPr>
            <w:r w:rsidRPr="0068788C">
              <w:rPr>
                <w:i/>
              </w:rPr>
              <w:t>30</w:t>
            </w:r>
          </w:p>
        </w:tc>
        <w:tc>
          <w:tcPr>
            <w:tcW w:w="1408" w:type="dxa"/>
            <w:vAlign w:val="center"/>
          </w:tcPr>
          <w:p w14:paraId="0AE763DA" w14:textId="77777777" w:rsidR="0068788C" w:rsidRPr="0068788C" w:rsidRDefault="0068788C" w:rsidP="0068788C">
            <w:pPr>
              <w:ind w:firstLine="567"/>
              <w:rPr>
                <w:i/>
              </w:rPr>
            </w:pPr>
            <w:r w:rsidRPr="0068788C">
              <w:rPr>
                <w:i/>
              </w:rPr>
              <w:t>20</w:t>
            </w:r>
          </w:p>
        </w:tc>
        <w:tc>
          <w:tcPr>
            <w:tcW w:w="1408" w:type="dxa"/>
            <w:vAlign w:val="center"/>
          </w:tcPr>
          <w:p w14:paraId="69EE5AEA" w14:textId="77777777" w:rsidR="0068788C" w:rsidRPr="0068788C" w:rsidRDefault="0068788C" w:rsidP="0068788C">
            <w:pPr>
              <w:ind w:firstLine="567"/>
              <w:rPr>
                <w:i/>
              </w:rPr>
            </w:pPr>
            <w:r w:rsidRPr="0068788C">
              <w:rPr>
                <w:i/>
              </w:rPr>
              <w:t>3</w:t>
            </w:r>
          </w:p>
        </w:tc>
        <w:tc>
          <w:tcPr>
            <w:tcW w:w="1408" w:type="dxa"/>
            <w:vAlign w:val="center"/>
          </w:tcPr>
          <w:p w14:paraId="7822B01A" w14:textId="77777777" w:rsidR="0068788C" w:rsidRPr="0068788C" w:rsidRDefault="0068788C" w:rsidP="0068788C">
            <w:pPr>
              <w:ind w:firstLine="567"/>
              <w:rPr>
                <w:i/>
              </w:rPr>
            </w:pPr>
            <w:r w:rsidRPr="0068788C">
              <w:rPr>
                <w:i/>
              </w:rPr>
              <w:t>20</w:t>
            </w:r>
          </w:p>
        </w:tc>
      </w:tr>
      <w:tr w:rsidR="0068788C" w:rsidRPr="0068788C" w14:paraId="723B434B" w14:textId="77777777" w:rsidTr="00C417A9">
        <w:tc>
          <w:tcPr>
            <w:tcW w:w="1407" w:type="dxa"/>
            <w:vAlign w:val="center"/>
          </w:tcPr>
          <w:p w14:paraId="2E65363B" w14:textId="77777777" w:rsidR="0068788C" w:rsidRPr="0068788C" w:rsidRDefault="0068788C" w:rsidP="0068788C">
            <w:pPr>
              <w:ind w:firstLine="567"/>
              <w:rPr>
                <w:i/>
              </w:rPr>
            </w:pPr>
            <w:r w:rsidRPr="0068788C">
              <w:rPr>
                <w:i/>
              </w:rPr>
              <w:t>2</w:t>
            </w:r>
          </w:p>
        </w:tc>
        <w:tc>
          <w:tcPr>
            <w:tcW w:w="1407" w:type="dxa"/>
            <w:vAlign w:val="center"/>
          </w:tcPr>
          <w:p w14:paraId="7BDE37D1" w14:textId="77777777" w:rsidR="0068788C" w:rsidRPr="0068788C" w:rsidRDefault="0068788C" w:rsidP="0068788C">
            <w:pPr>
              <w:ind w:firstLine="567"/>
              <w:rPr>
                <w:i/>
              </w:rPr>
            </w:pPr>
            <w:r w:rsidRPr="0068788C">
              <w:rPr>
                <w:i/>
              </w:rPr>
              <w:t>5 - 10</w:t>
            </w:r>
          </w:p>
        </w:tc>
        <w:tc>
          <w:tcPr>
            <w:tcW w:w="1408" w:type="dxa"/>
            <w:vAlign w:val="center"/>
          </w:tcPr>
          <w:p w14:paraId="17104A95" w14:textId="77777777" w:rsidR="0068788C" w:rsidRPr="0068788C" w:rsidRDefault="0068788C" w:rsidP="0068788C">
            <w:pPr>
              <w:ind w:firstLine="567"/>
              <w:rPr>
                <w:i/>
              </w:rPr>
            </w:pPr>
            <w:r w:rsidRPr="0068788C">
              <w:rPr>
                <w:i/>
              </w:rPr>
              <w:t>40</w:t>
            </w:r>
          </w:p>
        </w:tc>
        <w:tc>
          <w:tcPr>
            <w:tcW w:w="1408" w:type="dxa"/>
            <w:vAlign w:val="center"/>
          </w:tcPr>
          <w:p w14:paraId="670A0121" w14:textId="77777777" w:rsidR="0068788C" w:rsidRPr="0068788C" w:rsidRDefault="0068788C" w:rsidP="0068788C">
            <w:pPr>
              <w:ind w:firstLine="567"/>
              <w:rPr>
                <w:i/>
              </w:rPr>
            </w:pPr>
            <w:r w:rsidRPr="0068788C">
              <w:rPr>
                <w:i/>
              </w:rPr>
              <w:t>30</w:t>
            </w:r>
          </w:p>
        </w:tc>
        <w:tc>
          <w:tcPr>
            <w:tcW w:w="1408" w:type="dxa"/>
            <w:vAlign w:val="center"/>
          </w:tcPr>
          <w:p w14:paraId="05DA4860" w14:textId="77777777" w:rsidR="0068788C" w:rsidRPr="0068788C" w:rsidRDefault="0068788C" w:rsidP="0068788C">
            <w:pPr>
              <w:ind w:firstLine="567"/>
              <w:rPr>
                <w:i/>
              </w:rPr>
            </w:pPr>
            <w:r w:rsidRPr="0068788C">
              <w:rPr>
                <w:i/>
              </w:rPr>
              <w:t>5</w:t>
            </w:r>
          </w:p>
        </w:tc>
        <w:tc>
          <w:tcPr>
            <w:tcW w:w="1408" w:type="dxa"/>
            <w:vAlign w:val="center"/>
          </w:tcPr>
          <w:p w14:paraId="2217483E" w14:textId="77777777" w:rsidR="0068788C" w:rsidRPr="0068788C" w:rsidRDefault="0068788C" w:rsidP="0068788C">
            <w:pPr>
              <w:ind w:firstLine="567"/>
              <w:rPr>
                <w:i/>
              </w:rPr>
            </w:pPr>
            <w:r w:rsidRPr="0068788C">
              <w:rPr>
                <w:i/>
              </w:rPr>
              <w:t>30</w:t>
            </w:r>
          </w:p>
        </w:tc>
      </w:tr>
    </w:tbl>
    <w:p w14:paraId="66918D1A" w14:textId="77777777" w:rsidR="0068788C" w:rsidRPr="0068788C" w:rsidRDefault="0068788C" w:rsidP="0068788C">
      <w:pPr>
        <w:ind w:firstLine="567"/>
        <w:rPr>
          <w:i/>
        </w:rPr>
      </w:pPr>
    </w:p>
    <w:p w14:paraId="2A65D0FE" w14:textId="77777777" w:rsidR="00880023" w:rsidRDefault="00880023" w:rsidP="0068788C">
      <w:pPr>
        <w:ind w:firstLine="567"/>
        <w:rPr>
          <w:b/>
          <w:i/>
        </w:rPr>
      </w:pPr>
    </w:p>
    <w:p w14:paraId="2AA237B3" w14:textId="77777777" w:rsidR="00880023" w:rsidRDefault="00880023">
      <w:pPr>
        <w:rPr>
          <w:b/>
          <w:i/>
        </w:rPr>
      </w:pPr>
      <w:r>
        <w:rPr>
          <w:b/>
          <w:i/>
        </w:rPr>
        <w:br w:type="page"/>
      </w:r>
    </w:p>
    <w:p w14:paraId="1DA828E5" w14:textId="2655E605" w:rsidR="00880023" w:rsidRDefault="00880023" w:rsidP="00880023">
      <w:pPr>
        <w:ind w:firstLine="567"/>
        <w:jc w:val="center"/>
        <w:rPr>
          <w:b/>
          <w:i/>
        </w:rPr>
      </w:pPr>
      <w:r w:rsidRPr="00880023">
        <w:rPr>
          <w:b/>
          <w:i/>
        </w:rPr>
        <w:lastRenderedPageBreak/>
        <w:t>BŪVDARBU APRAKSTS</w:t>
      </w:r>
    </w:p>
    <w:p w14:paraId="48662449" w14:textId="15E06C6F" w:rsidR="00880023" w:rsidRDefault="00880023" w:rsidP="00880023">
      <w:pPr>
        <w:ind w:firstLine="567"/>
        <w:jc w:val="center"/>
        <w:rPr>
          <w:b/>
          <w:i/>
        </w:rPr>
      </w:pPr>
    </w:p>
    <w:p w14:paraId="0372A462" w14:textId="77777777" w:rsidR="009C2D9B" w:rsidRDefault="00880023" w:rsidP="00880023">
      <w:pPr>
        <w:ind w:firstLine="709"/>
        <w:jc w:val="both"/>
        <w:rPr>
          <w:bCs/>
          <w:i/>
        </w:rPr>
      </w:pPr>
      <w:r>
        <w:rPr>
          <w:b/>
          <w:i/>
        </w:rPr>
        <w:tab/>
      </w:r>
      <w:r>
        <w:rPr>
          <w:bCs/>
          <w:i/>
        </w:rPr>
        <w:t xml:space="preserve">Durvju stenderes (kārbas) piestiprināšana tiek izmantotas 10 × 140 mm enkurskrūves 10 mm diametrā. Skrūves tiek ieskrūvētas aiz eņģēm, un </w:t>
      </w:r>
      <w:r w:rsidR="007C64D9">
        <w:rPr>
          <w:bCs/>
          <w:i/>
        </w:rPr>
        <w:t xml:space="preserve">aiz </w:t>
      </w:r>
      <w:proofErr w:type="spellStart"/>
      <w:r>
        <w:rPr>
          <w:bCs/>
          <w:i/>
        </w:rPr>
        <w:t>pretplāksnes</w:t>
      </w:r>
      <w:proofErr w:type="spellEnd"/>
      <w:r>
        <w:rPr>
          <w:bCs/>
          <w:i/>
        </w:rPr>
        <w:t xml:space="preserve">. Bet ja attiecīgo vietu skaits ir nepietiekams, skrūves tiek iegremdētas kārbā un tiek nosegtas. </w:t>
      </w:r>
    </w:p>
    <w:p w14:paraId="60DB0FD9" w14:textId="7A7C75B1" w:rsidR="009C2D9B" w:rsidRDefault="009C2D9B" w:rsidP="00880023">
      <w:pPr>
        <w:ind w:firstLine="709"/>
        <w:jc w:val="both"/>
        <w:rPr>
          <w:bCs/>
          <w:i/>
        </w:rPr>
      </w:pPr>
      <w:r>
        <w:rPr>
          <w:bCs/>
          <w:i/>
        </w:rPr>
        <w:t xml:space="preserve">Ja pieļaujamas redzamas vietas durvju kārbās to stiprinājumu vietās, durvis var tikt montētas </w:t>
      </w:r>
      <w:r w:rsidRPr="007C64D9">
        <w:rPr>
          <w:rFonts w:eastAsia="Calibri"/>
          <w:i/>
          <w:iCs/>
          <w:szCs w:val="24"/>
        </w:rPr>
        <w:t xml:space="preserve">ar </w:t>
      </w:r>
      <w:proofErr w:type="spellStart"/>
      <w:r w:rsidRPr="007C64D9">
        <w:rPr>
          <w:rFonts w:eastAsia="Calibri"/>
          <w:i/>
          <w:iCs/>
          <w:szCs w:val="24"/>
        </w:rPr>
        <w:t>Adjufix</w:t>
      </w:r>
      <w:proofErr w:type="spellEnd"/>
      <w:r w:rsidRPr="007C64D9">
        <w:rPr>
          <w:rFonts w:eastAsia="Calibri"/>
          <w:i/>
          <w:iCs/>
          <w:szCs w:val="24"/>
        </w:rPr>
        <w:t xml:space="preserve"> montāžas muciņu palīdzību</w:t>
      </w:r>
      <w:r>
        <w:rPr>
          <w:rFonts w:eastAsia="Calibri"/>
          <w:i/>
          <w:iCs/>
          <w:szCs w:val="24"/>
        </w:rPr>
        <w:t xml:space="preserve"> (skat. Att. Nr. 1)</w:t>
      </w:r>
      <w:r w:rsidRPr="007C64D9">
        <w:rPr>
          <w:rFonts w:eastAsia="Calibri"/>
          <w:i/>
          <w:iCs/>
          <w:szCs w:val="24"/>
        </w:rPr>
        <w:t>, lai novirze horizontālā un vertikālā virzienā nebūtu lielāka par 1</w:t>
      </w:r>
      <w:r>
        <w:rPr>
          <w:rFonts w:eastAsia="Calibri"/>
          <w:i/>
          <w:iCs/>
          <w:szCs w:val="24"/>
        </w:rPr>
        <w:t>,</w:t>
      </w:r>
      <w:r w:rsidRPr="007C64D9">
        <w:rPr>
          <w:rFonts w:eastAsia="Calibri"/>
          <w:i/>
          <w:iCs/>
          <w:szCs w:val="24"/>
        </w:rPr>
        <w:t>5</w:t>
      </w:r>
      <w:r>
        <w:rPr>
          <w:rFonts w:eastAsia="Calibri"/>
          <w:i/>
          <w:iCs/>
          <w:szCs w:val="24"/>
        </w:rPr>
        <w:t> </w:t>
      </w:r>
      <w:r w:rsidRPr="007C64D9">
        <w:rPr>
          <w:rFonts w:eastAsia="Calibri"/>
          <w:i/>
          <w:iCs/>
          <w:szCs w:val="24"/>
        </w:rPr>
        <w:t>mm u</w:t>
      </w:r>
      <w:r>
        <w:rPr>
          <w:rFonts w:eastAsia="Calibri"/>
          <w:i/>
          <w:iCs/>
          <w:szCs w:val="24"/>
        </w:rPr>
        <w:t>z</w:t>
      </w:r>
      <w:r w:rsidRPr="007C64D9">
        <w:rPr>
          <w:rFonts w:eastAsia="Calibri"/>
          <w:i/>
          <w:iCs/>
          <w:szCs w:val="24"/>
        </w:rPr>
        <w:t xml:space="preserve"> 1 </w:t>
      </w:r>
      <w:r>
        <w:rPr>
          <w:rFonts w:eastAsia="Calibri"/>
          <w:i/>
          <w:iCs/>
          <w:szCs w:val="24"/>
        </w:rPr>
        <w:t>m.</w:t>
      </w:r>
      <w:r>
        <w:rPr>
          <w:bCs/>
          <w:i/>
        </w:rPr>
        <w:t xml:space="preserve"> </w:t>
      </w:r>
    </w:p>
    <w:p w14:paraId="5DACAD86" w14:textId="556D657B" w:rsidR="00880023" w:rsidRDefault="00880023" w:rsidP="00880023">
      <w:pPr>
        <w:ind w:firstLine="709"/>
        <w:jc w:val="both"/>
        <w:rPr>
          <w:bCs/>
          <w:i/>
        </w:rPr>
      </w:pPr>
      <w:r>
        <w:rPr>
          <w:bCs/>
          <w:i/>
        </w:rPr>
        <w:t xml:space="preserve">Nosedzošs risinājums un materiāls ir saskaņojams ar Būvniecības </w:t>
      </w:r>
      <w:r w:rsidR="007C64D9">
        <w:rPr>
          <w:bCs/>
          <w:i/>
        </w:rPr>
        <w:t>ierosinātāju</w:t>
      </w:r>
      <w:r>
        <w:rPr>
          <w:bCs/>
          <w:i/>
        </w:rPr>
        <w:t xml:space="preserve"> atsevišķi.</w:t>
      </w:r>
    </w:p>
    <w:p w14:paraId="7FE34600" w14:textId="77777777" w:rsidR="007C64D9" w:rsidRPr="007C64D9" w:rsidRDefault="007C64D9" w:rsidP="007C64D9">
      <w:pPr>
        <w:spacing w:after="120"/>
        <w:ind w:left="284"/>
        <w:contextualSpacing/>
        <w:jc w:val="both"/>
        <w:rPr>
          <w:rFonts w:eastAsia="Calibri"/>
          <w:i/>
          <w:iCs/>
          <w:szCs w:val="24"/>
        </w:rPr>
      </w:pPr>
      <w:bookmarkStart w:id="5" w:name="_Hlk178863172"/>
    </w:p>
    <w:p w14:paraId="4D0178D7" w14:textId="77777777" w:rsidR="007C64D9" w:rsidRPr="007C64D9" w:rsidRDefault="007C64D9" w:rsidP="007C64D9">
      <w:pPr>
        <w:keepNext/>
        <w:spacing w:after="120"/>
        <w:ind w:left="284"/>
        <w:contextualSpacing/>
        <w:jc w:val="both"/>
        <w:rPr>
          <w:rFonts w:eastAsia="Calibri"/>
          <w:i/>
          <w:iCs/>
          <w:szCs w:val="24"/>
          <w:lang w:val="en-GB"/>
        </w:rPr>
      </w:pPr>
      <w:r w:rsidRPr="007C64D9">
        <w:rPr>
          <w:rFonts w:eastAsia="Calibri"/>
          <w:i/>
          <w:iCs/>
          <w:noProof/>
          <w:szCs w:val="24"/>
          <w:lang w:val="en-GB"/>
        </w:rPr>
        <w:drawing>
          <wp:inline distT="0" distB="0" distL="0" distR="0" wp14:anchorId="0D4BF247" wp14:editId="0AE060C2">
            <wp:extent cx="5832000" cy="2015880"/>
            <wp:effectExtent l="0" t="0" r="0" b="3810"/>
            <wp:docPr id="799834876" name="Picture 799834876" descr="A picture containing text, diagram, lin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79013" name="Picture 1" descr="A picture containing text, diagram, line, rectang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832000" cy="2015880"/>
                    </a:xfrm>
                    <a:prstGeom prst="rect">
                      <a:avLst/>
                    </a:prstGeom>
                  </pic:spPr>
                </pic:pic>
              </a:graphicData>
            </a:graphic>
          </wp:inline>
        </w:drawing>
      </w:r>
    </w:p>
    <w:p w14:paraId="4C85C046" w14:textId="77777777" w:rsidR="007C64D9" w:rsidRPr="007C64D9" w:rsidRDefault="007C64D9" w:rsidP="007C64D9">
      <w:pPr>
        <w:spacing w:after="200"/>
        <w:jc w:val="center"/>
        <w:rPr>
          <w:rFonts w:eastAsia="Calibri"/>
          <w:b/>
          <w:i/>
          <w:iCs/>
          <w:color w:val="000000"/>
          <w:szCs w:val="24"/>
          <w:lang w:val="en-GB"/>
        </w:rPr>
      </w:pPr>
      <w:proofErr w:type="spellStart"/>
      <w:r w:rsidRPr="007C64D9">
        <w:rPr>
          <w:rFonts w:eastAsia="Calibri"/>
          <w:b/>
          <w:i/>
          <w:iCs/>
          <w:color w:val="000000"/>
          <w:szCs w:val="24"/>
          <w:lang w:val="en-GB"/>
        </w:rPr>
        <w:t>Attēls</w:t>
      </w:r>
      <w:proofErr w:type="spellEnd"/>
      <w:r w:rsidRPr="007C64D9">
        <w:rPr>
          <w:rFonts w:eastAsia="Calibri"/>
          <w:b/>
          <w:i/>
          <w:iCs/>
          <w:color w:val="000000"/>
          <w:szCs w:val="24"/>
          <w:lang w:val="en-GB"/>
        </w:rPr>
        <w:t xml:space="preserve"> </w:t>
      </w:r>
      <w:r w:rsidRPr="007C64D9">
        <w:rPr>
          <w:rFonts w:eastAsia="Calibri"/>
          <w:b/>
          <w:i/>
          <w:iCs/>
          <w:color w:val="000000"/>
          <w:szCs w:val="24"/>
          <w:lang w:val="en-GB"/>
        </w:rPr>
        <w:fldChar w:fldCharType="begin"/>
      </w:r>
      <w:r w:rsidRPr="007C64D9">
        <w:rPr>
          <w:rFonts w:eastAsia="Calibri"/>
          <w:b/>
          <w:i/>
          <w:iCs/>
          <w:color w:val="000000"/>
          <w:szCs w:val="24"/>
          <w:lang w:val="en-GB"/>
        </w:rPr>
        <w:instrText xml:space="preserve"> SEQ Attēls \* ARABIC </w:instrText>
      </w:r>
      <w:r w:rsidRPr="007C64D9">
        <w:rPr>
          <w:rFonts w:eastAsia="Calibri"/>
          <w:b/>
          <w:i/>
          <w:iCs/>
          <w:color w:val="000000"/>
          <w:szCs w:val="24"/>
          <w:lang w:val="en-GB"/>
        </w:rPr>
        <w:fldChar w:fldCharType="separate"/>
      </w:r>
      <w:r w:rsidRPr="007C64D9">
        <w:rPr>
          <w:rFonts w:eastAsia="Calibri"/>
          <w:b/>
          <w:i/>
          <w:iCs/>
          <w:noProof/>
          <w:color w:val="000000"/>
          <w:szCs w:val="24"/>
          <w:lang w:val="en-GB"/>
        </w:rPr>
        <w:t>1</w:t>
      </w:r>
      <w:r w:rsidRPr="007C64D9">
        <w:rPr>
          <w:rFonts w:eastAsia="Calibri"/>
          <w:b/>
          <w:i/>
          <w:iCs/>
          <w:color w:val="000000"/>
          <w:szCs w:val="24"/>
          <w:lang w:val="en-GB"/>
        </w:rPr>
        <w:fldChar w:fldCharType="end"/>
      </w:r>
      <w:r w:rsidRPr="007C64D9">
        <w:rPr>
          <w:rFonts w:eastAsia="Calibri"/>
          <w:b/>
          <w:i/>
          <w:iCs/>
          <w:color w:val="000000"/>
          <w:szCs w:val="24"/>
          <w:lang w:val="en-GB"/>
        </w:rPr>
        <w:t xml:space="preserve"> - ESSVE </w:t>
      </w:r>
      <w:proofErr w:type="spellStart"/>
      <w:r w:rsidRPr="007C64D9">
        <w:rPr>
          <w:rFonts w:eastAsia="Calibri"/>
          <w:b/>
          <w:i/>
          <w:iCs/>
          <w:color w:val="000000"/>
          <w:szCs w:val="24"/>
          <w:lang w:val="en-GB"/>
        </w:rPr>
        <w:t>Adjufix</w:t>
      </w:r>
      <w:proofErr w:type="spellEnd"/>
      <w:r w:rsidRPr="007C64D9">
        <w:rPr>
          <w:rFonts w:eastAsia="Calibri"/>
          <w:b/>
          <w:i/>
          <w:iCs/>
          <w:color w:val="000000"/>
          <w:szCs w:val="24"/>
          <w:lang w:val="en-GB"/>
        </w:rPr>
        <w:t xml:space="preserve">, INDU-PROG FRAME SLEEVE </w:t>
      </w:r>
      <w:proofErr w:type="spellStart"/>
      <w:r w:rsidRPr="007C64D9">
        <w:rPr>
          <w:rFonts w:eastAsia="Calibri"/>
          <w:b/>
          <w:i/>
          <w:iCs/>
          <w:color w:val="000000"/>
          <w:szCs w:val="24"/>
          <w:lang w:val="en-GB"/>
        </w:rPr>
        <w:t>montāžas</w:t>
      </w:r>
      <w:proofErr w:type="spellEnd"/>
      <w:r w:rsidRPr="007C64D9">
        <w:rPr>
          <w:rFonts w:eastAsia="Calibri"/>
          <w:b/>
          <w:i/>
          <w:iCs/>
          <w:color w:val="000000"/>
          <w:szCs w:val="24"/>
          <w:lang w:val="en-GB"/>
        </w:rPr>
        <w:t xml:space="preserve"> </w:t>
      </w:r>
      <w:proofErr w:type="spellStart"/>
      <w:r w:rsidRPr="007C64D9">
        <w:rPr>
          <w:rFonts w:eastAsia="Calibri"/>
          <w:b/>
          <w:i/>
          <w:iCs/>
          <w:color w:val="000000"/>
          <w:szCs w:val="24"/>
          <w:lang w:val="en-GB"/>
        </w:rPr>
        <w:t>muciņa</w:t>
      </w:r>
      <w:proofErr w:type="spellEnd"/>
    </w:p>
    <w:p w14:paraId="422E140C" w14:textId="779A78D6" w:rsidR="007C64D9" w:rsidRPr="007C64D9" w:rsidRDefault="007C64D9" w:rsidP="009C2D9B">
      <w:pPr>
        <w:keepNext/>
        <w:spacing w:before="120" w:after="120"/>
        <w:ind w:firstLine="709"/>
        <w:contextualSpacing/>
        <w:jc w:val="both"/>
        <w:rPr>
          <w:rFonts w:eastAsia="Calibri"/>
          <w:i/>
          <w:iCs/>
          <w:szCs w:val="24"/>
        </w:rPr>
      </w:pPr>
      <w:r w:rsidRPr="007C64D9">
        <w:rPr>
          <w:rFonts w:eastAsia="Calibri"/>
          <w:i/>
          <w:iCs/>
          <w:szCs w:val="24"/>
        </w:rPr>
        <w:t>Visapkārt durvju kārbai, starp kārbu un aili, jāatstāj maksimāli vienāda izmēra sprauga līdz 30</w:t>
      </w:r>
      <w:r w:rsidR="009C580F">
        <w:rPr>
          <w:rFonts w:eastAsia="Calibri"/>
          <w:i/>
          <w:iCs/>
          <w:szCs w:val="24"/>
        </w:rPr>
        <w:t> </w:t>
      </w:r>
      <w:r w:rsidRPr="007C64D9">
        <w:rPr>
          <w:rFonts w:eastAsia="Calibri"/>
          <w:i/>
          <w:iCs/>
          <w:szCs w:val="24"/>
        </w:rPr>
        <w:t>mm platumā. Kārbas sānu detaļu fiksēšanai vienai pret otru, jāizmanto speciāl</w:t>
      </w:r>
      <w:r w:rsidR="009C580F">
        <w:rPr>
          <w:rFonts w:eastAsia="Calibri"/>
          <w:i/>
          <w:iCs/>
          <w:szCs w:val="24"/>
        </w:rPr>
        <w:t>ie</w:t>
      </w:r>
      <w:r w:rsidRPr="007C64D9">
        <w:rPr>
          <w:rFonts w:eastAsia="Calibri"/>
          <w:i/>
          <w:iCs/>
          <w:szCs w:val="24"/>
        </w:rPr>
        <w:t xml:space="preserve"> stiprinājuma element</w:t>
      </w:r>
      <w:r w:rsidR="009C580F">
        <w:rPr>
          <w:rFonts w:eastAsia="Calibri"/>
          <w:i/>
          <w:iCs/>
          <w:szCs w:val="24"/>
        </w:rPr>
        <w:t>i</w:t>
      </w:r>
      <w:r w:rsidRPr="007C64D9">
        <w:rPr>
          <w:rFonts w:eastAsia="Calibri"/>
          <w:i/>
          <w:iCs/>
          <w:szCs w:val="24"/>
        </w:rPr>
        <w:t xml:space="preserve"> </w:t>
      </w:r>
      <w:proofErr w:type="spellStart"/>
      <w:r w:rsidRPr="007C64D9">
        <w:rPr>
          <w:rFonts w:eastAsia="Calibri"/>
          <w:i/>
          <w:iCs/>
          <w:szCs w:val="24"/>
        </w:rPr>
        <w:t>Adjufix</w:t>
      </w:r>
      <w:proofErr w:type="spellEnd"/>
      <w:r w:rsidRPr="007C64D9">
        <w:rPr>
          <w:rFonts w:eastAsia="Calibri"/>
          <w:i/>
          <w:iCs/>
          <w:szCs w:val="24"/>
        </w:rPr>
        <w:t xml:space="preserve"> sistēmas skrūves, kuras ieskrūvē ailas pamatmateriālā, ar kurām fiksē durvju kārbu attiecībā pret durvju ailu.</w:t>
      </w:r>
    </w:p>
    <w:p w14:paraId="7CC3E94C" w14:textId="77777777" w:rsidR="007C64D9" w:rsidRPr="007C64D9" w:rsidRDefault="007C64D9" w:rsidP="007C64D9">
      <w:pPr>
        <w:keepNext/>
        <w:spacing w:after="120"/>
        <w:ind w:left="360"/>
        <w:contextualSpacing/>
        <w:jc w:val="both"/>
        <w:rPr>
          <w:rFonts w:eastAsia="Calibri"/>
          <w:i/>
          <w:iCs/>
          <w:szCs w:val="24"/>
        </w:rPr>
      </w:pPr>
    </w:p>
    <w:p w14:paraId="02D9F9C1" w14:textId="77777777" w:rsidR="007C64D9" w:rsidRPr="007C64D9" w:rsidRDefault="007C64D9" w:rsidP="009C580F">
      <w:pPr>
        <w:spacing w:after="120"/>
        <w:contextualSpacing/>
        <w:jc w:val="center"/>
        <w:rPr>
          <w:rFonts w:eastAsia="Calibri"/>
          <w:i/>
          <w:iCs/>
          <w:szCs w:val="24"/>
        </w:rPr>
      </w:pPr>
      <w:r w:rsidRPr="007C64D9">
        <w:rPr>
          <w:rFonts w:eastAsia="Calibri"/>
          <w:i/>
          <w:iCs/>
          <w:noProof/>
          <w:szCs w:val="24"/>
          <w:lang w:val="en-GB"/>
        </w:rPr>
        <w:drawing>
          <wp:inline distT="0" distB="0" distL="0" distR="0" wp14:anchorId="79D24538" wp14:editId="7FCD5465">
            <wp:extent cx="5832000" cy="881404"/>
            <wp:effectExtent l="0" t="0" r="0" b="0"/>
            <wp:docPr id="885536982" name="Picture 885536982"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48086" name="Picture 1" descr="A picture containing text, screenshot, line, fon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32000" cy="881404"/>
                    </a:xfrm>
                    <a:prstGeom prst="rect">
                      <a:avLst/>
                    </a:prstGeom>
                  </pic:spPr>
                </pic:pic>
              </a:graphicData>
            </a:graphic>
          </wp:inline>
        </w:drawing>
      </w:r>
    </w:p>
    <w:p w14:paraId="7F4F1F60" w14:textId="77777777" w:rsidR="007C64D9" w:rsidRPr="007C64D9" w:rsidRDefault="007C64D9" w:rsidP="007C64D9">
      <w:pPr>
        <w:spacing w:after="200"/>
        <w:jc w:val="center"/>
        <w:rPr>
          <w:rFonts w:eastAsia="Calibri"/>
          <w:b/>
          <w:i/>
          <w:iCs/>
          <w:color w:val="000000"/>
          <w:szCs w:val="24"/>
          <w:lang w:val="en-GB"/>
        </w:rPr>
      </w:pPr>
      <w:proofErr w:type="spellStart"/>
      <w:r w:rsidRPr="007C64D9">
        <w:rPr>
          <w:rFonts w:eastAsia="Calibri"/>
          <w:b/>
          <w:i/>
          <w:iCs/>
          <w:color w:val="000000"/>
          <w:szCs w:val="24"/>
          <w:lang w:val="en-GB"/>
        </w:rPr>
        <w:t>Attēls</w:t>
      </w:r>
      <w:proofErr w:type="spellEnd"/>
      <w:r w:rsidRPr="007C64D9">
        <w:rPr>
          <w:rFonts w:eastAsia="Calibri"/>
          <w:b/>
          <w:i/>
          <w:iCs/>
          <w:color w:val="000000"/>
          <w:szCs w:val="24"/>
          <w:lang w:val="en-GB"/>
        </w:rPr>
        <w:t xml:space="preserve"> </w:t>
      </w:r>
      <w:r w:rsidRPr="007C64D9">
        <w:rPr>
          <w:rFonts w:eastAsia="Calibri"/>
          <w:b/>
          <w:i/>
          <w:iCs/>
          <w:color w:val="000000"/>
          <w:szCs w:val="24"/>
          <w:lang w:val="en-GB"/>
        </w:rPr>
        <w:fldChar w:fldCharType="begin"/>
      </w:r>
      <w:r w:rsidRPr="007C64D9">
        <w:rPr>
          <w:rFonts w:eastAsia="Calibri"/>
          <w:b/>
          <w:i/>
          <w:iCs/>
          <w:color w:val="000000"/>
          <w:szCs w:val="24"/>
          <w:lang w:val="en-GB"/>
        </w:rPr>
        <w:instrText xml:space="preserve"> SEQ Attēls \* ARABIC </w:instrText>
      </w:r>
      <w:r w:rsidRPr="007C64D9">
        <w:rPr>
          <w:rFonts w:eastAsia="Calibri"/>
          <w:b/>
          <w:i/>
          <w:iCs/>
          <w:color w:val="000000"/>
          <w:szCs w:val="24"/>
          <w:lang w:val="en-GB"/>
        </w:rPr>
        <w:fldChar w:fldCharType="separate"/>
      </w:r>
      <w:r w:rsidRPr="007C64D9">
        <w:rPr>
          <w:rFonts w:eastAsia="Calibri"/>
          <w:b/>
          <w:i/>
          <w:iCs/>
          <w:noProof/>
          <w:color w:val="000000"/>
          <w:szCs w:val="24"/>
          <w:lang w:val="en-GB"/>
        </w:rPr>
        <w:t>2</w:t>
      </w:r>
      <w:r w:rsidRPr="007C64D9">
        <w:rPr>
          <w:rFonts w:eastAsia="Calibri"/>
          <w:b/>
          <w:i/>
          <w:iCs/>
          <w:color w:val="000000"/>
          <w:szCs w:val="24"/>
          <w:lang w:val="en-GB"/>
        </w:rPr>
        <w:fldChar w:fldCharType="end"/>
      </w:r>
      <w:r w:rsidRPr="007C64D9">
        <w:rPr>
          <w:rFonts w:eastAsia="Calibri"/>
          <w:b/>
          <w:i/>
          <w:iCs/>
          <w:color w:val="000000"/>
          <w:szCs w:val="24"/>
          <w:lang w:val="en-GB"/>
        </w:rPr>
        <w:t xml:space="preserve"> - 1. </w:t>
      </w:r>
      <w:proofErr w:type="spellStart"/>
      <w:r w:rsidRPr="007C64D9">
        <w:rPr>
          <w:rFonts w:eastAsia="Calibri"/>
          <w:b/>
          <w:i/>
          <w:iCs/>
          <w:color w:val="000000"/>
          <w:szCs w:val="24"/>
          <w:lang w:val="en-GB"/>
        </w:rPr>
        <w:t>Skrūves</w:t>
      </w:r>
      <w:proofErr w:type="spellEnd"/>
      <w:r w:rsidRPr="007C64D9">
        <w:rPr>
          <w:rFonts w:eastAsia="Calibri"/>
          <w:b/>
          <w:i/>
          <w:iCs/>
          <w:color w:val="000000"/>
          <w:szCs w:val="24"/>
          <w:lang w:val="en-GB"/>
        </w:rPr>
        <w:t xml:space="preserve"> </w:t>
      </w:r>
      <w:proofErr w:type="spellStart"/>
      <w:r w:rsidRPr="007C64D9">
        <w:rPr>
          <w:rFonts w:eastAsia="Calibri"/>
          <w:b/>
          <w:i/>
          <w:iCs/>
          <w:color w:val="000000"/>
          <w:szCs w:val="24"/>
          <w:lang w:val="en-GB"/>
        </w:rPr>
        <w:t>fibo</w:t>
      </w:r>
      <w:proofErr w:type="spellEnd"/>
      <w:r w:rsidRPr="007C64D9">
        <w:rPr>
          <w:rFonts w:eastAsia="Calibri"/>
          <w:b/>
          <w:i/>
          <w:iCs/>
          <w:color w:val="000000"/>
          <w:szCs w:val="24"/>
          <w:lang w:val="en-GB"/>
        </w:rPr>
        <w:t xml:space="preserve"> </w:t>
      </w:r>
      <w:proofErr w:type="spellStart"/>
      <w:r w:rsidRPr="007C64D9">
        <w:rPr>
          <w:rFonts w:eastAsia="Calibri"/>
          <w:b/>
          <w:i/>
          <w:iCs/>
          <w:color w:val="000000"/>
          <w:szCs w:val="24"/>
          <w:lang w:val="en-GB"/>
        </w:rPr>
        <w:t>blokiem</w:t>
      </w:r>
      <w:proofErr w:type="spellEnd"/>
      <w:r w:rsidRPr="007C64D9">
        <w:rPr>
          <w:rFonts w:eastAsia="Calibri"/>
          <w:b/>
          <w:i/>
          <w:iCs/>
          <w:color w:val="000000"/>
          <w:szCs w:val="24"/>
          <w:lang w:val="en-GB"/>
        </w:rPr>
        <w:t xml:space="preserve">, </w:t>
      </w:r>
      <w:proofErr w:type="spellStart"/>
      <w:r w:rsidRPr="007C64D9">
        <w:rPr>
          <w:rFonts w:eastAsia="Calibri"/>
          <w:b/>
          <w:i/>
          <w:iCs/>
          <w:color w:val="000000"/>
          <w:szCs w:val="24"/>
          <w:lang w:val="en-GB"/>
        </w:rPr>
        <w:t>gāzbetonam</w:t>
      </w:r>
      <w:proofErr w:type="spellEnd"/>
      <w:r w:rsidRPr="007C64D9">
        <w:rPr>
          <w:rFonts w:eastAsia="Calibri"/>
          <w:b/>
          <w:i/>
          <w:iCs/>
          <w:color w:val="000000"/>
          <w:szCs w:val="24"/>
          <w:lang w:val="en-GB"/>
        </w:rPr>
        <w:t xml:space="preserve">; 2. </w:t>
      </w:r>
      <w:proofErr w:type="spellStart"/>
      <w:r w:rsidRPr="007C64D9">
        <w:rPr>
          <w:rFonts w:eastAsia="Calibri"/>
          <w:b/>
          <w:i/>
          <w:iCs/>
          <w:color w:val="000000"/>
          <w:szCs w:val="24"/>
          <w:lang w:val="en-GB"/>
        </w:rPr>
        <w:t>Betonam</w:t>
      </w:r>
      <w:proofErr w:type="spellEnd"/>
      <w:r w:rsidRPr="007C64D9">
        <w:rPr>
          <w:rFonts w:eastAsia="Calibri"/>
          <w:b/>
          <w:i/>
          <w:iCs/>
          <w:color w:val="000000"/>
          <w:szCs w:val="24"/>
          <w:lang w:val="en-GB"/>
        </w:rPr>
        <w:t xml:space="preserve">; 3. </w:t>
      </w:r>
      <w:proofErr w:type="spellStart"/>
      <w:r w:rsidRPr="007C64D9">
        <w:rPr>
          <w:rFonts w:eastAsia="Calibri"/>
          <w:b/>
          <w:i/>
          <w:iCs/>
          <w:color w:val="000000"/>
          <w:szCs w:val="24"/>
          <w:lang w:val="en-GB"/>
        </w:rPr>
        <w:t>Reģipša</w:t>
      </w:r>
      <w:proofErr w:type="spellEnd"/>
      <w:r w:rsidRPr="007C64D9">
        <w:rPr>
          <w:rFonts w:eastAsia="Calibri"/>
          <w:b/>
          <w:i/>
          <w:iCs/>
          <w:color w:val="000000"/>
          <w:szCs w:val="24"/>
          <w:lang w:val="en-GB"/>
        </w:rPr>
        <w:t xml:space="preserve"> </w:t>
      </w:r>
      <w:proofErr w:type="spellStart"/>
      <w:r w:rsidRPr="007C64D9">
        <w:rPr>
          <w:rFonts w:eastAsia="Calibri"/>
          <w:b/>
          <w:i/>
          <w:iCs/>
          <w:color w:val="000000"/>
          <w:szCs w:val="24"/>
          <w:lang w:val="en-GB"/>
        </w:rPr>
        <w:t>ailēm</w:t>
      </w:r>
      <w:proofErr w:type="spellEnd"/>
    </w:p>
    <w:p w14:paraId="1973A3E9" w14:textId="77777777" w:rsidR="007C64D9" w:rsidRPr="007C64D9" w:rsidRDefault="007C64D9" w:rsidP="007C64D9">
      <w:pPr>
        <w:keepNext/>
        <w:spacing w:after="200"/>
        <w:jc w:val="center"/>
        <w:rPr>
          <w:rFonts w:eastAsia="Calibri"/>
          <w:b/>
          <w:i/>
          <w:iCs/>
          <w:color w:val="000000"/>
          <w:szCs w:val="24"/>
          <w:lang w:val="en-GB"/>
        </w:rPr>
      </w:pPr>
      <w:r w:rsidRPr="007C64D9">
        <w:rPr>
          <w:rFonts w:eastAsia="Calibri"/>
          <w:b/>
          <w:i/>
          <w:iCs/>
          <w:noProof/>
          <w:color w:val="000000"/>
          <w:szCs w:val="24"/>
          <w:lang w:val="en-GB"/>
        </w:rPr>
        <w:drawing>
          <wp:inline distT="0" distB="0" distL="0" distR="0" wp14:anchorId="7A3EAAD5" wp14:editId="512C9860">
            <wp:extent cx="5831840" cy="914400"/>
            <wp:effectExtent l="0" t="0" r="0" b="0"/>
            <wp:docPr id="1935821416" name="Picture 1935821416" descr="A picture containing text, line,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21416" name="Picture 1" descr="A picture containing text, line, diagram, fon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831840" cy="914400"/>
                    </a:xfrm>
                    <a:prstGeom prst="rect">
                      <a:avLst/>
                    </a:prstGeom>
                  </pic:spPr>
                </pic:pic>
              </a:graphicData>
            </a:graphic>
          </wp:inline>
        </w:drawing>
      </w:r>
    </w:p>
    <w:p w14:paraId="0463D9C5" w14:textId="77777777" w:rsidR="007C64D9" w:rsidRPr="007C64D9" w:rsidRDefault="007C64D9" w:rsidP="007C64D9">
      <w:pPr>
        <w:spacing w:after="200"/>
        <w:jc w:val="center"/>
        <w:rPr>
          <w:rFonts w:eastAsia="Calibri"/>
          <w:b/>
          <w:i/>
          <w:iCs/>
          <w:color w:val="000000"/>
          <w:szCs w:val="24"/>
        </w:rPr>
      </w:pPr>
      <w:proofErr w:type="spellStart"/>
      <w:r w:rsidRPr="007C64D9">
        <w:rPr>
          <w:rFonts w:eastAsia="Calibri"/>
          <w:b/>
          <w:i/>
          <w:iCs/>
          <w:color w:val="000000"/>
          <w:szCs w:val="24"/>
          <w:lang w:val="en-GB"/>
        </w:rPr>
        <w:t>Attēls</w:t>
      </w:r>
      <w:proofErr w:type="spellEnd"/>
      <w:r w:rsidRPr="007C64D9">
        <w:rPr>
          <w:rFonts w:eastAsia="Calibri"/>
          <w:b/>
          <w:i/>
          <w:iCs/>
          <w:color w:val="000000"/>
          <w:szCs w:val="24"/>
          <w:lang w:val="en-GB"/>
        </w:rPr>
        <w:t xml:space="preserve"> </w:t>
      </w:r>
      <w:r w:rsidRPr="007C64D9">
        <w:rPr>
          <w:rFonts w:eastAsia="Calibri"/>
          <w:b/>
          <w:i/>
          <w:iCs/>
          <w:color w:val="000000"/>
          <w:szCs w:val="24"/>
          <w:lang w:val="en-GB"/>
        </w:rPr>
        <w:fldChar w:fldCharType="begin"/>
      </w:r>
      <w:r w:rsidRPr="007C64D9">
        <w:rPr>
          <w:rFonts w:eastAsia="Calibri"/>
          <w:b/>
          <w:i/>
          <w:iCs/>
          <w:color w:val="000000"/>
          <w:szCs w:val="24"/>
          <w:lang w:val="en-GB"/>
        </w:rPr>
        <w:instrText xml:space="preserve"> SEQ Attēls \* ARABIC </w:instrText>
      </w:r>
      <w:r w:rsidRPr="007C64D9">
        <w:rPr>
          <w:rFonts w:eastAsia="Calibri"/>
          <w:b/>
          <w:i/>
          <w:iCs/>
          <w:color w:val="000000"/>
          <w:szCs w:val="24"/>
          <w:lang w:val="en-GB"/>
        </w:rPr>
        <w:fldChar w:fldCharType="separate"/>
      </w:r>
      <w:r w:rsidRPr="007C64D9">
        <w:rPr>
          <w:rFonts w:eastAsia="Calibri"/>
          <w:b/>
          <w:i/>
          <w:iCs/>
          <w:noProof/>
          <w:color w:val="000000"/>
          <w:szCs w:val="24"/>
          <w:lang w:val="en-GB"/>
        </w:rPr>
        <w:t>3</w:t>
      </w:r>
      <w:r w:rsidRPr="007C64D9">
        <w:rPr>
          <w:rFonts w:eastAsia="Calibri"/>
          <w:b/>
          <w:i/>
          <w:iCs/>
          <w:color w:val="000000"/>
          <w:szCs w:val="24"/>
          <w:lang w:val="en-GB"/>
        </w:rPr>
        <w:fldChar w:fldCharType="end"/>
      </w:r>
      <w:r w:rsidRPr="007C64D9">
        <w:rPr>
          <w:rFonts w:eastAsia="Calibri"/>
          <w:b/>
          <w:i/>
          <w:iCs/>
          <w:color w:val="000000"/>
          <w:szCs w:val="24"/>
          <w:lang w:val="en-GB"/>
        </w:rPr>
        <w:t xml:space="preserve"> - </w:t>
      </w:r>
      <w:proofErr w:type="spellStart"/>
      <w:r w:rsidRPr="007C64D9">
        <w:rPr>
          <w:rFonts w:eastAsia="Calibri"/>
          <w:b/>
          <w:i/>
          <w:iCs/>
          <w:color w:val="000000"/>
          <w:szCs w:val="24"/>
          <w:lang w:val="en-GB"/>
        </w:rPr>
        <w:t>Skrūves</w:t>
      </w:r>
      <w:proofErr w:type="spellEnd"/>
      <w:r w:rsidRPr="007C64D9">
        <w:rPr>
          <w:rFonts w:eastAsia="Calibri"/>
          <w:b/>
          <w:i/>
          <w:iCs/>
          <w:color w:val="000000"/>
          <w:szCs w:val="24"/>
          <w:lang w:val="en-GB"/>
        </w:rPr>
        <w:t xml:space="preserve"> </w:t>
      </w:r>
      <w:proofErr w:type="spellStart"/>
      <w:r w:rsidRPr="007C64D9">
        <w:rPr>
          <w:rFonts w:eastAsia="Calibri"/>
          <w:b/>
          <w:i/>
          <w:iCs/>
          <w:color w:val="000000"/>
          <w:szCs w:val="24"/>
          <w:lang w:val="en-GB"/>
        </w:rPr>
        <w:t>montāžai</w:t>
      </w:r>
      <w:proofErr w:type="spellEnd"/>
      <w:r w:rsidRPr="007C64D9">
        <w:rPr>
          <w:rFonts w:eastAsia="Calibri"/>
          <w:b/>
          <w:i/>
          <w:iCs/>
          <w:color w:val="000000"/>
          <w:szCs w:val="24"/>
          <w:lang w:val="en-GB"/>
        </w:rPr>
        <w:t xml:space="preserve"> 3. Tolerances </w:t>
      </w:r>
      <w:proofErr w:type="spellStart"/>
      <w:r w:rsidRPr="007C64D9">
        <w:rPr>
          <w:rFonts w:eastAsia="Calibri"/>
          <w:b/>
          <w:i/>
          <w:iCs/>
          <w:color w:val="000000"/>
          <w:szCs w:val="24"/>
          <w:lang w:val="en-GB"/>
        </w:rPr>
        <w:t>durvīm</w:t>
      </w:r>
      <w:proofErr w:type="spellEnd"/>
    </w:p>
    <w:p w14:paraId="65292DBD" w14:textId="77777777" w:rsidR="009C580F" w:rsidRDefault="007C64D9" w:rsidP="009C580F">
      <w:pPr>
        <w:spacing w:before="120" w:after="120"/>
        <w:ind w:firstLine="720"/>
        <w:contextualSpacing/>
        <w:jc w:val="both"/>
        <w:rPr>
          <w:rFonts w:eastAsia="Calibri"/>
          <w:i/>
          <w:iCs/>
          <w:szCs w:val="24"/>
        </w:rPr>
      </w:pPr>
      <w:r w:rsidRPr="007C64D9">
        <w:rPr>
          <w:rFonts w:eastAsia="Calibri"/>
          <w:i/>
          <w:iCs/>
          <w:szCs w:val="24"/>
        </w:rPr>
        <w:t>Telpās</w:t>
      </w:r>
      <w:r w:rsidR="009C580F">
        <w:rPr>
          <w:rFonts w:eastAsia="Calibri"/>
          <w:i/>
          <w:iCs/>
          <w:szCs w:val="24"/>
        </w:rPr>
        <w:t>,</w:t>
      </w:r>
      <w:r w:rsidRPr="007C64D9">
        <w:rPr>
          <w:rFonts w:eastAsia="Calibri"/>
          <w:i/>
          <w:iCs/>
          <w:szCs w:val="24"/>
        </w:rPr>
        <w:t xml:space="preserve"> kur veidojas līmeņu starpība durvju kārbas montāža notiek no augstākā grīdas punkta.</w:t>
      </w:r>
    </w:p>
    <w:p w14:paraId="44C38957" w14:textId="77777777" w:rsidR="009C580F" w:rsidRDefault="007C64D9" w:rsidP="009C580F">
      <w:pPr>
        <w:spacing w:before="120" w:after="120"/>
        <w:ind w:firstLine="720"/>
        <w:contextualSpacing/>
        <w:jc w:val="both"/>
        <w:rPr>
          <w:rFonts w:eastAsia="Calibri"/>
          <w:i/>
          <w:iCs/>
          <w:szCs w:val="24"/>
        </w:rPr>
      </w:pPr>
      <w:r w:rsidRPr="007C64D9">
        <w:rPr>
          <w:rFonts w:eastAsia="Calibri"/>
          <w:i/>
          <w:iCs/>
          <w:szCs w:val="24"/>
        </w:rPr>
        <w:t xml:space="preserve">Visās telpās durvju kārba un </w:t>
      </w:r>
      <w:proofErr w:type="spellStart"/>
      <w:r w:rsidRPr="007C64D9">
        <w:rPr>
          <w:rFonts w:eastAsia="Calibri"/>
          <w:i/>
          <w:iCs/>
          <w:szCs w:val="24"/>
        </w:rPr>
        <w:t>kleidas</w:t>
      </w:r>
      <w:proofErr w:type="spellEnd"/>
      <w:r w:rsidRPr="007C64D9">
        <w:rPr>
          <w:rFonts w:eastAsia="Calibri"/>
          <w:i/>
          <w:iCs/>
          <w:szCs w:val="24"/>
        </w:rPr>
        <w:t xml:space="preserve"> tiek montēta ar 2-3 mm atstatumu no grīdas tā, lai durvju kārba nesaskartos tieši ar grīdu. </w:t>
      </w:r>
    </w:p>
    <w:p w14:paraId="35628F25" w14:textId="77777777" w:rsidR="009C580F" w:rsidRDefault="007C64D9" w:rsidP="009C580F">
      <w:pPr>
        <w:spacing w:before="120" w:after="120"/>
        <w:ind w:firstLine="720"/>
        <w:contextualSpacing/>
        <w:jc w:val="both"/>
        <w:rPr>
          <w:rFonts w:eastAsia="Calibri"/>
          <w:i/>
          <w:iCs/>
          <w:szCs w:val="24"/>
        </w:rPr>
      </w:pPr>
      <w:proofErr w:type="spellStart"/>
      <w:r w:rsidRPr="007C64D9">
        <w:rPr>
          <w:rFonts w:eastAsia="Calibri"/>
          <w:i/>
          <w:iCs/>
          <w:szCs w:val="24"/>
        </w:rPr>
        <w:t>Kleidas</w:t>
      </w:r>
      <w:proofErr w:type="spellEnd"/>
      <w:r w:rsidRPr="007C64D9">
        <w:rPr>
          <w:rFonts w:eastAsia="Calibri"/>
          <w:i/>
          <w:iCs/>
          <w:szCs w:val="24"/>
        </w:rPr>
        <w:t xml:space="preserve"> piestiprina pie kārbas izmantojot kārbas un </w:t>
      </w:r>
      <w:proofErr w:type="spellStart"/>
      <w:r w:rsidRPr="007C64D9">
        <w:rPr>
          <w:rFonts w:eastAsia="Calibri"/>
          <w:i/>
          <w:iCs/>
          <w:szCs w:val="24"/>
        </w:rPr>
        <w:t>kleidas</w:t>
      </w:r>
      <w:proofErr w:type="spellEnd"/>
      <w:r w:rsidRPr="007C64D9">
        <w:rPr>
          <w:rFonts w:eastAsia="Calibri"/>
          <w:i/>
          <w:iCs/>
          <w:szCs w:val="24"/>
        </w:rPr>
        <w:t xml:space="preserve"> frēzējumā ievietoto “</w:t>
      </w:r>
      <w:proofErr w:type="spellStart"/>
      <w:r w:rsidRPr="007C64D9">
        <w:rPr>
          <w:rFonts w:eastAsia="Calibri"/>
          <w:i/>
          <w:iCs/>
          <w:szCs w:val="24"/>
        </w:rPr>
        <w:t>Festool</w:t>
      </w:r>
      <w:proofErr w:type="spellEnd"/>
      <w:r w:rsidRPr="007C64D9">
        <w:rPr>
          <w:rFonts w:eastAsia="Calibri"/>
          <w:i/>
          <w:iCs/>
          <w:szCs w:val="24"/>
        </w:rPr>
        <w:t xml:space="preserve"> domino” cepuma tipa tapiņas. Papildus </w:t>
      </w:r>
      <w:r w:rsidR="009C580F">
        <w:rPr>
          <w:rFonts w:eastAsia="Calibri"/>
          <w:i/>
          <w:iCs/>
          <w:szCs w:val="24"/>
        </w:rPr>
        <w:t>pielīmējot ar šķidrām</w:t>
      </w:r>
      <w:r w:rsidRPr="007C64D9">
        <w:rPr>
          <w:rFonts w:eastAsia="Calibri"/>
          <w:i/>
          <w:iCs/>
          <w:szCs w:val="24"/>
        </w:rPr>
        <w:t xml:space="preserve"> naglām</w:t>
      </w:r>
      <w:r w:rsidR="009C580F">
        <w:rPr>
          <w:rFonts w:eastAsia="Calibri"/>
          <w:i/>
          <w:iCs/>
          <w:szCs w:val="24"/>
        </w:rPr>
        <w:t>.</w:t>
      </w:r>
    </w:p>
    <w:p w14:paraId="13B1C9A3" w14:textId="77777777" w:rsidR="009C580F" w:rsidRDefault="007C64D9" w:rsidP="009C580F">
      <w:pPr>
        <w:spacing w:before="120" w:after="120"/>
        <w:ind w:firstLine="720"/>
        <w:contextualSpacing/>
        <w:jc w:val="both"/>
        <w:rPr>
          <w:rFonts w:eastAsia="Calibri"/>
          <w:i/>
          <w:iCs/>
          <w:szCs w:val="24"/>
        </w:rPr>
      </w:pPr>
      <w:r w:rsidRPr="007C64D9">
        <w:rPr>
          <w:rFonts w:eastAsia="Calibri"/>
          <w:i/>
          <w:iCs/>
          <w:szCs w:val="24"/>
        </w:rPr>
        <w:t>Sienas (ail</w:t>
      </w:r>
      <w:r w:rsidR="009C580F">
        <w:rPr>
          <w:rFonts w:eastAsia="Calibri"/>
          <w:i/>
          <w:iCs/>
          <w:szCs w:val="24"/>
        </w:rPr>
        <w:t>a</w:t>
      </w:r>
      <w:r w:rsidRPr="007C64D9">
        <w:rPr>
          <w:rFonts w:eastAsia="Calibri"/>
          <w:i/>
          <w:iCs/>
          <w:szCs w:val="24"/>
        </w:rPr>
        <w:t>s) vertikāla novirze nedrīkst būt lielāka kā 1</w:t>
      </w:r>
      <w:r w:rsidR="009C580F">
        <w:rPr>
          <w:rFonts w:eastAsia="Calibri"/>
          <w:i/>
          <w:iCs/>
          <w:szCs w:val="24"/>
        </w:rPr>
        <w:t> </w:t>
      </w:r>
      <w:r w:rsidRPr="007C64D9">
        <w:rPr>
          <w:rFonts w:eastAsia="Calibri"/>
          <w:i/>
          <w:iCs/>
          <w:szCs w:val="24"/>
        </w:rPr>
        <w:t>mm uz 1</w:t>
      </w:r>
      <w:r w:rsidR="009C580F">
        <w:rPr>
          <w:rFonts w:eastAsia="Calibri"/>
          <w:i/>
          <w:iCs/>
          <w:szCs w:val="24"/>
        </w:rPr>
        <w:t> </w:t>
      </w:r>
      <w:r w:rsidRPr="007C64D9">
        <w:rPr>
          <w:rFonts w:eastAsia="Calibri"/>
          <w:i/>
          <w:iCs/>
          <w:szCs w:val="24"/>
        </w:rPr>
        <w:t xml:space="preserve">m. </w:t>
      </w:r>
    </w:p>
    <w:p w14:paraId="00461C59" w14:textId="77777777" w:rsidR="009C580F" w:rsidRDefault="007C64D9" w:rsidP="009C580F">
      <w:pPr>
        <w:spacing w:before="120" w:after="120"/>
        <w:ind w:firstLine="720"/>
        <w:contextualSpacing/>
        <w:jc w:val="both"/>
        <w:rPr>
          <w:rFonts w:eastAsia="Calibri"/>
          <w:i/>
          <w:iCs/>
          <w:szCs w:val="24"/>
        </w:rPr>
      </w:pPr>
      <w:r w:rsidRPr="007C64D9">
        <w:rPr>
          <w:rFonts w:eastAsia="Calibri"/>
          <w:i/>
          <w:iCs/>
          <w:szCs w:val="24"/>
        </w:rPr>
        <w:lastRenderedPageBreak/>
        <w:t xml:space="preserve">Ieceļot vērtni virās un to aizverot, atstarpe starp kārbu un vērtni jābūt robežās 1.5- </w:t>
      </w:r>
      <w:smartTag w:uri="urn:schemas-microsoft-com:office:smarttags" w:element="metricconverter">
        <w:smartTagPr>
          <w:attr w:name="ProductID" w:val="3.5 mm"/>
        </w:smartTagPr>
        <w:r w:rsidRPr="007C64D9">
          <w:rPr>
            <w:rFonts w:eastAsia="Calibri"/>
            <w:i/>
            <w:iCs/>
            <w:szCs w:val="24"/>
          </w:rPr>
          <w:t>3.5 mm</w:t>
        </w:r>
      </w:smartTag>
      <w:r w:rsidRPr="007C64D9">
        <w:rPr>
          <w:rFonts w:eastAsia="Calibri"/>
          <w:i/>
          <w:iCs/>
          <w:szCs w:val="24"/>
        </w:rPr>
        <w:t>.</w:t>
      </w:r>
    </w:p>
    <w:p w14:paraId="125ECD3D" w14:textId="77777777" w:rsidR="009C580F" w:rsidRDefault="007C64D9" w:rsidP="009C580F">
      <w:pPr>
        <w:spacing w:before="120" w:after="120"/>
        <w:ind w:firstLine="720"/>
        <w:contextualSpacing/>
        <w:jc w:val="both"/>
        <w:rPr>
          <w:rFonts w:eastAsia="Calibri"/>
          <w:i/>
          <w:iCs/>
          <w:szCs w:val="24"/>
        </w:rPr>
      </w:pPr>
      <w:r w:rsidRPr="007C64D9">
        <w:rPr>
          <w:rFonts w:eastAsia="Calibri"/>
          <w:i/>
          <w:iCs/>
          <w:szCs w:val="24"/>
        </w:rPr>
        <w:t>Pēc durvju montāžās pārliecināties, lai mehānismu, rokturu, viru fiksācijas skrūves būtu nospriegotas.</w:t>
      </w:r>
    </w:p>
    <w:p w14:paraId="070FCB16" w14:textId="77777777" w:rsidR="009C580F" w:rsidRDefault="007C64D9" w:rsidP="009C580F">
      <w:pPr>
        <w:spacing w:before="120" w:after="120"/>
        <w:ind w:firstLine="720"/>
        <w:contextualSpacing/>
        <w:jc w:val="both"/>
        <w:rPr>
          <w:rFonts w:eastAsia="Calibri"/>
          <w:i/>
          <w:iCs/>
          <w:szCs w:val="24"/>
        </w:rPr>
      </w:pPr>
      <w:r w:rsidRPr="007C64D9">
        <w:rPr>
          <w:rFonts w:eastAsia="Calibri"/>
          <w:i/>
          <w:iCs/>
          <w:szCs w:val="24"/>
        </w:rPr>
        <w:t>Lai nesabojātu durvju automātiskos sliekšņus, to regulēšana tiek veikta tīrās telpās.</w:t>
      </w:r>
    </w:p>
    <w:p w14:paraId="06CBDFCF" w14:textId="77777777" w:rsidR="009C580F" w:rsidRDefault="007C64D9" w:rsidP="009C580F">
      <w:pPr>
        <w:spacing w:before="120" w:after="120"/>
        <w:ind w:firstLine="720"/>
        <w:contextualSpacing/>
        <w:jc w:val="both"/>
        <w:rPr>
          <w:rFonts w:eastAsia="Calibri"/>
          <w:i/>
          <w:iCs/>
          <w:szCs w:val="24"/>
        </w:rPr>
      </w:pPr>
      <w:r w:rsidRPr="007C64D9">
        <w:rPr>
          <w:rFonts w:eastAsia="Calibri"/>
          <w:i/>
          <w:iCs/>
          <w:szCs w:val="24"/>
        </w:rPr>
        <w:t xml:space="preserve">Durvju </w:t>
      </w:r>
      <w:proofErr w:type="spellStart"/>
      <w:r w:rsidRPr="007C64D9">
        <w:rPr>
          <w:rFonts w:eastAsia="Calibri"/>
          <w:i/>
          <w:iCs/>
          <w:szCs w:val="24"/>
        </w:rPr>
        <w:t>aizvērēju</w:t>
      </w:r>
      <w:proofErr w:type="spellEnd"/>
      <w:r w:rsidRPr="007C64D9">
        <w:rPr>
          <w:rFonts w:eastAsia="Calibri"/>
          <w:i/>
          <w:iCs/>
          <w:szCs w:val="24"/>
        </w:rPr>
        <w:t xml:space="preserve"> montāža tiek paredzēta veiktai tīrās telpās.</w:t>
      </w:r>
    </w:p>
    <w:p w14:paraId="4EC08B9B" w14:textId="2433E84C" w:rsidR="007C64D9" w:rsidRPr="007C64D9" w:rsidRDefault="009C580F" w:rsidP="009C580F">
      <w:pPr>
        <w:spacing w:before="120" w:after="120"/>
        <w:ind w:firstLine="720"/>
        <w:contextualSpacing/>
        <w:jc w:val="both"/>
        <w:rPr>
          <w:rFonts w:eastAsia="Calibri"/>
          <w:i/>
          <w:iCs/>
          <w:szCs w:val="24"/>
        </w:rPr>
      </w:pPr>
      <w:proofErr w:type="spellStart"/>
      <w:r>
        <w:rPr>
          <w:rFonts w:eastAsia="Calibri"/>
          <w:i/>
          <w:iCs/>
          <w:szCs w:val="24"/>
        </w:rPr>
        <w:t>Jāpredz</w:t>
      </w:r>
      <w:proofErr w:type="spellEnd"/>
      <w:r>
        <w:rPr>
          <w:rFonts w:eastAsia="Calibri"/>
          <w:i/>
          <w:iCs/>
          <w:szCs w:val="24"/>
        </w:rPr>
        <w:t xml:space="preserve"> d</w:t>
      </w:r>
      <w:r w:rsidR="007C64D9" w:rsidRPr="007C64D9">
        <w:rPr>
          <w:rFonts w:eastAsia="Calibri"/>
          <w:i/>
          <w:iCs/>
          <w:szCs w:val="24"/>
        </w:rPr>
        <w:t xml:space="preserve">urvju aizsardzība (plēves, kartoni utt.). </w:t>
      </w:r>
      <w:r>
        <w:rPr>
          <w:rFonts w:eastAsia="Calibri"/>
          <w:i/>
          <w:iCs/>
          <w:szCs w:val="24"/>
        </w:rPr>
        <w:t>J</w:t>
      </w:r>
      <w:r w:rsidR="007C64D9" w:rsidRPr="007C64D9">
        <w:rPr>
          <w:rFonts w:eastAsia="Calibri"/>
          <w:i/>
          <w:iCs/>
          <w:szCs w:val="24"/>
        </w:rPr>
        <w:t>ānodrošina lai durvis netiktu bojāt</w:t>
      </w:r>
      <w:r>
        <w:rPr>
          <w:rFonts w:eastAsia="Calibri"/>
          <w:i/>
          <w:iCs/>
          <w:szCs w:val="24"/>
        </w:rPr>
        <w:t>a</w:t>
      </w:r>
      <w:r w:rsidR="007C64D9" w:rsidRPr="007C64D9">
        <w:rPr>
          <w:rFonts w:eastAsia="Calibri"/>
          <w:i/>
          <w:iCs/>
          <w:szCs w:val="24"/>
        </w:rPr>
        <w:t xml:space="preserve">s. Ja uz grīdas klāj </w:t>
      </w:r>
      <w:proofErr w:type="spellStart"/>
      <w:r w:rsidR="007C64D9" w:rsidRPr="007C64D9">
        <w:rPr>
          <w:rFonts w:eastAsia="Calibri"/>
          <w:i/>
          <w:iCs/>
          <w:szCs w:val="24"/>
        </w:rPr>
        <w:t>aizsargsegumu</w:t>
      </w:r>
      <w:proofErr w:type="spellEnd"/>
      <w:r w:rsidR="007C64D9" w:rsidRPr="007C64D9">
        <w:rPr>
          <w:rFonts w:eastAsia="Calibri"/>
          <w:i/>
          <w:iCs/>
          <w:szCs w:val="24"/>
        </w:rPr>
        <w:t xml:space="preserve"> tas jāieklāj tā lai nebojātu durvju vērtņu apakšu. </w:t>
      </w:r>
    </w:p>
    <w:p w14:paraId="4BB8A189" w14:textId="77777777" w:rsidR="007C64D9" w:rsidRPr="007C64D9" w:rsidRDefault="007C64D9" w:rsidP="007C64D9">
      <w:pPr>
        <w:tabs>
          <w:tab w:val="left" w:pos="567"/>
        </w:tabs>
        <w:spacing w:after="120"/>
        <w:ind w:left="567"/>
        <w:jc w:val="both"/>
        <w:rPr>
          <w:rFonts w:eastAsia="Calibri"/>
          <w:i/>
          <w:iCs/>
          <w:szCs w:val="24"/>
        </w:rPr>
      </w:pPr>
    </w:p>
    <w:p w14:paraId="0519D1A6" w14:textId="77777777" w:rsidR="007C64D9" w:rsidRPr="007C64D9" w:rsidRDefault="007C64D9" w:rsidP="007C64D9">
      <w:pPr>
        <w:keepNext/>
        <w:tabs>
          <w:tab w:val="left" w:pos="567"/>
        </w:tabs>
        <w:spacing w:after="120"/>
        <w:ind w:left="567" w:hanging="567"/>
        <w:jc w:val="center"/>
        <w:rPr>
          <w:rFonts w:eastAsia="Calibri"/>
          <w:i/>
          <w:iCs/>
          <w:szCs w:val="24"/>
          <w:lang w:val="en-GB"/>
        </w:rPr>
      </w:pPr>
      <w:r w:rsidRPr="007C64D9">
        <w:rPr>
          <w:rFonts w:eastAsia="Calibri"/>
          <w:i/>
          <w:iCs/>
          <w:noProof/>
          <w:szCs w:val="24"/>
          <w:lang w:val="en-GB"/>
        </w:rPr>
        <w:drawing>
          <wp:inline distT="0" distB="0" distL="0" distR="0" wp14:anchorId="1A6C1D6D" wp14:editId="13DD2023">
            <wp:extent cx="2916000" cy="2349815"/>
            <wp:effectExtent l="0" t="0" r="0" b="0"/>
            <wp:docPr id="734363253" name="Picture 734363253" descr="A diagram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63253" name="Picture 1" descr="A diagram of a building&#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16000" cy="2349815"/>
                    </a:xfrm>
                    <a:prstGeom prst="rect">
                      <a:avLst/>
                    </a:prstGeom>
                  </pic:spPr>
                </pic:pic>
              </a:graphicData>
            </a:graphic>
          </wp:inline>
        </w:drawing>
      </w:r>
    </w:p>
    <w:p w14:paraId="4A8C8EB7" w14:textId="57B9F447" w:rsidR="007C64D9" w:rsidRPr="007C64D9" w:rsidRDefault="007C64D9" w:rsidP="007C64D9">
      <w:pPr>
        <w:spacing w:after="200"/>
        <w:jc w:val="center"/>
        <w:rPr>
          <w:rFonts w:eastAsia="Calibri"/>
          <w:b/>
          <w:i/>
          <w:iCs/>
          <w:color w:val="000000"/>
          <w:szCs w:val="24"/>
        </w:rPr>
      </w:pPr>
      <w:proofErr w:type="spellStart"/>
      <w:r w:rsidRPr="007C64D9">
        <w:rPr>
          <w:rFonts w:eastAsia="Calibri"/>
          <w:b/>
          <w:i/>
          <w:iCs/>
          <w:color w:val="000000"/>
          <w:szCs w:val="24"/>
          <w:lang w:val="en-GB"/>
        </w:rPr>
        <w:t>Attēls</w:t>
      </w:r>
      <w:proofErr w:type="spellEnd"/>
      <w:r w:rsidRPr="007C64D9">
        <w:rPr>
          <w:rFonts w:eastAsia="Calibri"/>
          <w:b/>
          <w:i/>
          <w:iCs/>
          <w:color w:val="000000"/>
          <w:szCs w:val="24"/>
          <w:lang w:val="en-GB"/>
        </w:rPr>
        <w:t xml:space="preserve"> </w:t>
      </w:r>
      <w:r w:rsidR="009C580F">
        <w:rPr>
          <w:rFonts w:eastAsia="Calibri"/>
          <w:b/>
          <w:i/>
          <w:iCs/>
          <w:color w:val="000000"/>
          <w:szCs w:val="24"/>
          <w:lang w:val="en-GB"/>
        </w:rPr>
        <w:t>4.</w:t>
      </w:r>
      <w:r w:rsidRPr="007C64D9">
        <w:rPr>
          <w:rFonts w:eastAsia="Calibri"/>
          <w:b/>
          <w:i/>
          <w:iCs/>
          <w:color w:val="000000"/>
          <w:szCs w:val="24"/>
          <w:lang w:val="en-GB"/>
        </w:rPr>
        <w:t xml:space="preserve"> 3. tolerances </w:t>
      </w:r>
      <w:proofErr w:type="spellStart"/>
      <w:r w:rsidRPr="007C64D9">
        <w:rPr>
          <w:rFonts w:eastAsia="Calibri"/>
          <w:b/>
          <w:i/>
          <w:iCs/>
          <w:color w:val="000000"/>
          <w:szCs w:val="24"/>
          <w:lang w:val="en-GB"/>
        </w:rPr>
        <w:t>klases</w:t>
      </w:r>
      <w:proofErr w:type="spellEnd"/>
      <w:r w:rsidRPr="007C64D9">
        <w:rPr>
          <w:rFonts w:eastAsia="Calibri"/>
          <w:b/>
          <w:i/>
          <w:iCs/>
          <w:color w:val="000000"/>
          <w:szCs w:val="24"/>
          <w:lang w:val="en-GB"/>
        </w:rPr>
        <w:t xml:space="preserve"> </w:t>
      </w:r>
      <w:proofErr w:type="spellStart"/>
      <w:r w:rsidRPr="007C64D9">
        <w:rPr>
          <w:rFonts w:eastAsia="Calibri"/>
          <w:b/>
          <w:i/>
          <w:iCs/>
          <w:color w:val="000000"/>
          <w:szCs w:val="24"/>
          <w:lang w:val="en-GB"/>
        </w:rPr>
        <w:t>iekšdurvju</w:t>
      </w:r>
      <w:proofErr w:type="spellEnd"/>
      <w:r w:rsidRPr="007C64D9">
        <w:rPr>
          <w:rFonts w:eastAsia="Calibri"/>
          <w:b/>
          <w:i/>
          <w:iCs/>
          <w:color w:val="000000"/>
          <w:szCs w:val="24"/>
          <w:lang w:val="en-GB"/>
        </w:rPr>
        <w:t xml:space="preserve"> </w:t>
      </w:r>
      <w:proofErr w:type="spellStart"/>
      <w:r w:rsidRPr="007C64D9">
        <w:rPr>
          <w:rFonts w:eastAsia="Calibri"/>
          <w:b/>
          <w:i/>
          <w:iCs/>
          <w:color w:val="000000"/>
          <w:szCs w:val="24"/>
          <w:lang w:val="en-GB"/>
        </w:rPr>
        <w:t>montāžas</w:t>
      </w:r>
      <w:proofErr w:type="spellEnd"/>
      <w:r w:rsidRPr="007C64D9">
        <w:rPr>
          <w:rFonts w:eastAsia="Calibri"/>
          <w:b/>
          <w:i/>
          <w:iCs/>
          <w:color w:val="000000"/>
          <w:szCs w:val="24"/>
          <w:lang w:val="en-GB"/>
        </w:rPr>
        <w:t xml:space="preserve"> </w:t>
      </w:r>
      <w:proofErr w:type="spellStart"/>
      <w:r w:rsidRPr="007C64D9">
        <w:rPr>
          <w:rFonts w:eastAsia="Calibri"/>
          <w:b/>
          <w:i/>
          <w:iCs/>
          <w:color w:val="000000"/>
          <w:szCs w:val="24"/>
          <w:lang w:val="en-GB"/>
        </w:rPr>
        <w:t>mezgls</w:t>
      </w:r>
      <w:proofErr w:type="spellEnd"/>
    </w:p>
    <w:bookmarkEnd w:id="5"/>
    <w:p w14:paraId="5C550F4C" w14:textId="77777777" w:rsidR="007C64D9" w:rsidRDefault="007C64D9" w:rsidP="00880023">
      <w:pPr>
        <w:ind w:firstLine="709"/>
        <w:jc w:val="both"/>
        <w:rPr>
          <w:bCs/>
          <w:i/>
        </w:rPr>
      </w:pPr>
    </w:p>
    <w:p w14:paraId="09D8289D" w14:textId="070C8223" w:rsidR="00880023" w:rsidRDefault="00880023" w:rsidP="00880023">
      <w:pPr>
        <w:ind w:firstLine="709"/>
        <w:jc w:val="both"/>
        <w:rPr>
          <w:bCs/>
          <w:i/>
        </w:rPr>
      </w:pPr>
      <w:r>
        <w:rPr>
          <w:bCs/>
          <w:i/>
        </w:rPr>
        <w:t>Ailas izmēri, kurā paredzēts veikt durvju montāžu ir + 10 ÷ 30 mm lielāki par durvju kārbu izmēriem.</w:t>
      </w:r>
      <w:r w:rsidR="00544BBE">
        <w:rPr>
          <w:bCs/>
          <w:i/>
        </w:rPr>
        <w:t xml:space="preserve"> Lielāku atstarpju gadījumā iebūvēšanas aila jāpārveido atbilstoši vajadzīgiem izmēriem.</w:t>
      </w:r>
    </w:p>
    <w:p w14:paraId="05E934A9" w14:textId="58312139" w:rsidR="00544BBE" w:rsidRDefault="00544BBE" w:rsidP="00880023">
      <w:pPr>
        <w:ind w:firstLine="709"/>
        <w:jc w:val="both"/>
        <w:rPr>
          <w:bCs/>
          <w:i/>
        </w:rPr>
      </w:pPr>
      <w:r>
        <w:rPr>
          <w:bCs/>
          <w:i/>
        </w:rPr>
        <w:t>Durvju kārba ailā tiek papildus nostiprināta ar ķīļu palīdzību, stiprinot tos starp ailu un durvju kārbu</w:t>
      </w:r>
      <w:r w:rsidR="00402CE8">
        <w:rPr>
          <w:bCs/>
          <w:i/>
        </w:rPr>
        <w:t>. Ķīļi un, ja nepieciešamas, starplikas, ir iemontējami gareniski (t.i. tā, lai tie nebūtu izbīdīti no durvju kārbas).</w:t>
      </w:r>
    </w:p>
    <w:p w14:paraId="6BFC9A42" w14:textId="507D1897" w:rsidR="00402CE8" w:rsidRPr="005C196C" w:rsidRDefault="00402CE8" w:rsidP="00402CE8">
      <w:pPr>
        <w:ind w:firstLine="709"/>
        <w:jc w:val="both"/>
        <w:rPr>
          <w:bCs/>
          <w:i/>
        </w:rPr>
      </w:pPr>
      <w:r>
        <w:rPr>
          <w:bCs/>
          <w:i/>
        </w:rPr>
        <w:t xml:space="preserve">Aizliegts slīpēt </w:t>
      </w:r>
      <w:proofErr w:type="spellStart"/>
      <w:r>
        <w:rPr>
          <w:bCs/>
          <w:i/>
        </w:rPr>
        <w:t>pretplaksnēs</w:t>
      </w:r>
      <w:proofErr w:type="spellEnd"/>
      <w:r>
        <w:rPr>
          <w:bCs/>
          <w:i/>
        </w:rPr>
        <w:t xml:space="preserve"> izbūvētos atvērumus melītes un </w:t>
      </w:r>
      <w:proofErr w:type="spellStart"/>
      <w:r>
        <w:rPr>
          <w:bCs/>
          <w:i/>
        </w:rPr>
        <w:t>pretplāksnes</w:t>
      </w:r>
      <w:proofErr w:type="spellEnd"/>
      <w:r>
        <w:rPr>
          <w:bCs/>
          <w:i/>
        </w:rPr>
        <w:t xml:space="preserve"> nobīžu </w:t>
      </w:r>
      <w:r w:rsidRPr="005C196C">
        <w:rPr>
          <w:bCs/>
          <w:i/>
        </w:rPr>
        <w:t>kompensēšanai.</w:t>
      </w:r>
    </w:p>
    <w:p w14:paraId="19439DB5" w14:textId="6571108C" w:rsidR="00880023" w:rsidRDefault="00402CE8" w:rsidP="00402CE8">
      <w:pPr>
        <w:rPr>
          <w:bCs/>
          <w:i/>
        </w:rPr>
      </w:pPr>
      <w:r w:rsidRPr="005C196C">
        <w:rPr>
          <w:bCs/>
          <w:i/>
        </w:rPr>
        <w:tab/>
        <w:t xml:space="preserve">Atstarpes starp durvju kārbu un sienu tiek noblīvētas ar </w:t>
      </w:r>
      <w:r w:rsidR="007C64D9">
        <w:rPr>
          <w:bCs/>
          <w:i/>
        </w:rPr>
        <w:t>poliuretāna</w:t>
      </w:r>
      <w:r w:rsidRPr="005C196C">
        <w:rPr>
          <w:bCs/>
          <w:i/>
        </w:rPr>
        <w:t xml:space="preserve"> putām, vati vai pakulām (atkarībā no Būvniecības ieceres dokumentācijā noteiktā</w:t>
      </w:r>
      <w:r w:rsidR="007C64D9">
        <w:rPr>
          <w:bCs/>
          <w:i/>
        </w:rPr>
        <w:t>. Pēc noklusējuma ir iestrādājams materiāls, kuru iestrādājot tiek izpildītas minimālās skaņas izolējošās prasības durvīm iebūvētā stāvoklī</w:t>
      </w:r>
      <w:r w:rsidRPr="005C196C">
        <w:rPr>
          <w:bCs/>
          <w:i/>
        </w:rPr>
        <w:t>).</w:t>
      </w:r>
    </w:p>
    <w:p w14:paraId="2515E69A" w14:textId="4B027EB6" w:rsidR="00544BBE" w:rsidRDefault="005C196C" w:rsidP="0068788C">
      <w:pPr>
        <w:ind w:firstLine="567"/>
        <w:rPr>
          <w:b/>
          <w:i/>
        </w:rPr>
      </w:pPr>
      <w:r>
        <w:rPr>
          <w:b/>
          <w:i/>
          <w:noProof/>
        </w:rPr>
        <w:lastRenderedPageBreak/>
        <w:drawing>
          <wp:inline distT="0" distB="0" distL="0" distR="0" wp14:anchorId="444E32EE" wp14:editId="08A2B1EA">
            <wp:extent cx="5832000" cy="6245016"/>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2000" cy="6245016"/>
                    </a:xfrm>
                    <a:prstGeom prst="rect">
                      <a:avLst/>
                    </a:prstGeom>
                    <a:noFill/>
                  </pic:spPr>
                </pic:pic>
              </a:graphicData>
            </a:graphic>
          </wp:inline>
        </w:drawing>
      </w:r>
    </w:p>
    <w:p w14:paraId="0800FC72" w14:textId="77777777" w:rsidR="005C196C" w:rsidRDefault="005C196C" w:rsidP="0068788C">
      <w:pPr>
        <w:ind w:firstLine="567"/>
        <w:rPr>
          <w:b/>
          <w:i/>
        </w:rPr>
      </w:pPr>
    </w:p>
    <w:p w14:paraId="78DF1E32" w14:textId="64901EF8" w:rsidR="0068788C" w:rsidRPr="0068788C" w:rsidRDefault="0068788C" w:rsidP="0068788C">
      <w:pPr>
        <w:ind w:firstLine="567"/>
        <w:rPr>
          <w:b/>
          <w:i/>
        </w:rPr>
      </w:pPr>
      <w:r w:rsidRPr="0068788C">
        <w:rPr>
          <w:b/>
          <w:i/>
        </w:rPr>
        <w:t>Durvis ar ugunsizturības un/vai dūmu kontroles raksturlielumiem</w:t>
      </w:r>
      <w:r>
        <w:rPr>
          <w:b/>
          <w:i/>
        </w:rPr>
        <w:t>:</w:t>
      </w:r>
    </w:p>
    <w:p w14:paraId="229658C1" w14:textId="77777777" w:rsidR="0068788C" w:rsidRPr="0068788C" w:rsidRDefault="0068788C" w:rsidP="0068788C">
      <w:pPr>
        <w:ind w:firstLine="567"/>
        <w:rPr>
          <w:i/>
        </w:rPr>
      </w:pPr>
      <w:r w:rsidRPr="0068788C">
        <w:rPr>
          <w:i/>
        </w:rPr>
        <w:t>Kārbas biezums ne plānāks par 2,0 mm.</w:t>
      </w:r>
    </w:p>
    <w:p w14:paraId="7CD7AFDD" w14:textId="77777777" w:rsidR="0068788C" w:rsidRPr="0068788C" w:rsidRDefault="0068788C" w:rsidP="0068788C">
      <w:pPr>
        <w:ind w:firstLine="567"/>
        <w:rPr>
          <w:i/>
        </w:rPr>
      </w:pPr>
      <w:r w:rsidRPr="0068788C">
        <w:rPr>
          <w:i/>
        </w:rPr>
        <w:t>Durvju vērtnes biezums ne plānāks par 1,5 mm. Blīves nedrīkst atrasties uz durvju kārbas sāna plaknes. Vērtnei ir jāatduras pret blīvēm nevis jāpieskaras ar sāniem (skatīt attēlu).</w:t>
      </w:r>
    </w:p>
    <w:p w14:paraId="7982A39F" w14:textId="77777777" w:rsidR="0068788C" w:rsidRPr="0068788C" w:rsidRDefault="0068788C" w:rsidP="0068788C">
      <w:pPr>
        <w:ind w:firstLine="567"/>
        <w:rPr>
          <w:i/>
        </w:rPr>
      </w:pPr>
      <w:r w:rsidRPr="0068788C">
        <w:rPr>
          <w:i/>
          <w:noProof/>
        </w:rPr>
        <w:lastRenderedPageBreak/>
        <w:drawing>
          <wp:inline distT="0" distB="0" distL="0" distR="0" wp14:anchorId="7B881381" wp14:editId="2E612D3B">
            <wp:extent cx="2916555" cy="2673985"/>
            <wp:effectExtent l="0" t="0" r="0" b="0"/>
            <wp:docPr id="5" name="Picture 5" descr="horizontal-portapremio-t30-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rizontal-portapremio-t30-1-0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6555" cy="2673985"/>
                    </a:xfrm>
                    <a:prstGeom prst="rect">
                      <a:avLst/>
                    </a:prstGeom>
                    <a:noFill/>
                    <a:ln>
                      <a:noFill/>
                    </a:ln>
                  </pic:spPr>
                </pic:pic>
              </a:graphicData>
            </a:graphic>
          </wp:inline>
        </w:drawing>
      </w:r>
    </w:p>
    <w:p w14:paraId="23CC1229" w14:textId="77777777" w:rsidR="0068788C" w:rsidRPr="0068788C" w:rsidRDefault="0068788C" w:rsidP="0068788C">
      <w:pPr>
        <w:ind w:firstLine="567"/>
        <w:rPr>
          <w:i/>
        </w:rPr>
      </w:pPr>
      <w:r w:rsidRPr="0068788C">
        <w:rPr>
          <w:i/>
        </w:rPr>
        <w:t xml:space="preserve">Sliekšņi – no nerūsējoša tērauda. </w:t>
      </w:r>
      <w:proofErr w:type="spellStart"/>
      <w:r w:rsidRPr="0068788C">
        <w:rPr>
          <w:i/>
        </w:rPr>
        <w:t>Bezsliekšņu</w:t>
      </w:r>
      <w:proofErr w:type="spellEnd"/>
      <w:r w:rsidRPr="0068788C">
        <w:rPr>
          <w:i/>
        </w:rPr>
        <w:t xml:space="preserve"> durvīm – krītošais slieksnis;</w:t>
      </w:r>
    </w:p>
    <w:p w14:paraId="66E16B0F" w14:textId="77777777" w:rsidR="0068788C" w:rsidRPr="0068788C" w:rsidRDefault="0068788C" w:rsidP="0068788C">
      <w:pPr>
        <w:ind w:firstLine="567"/>
        <w:rPr>
          <w:i/>
        </w:rPr>
      </w:pPr>
      <w:r w:rsidRPr="0068788C">
        <w:rPr>
          <w:i/>
          <w:noProof/>
        </w:rPr>
        <w:drawing>
          <wp:inline distT="0" distB="0" distL="0" distR="0" wp14:anchorId="61110387" wp14:editId="64C13CBD">
            <wp:extent cx="2916555" cy="4412615"/>
            <wp:effectExtent l="0" t="0" r="0" b="6985"/>
            <wp:docPr id="4" name="Picture 4" descr="vertikal-portapremio-t30-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rtikal-portapremio-t30-1-001"/>
                    <pic:cNvPicPr>
                      <a:picLocks noChangeAspect="1" noChangeArrowheads="1"/>
                    </pic:cNvPicPr>
                  </pic:nvPicPr>
                  <pic:blipFill>
                    <a:blip r:embed="rId26">
                      <a:extLst>
                        <a:ext uri="{28A0092B-C50C-407E-A947-70E740481C1C}">
                          <a14:useLocalDpi xmlns:a14="http://schemas.microsoft.com/office/drawing/2010/main" val="0"/>
                        </a:ext>
                      </a:extLst>
                    </a:blip>
                    <a:srcRect l="19038" r="20322"/>
                    <a:stretch>
                      <a:fillRect/>
                    </a:stretch>
                  </pic:blipFill>
                  <pic:spPr bwMode="auto">
                    <a:xfrm>
                      <a:off x="0" y="0"/>
                      <a:ext cx="2916555" cy="4412615"/>
                    </a:xfrm>
                    <a:prstGeom prst="rect">
                      <a:avLst/>
                    </a:prstGeom>
                    <a:noFill/>
                    <a:ln>
                      <a:noFill/>
                    </a:ln>
                  </pic:spPr>
                </pic:pic>
              </a:graphicData>
            </a:graphic>
          </wp:inline>
        </w:drawing>
      </w:r>
    </w:p>
    <w:p w14:paraId="70D5192E" w14:textId="77777777" w:rsidR="0068788C" w:rsidRPr="0068788C" w:rsidRDefault="0068788C" w:rsidP="0068788C">
      <w:pPr>
        <w:ind w:firstLine="567"/>
        <w:rPr>
          <w:i/>
        </w:rPr>
      </w:pPr>
      <w:proofErr w:type="spellStart"/>
      <w:r w:rsidRPr="0068788C">
        <w:rPr>
          <w:i/>
        </w:rPr>
        <w:t>Pretplāksne</w:t>
      </w:r>
      <w:proofErr w:type="spellEnd"/>
      <w:r w:rsidRPr="0068788C">
        <w:rPr>
          <w:i/>
        </w:rPr>
        <w:t xml:space="preserve"> iestrādāta vienā plaknē ar durvju vērtnes sāna plakni, nostiprināta ar skrūvēm (nav piekniedēta). Eņģes ar konusa gultni (skatīt attēlu). Ja durvju augstums līdz 2,5 m (ieskaitot) – 2 eņģes, ja virs 2,5m – 3 eņģes.</w:t>
      </w:r>
    </w:p>
    <w:p w14:paraId="3A33E7C8" w14:textId="77777777" w:rsidR="0068788C" w:rsidRPr="0068788C" w:rsidRDefault="0068788C" w:rsidP="0068788C">
      <w:pPr>
        <w:ind w:firstLine="567"/>
        <w:rPr>
          <w:i/>
        </w:rPr>
      </w:pPr>
      <w:r w:rsidRPr="0068788C">
        <w:rPr>
          <w:i/>
          <w:noProof/>
        </w:rPr>
        <w:lastRenderedPageBreak/>
        <w:drawing>
          <wp:inline distT="0" distB="0" distL="0" distR="0" wp14:anchorId="644411AC" wp14:editId="1E8C0FC7">
            <wp:extent cx="5760000" cy="1723202"/>
            <wp:effectExtent l="0" t="0" r="0" b="0"/>
            <wp:docPr id="3" name="Picture 3" descr="NovoPorta-Premio-Paketprei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voPorta-Premio-Paketpreis-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00" cy="1723202"/>
                    </a:xfrm>
                    <a:prstGeom prst="rect">
                      <a:avLst/>
                    </a:prstGeom>
                    <a:noFill/>
                    <a:ln>
                      <a:noFill/>
                    </a:ln>
                  </pic:spPr>
                </pic:pic>
              </a:graphicData>
            </a:graphic>
          </wp:inline>
        </w:drawing>
      </w:r>
    </w:p>
    <w:p w14:paraId="744FB70C" w14:textId="77777777" w:rsidR="0068788C" w:rsidRPr="0068788C" w:rsidRDefault="0068788C" w:rsidP="0068788C">
      <w:pPr>
        <w:ind w:firstLine="567"/>
        <w:rPr>
          <w:i/>
        </w:rPr>
      </w:pPr>
    </w:p>
    <w:p w14:paraId="312E4DEF" w14:textId="77777777" w:rsidR="0068788C" w:rsidRPr="0068788C" w:rsidRDefault="0068788C" w:rsidP="0068788C">
      <w:pPr>
        <w:ind w:firstLine="567"/>
        <w:rPr>
          <w:i/>
        </w:rPr>
      </w:pPr>
      <w:proofErr w:type="spellStart"/>
      <w:r w:rsidRPr="0068788C">
        <w:rPr>
          <w:i/>
        </w:rPr>
        <w:t>Aizvērējs</w:t>
      </w:r>
      <w:proofErr w:type="spellEnd"/>
      <w:r w:rsidRPr="0068788C">
        <w:rPr>
          <w:i/>
        </w:rPr>
        <w:t xml:space="preserve"> </w:t>
      </w:r>
      <w:proofErr w:type="spellStart"/>
      <w:r w:rsidRPr="0068788C">
        <w:rPr>
          <w:i/>
        </w:rPr>
        <w:t>Dorma</w:t>
      </w:r>
      <w:proofErr w:type="spellEnd"/>
      <w:r w:rsidRPr="0068788C">
        <w:rPr>
          <w:i/>
        </w:rPr>
        <w:t xml:space="preserve"> TS 89 F vai GEZE TS 4000 F. </w:t>
      </w:r>
    </w:p>
    <w:p w14:paraId="6CDCB1C8" w14:textId="77777777" w:rsidR="0068788C" w:rsidRDefault="0068788C" w:rsidP="0068788C">
      <w:pPr>
        <w:ind w:firstLine="567"/>
        <w:rPr>
          <w:i/>
        </w:rPr>
      </w:pPr>
      <w:r w:rsidRPr="0068788C">
        <w:rPr>
          <w:i/>
        </w:rPr>
        <w:t>Furnitūra 4.klase.</w:t>
      </w:r>
      <w:bookmarkStart w:id="6" w:name="_Toc38056060"/>
    </w:p>
    <w:p w14:paraId="4FBC2F9E" w14:textId="77777777" w:rsidR="0068788C" w:rsidRDefault="0068788C" w:rsidP="0068788C">
      <w:pPr>
        <w:ind w:firstLine="567"/>
        <w:rPr>
          <w:i/>
        </w:rPr>
      </w:pPr>
    </w:p>
    <w:p w14:paraId="534F2DB3" w14:textId="017BB032" w:rsidR="0068788C" w:rsidRPr="0068788C" w:rsidRDefault="0068788C" w:rsidP="0068788C">
      <w:pPr>
        <w:ind w:firstLine="567"/>
        <w:rPr>
          <w:i/>
        </w:rPr>
      </w:pPr>
      <w:r w:rsidRPr="0068788C">
        <w:rPr>
          <w:b/>
          <w:i/>
        </w:rPr>
        <w:t>Vārti</w:t>
      </w:r>
      <w:bookmarkEnd w:id="6"/>
      <w:r>
        <w:rPr>
          <w:b/>
          <w:i/>
        </w:rPr>
        <w:t>:</w:t>
      </w:r>
    </w:p>
    <w:p w14:paraId="1F990C3D" w14:textId="012321F2" w:rsidR="0068788C" w:rsidRPr="0068788C" w:rsidRDefault="0068788C" w:rsidP="0068788C">
      <w:pPr>
        <w:ind w:firstLine="567"/>
        <w:rPr>
          <w:i/>
        </w:rPr>
      </w:pPr>
      <w:r w:rsidRPr="0068788C">
        <w:rPr>
          <w:i/>
        </w:rPr>
        <w:t>Vārti un vārtu piedziņa no viena ražotāja.</w:t>
      </w:r>
      <w:r>
        <w:rPr>
          <w:i/>
        </w:rPr>
        <w:t xml:space="preserve"> </w:t>
      </w:r>
      <w:r w:rsidRPr="0068788C">
        <w:rPr>
          <w:i/>
        </w:rPr>
        <w:t>Vārti ir nodrošināmi ar piedziņas ātrās atbloķēšanas ierīci. Vārtu virsma ir no cinkota, krāsota skārda vismaz 0,75 mm biezumā.</w:t>
      </w:r>
    </w:p>
    <w:p w14:paraId="4D773C54" w14:textId="77777777" w:rsidR="0068788C" w:rsidRPr="0068788C" w:rsidRDefault="0068788C" w:rsidP="0068788C">
      <w:pPr>
        <w:ind w:firstLine="567"/>
        <w:rPr>
          <w:i/>
        </w:rPr>
      </w:pPr>
      <w:r w:rsidRPr="0068788C">
        <w:rPr>
          <w:i/>
        </w:rPr>
        <w:t xml:space="preserve">Gadījumā ja vārtos ir paredzētas durvis, tās ierīkojamas bez sliekšņiem, ar atvērto durvju bloķēšanas mehānismu (atvērto durvju stāvoklī vārti nepaceļas). Vārti ir nodrošināmi ar akumulatoru (4 st. darbības ilgums ja nav elektroapgādes). Zem vārtu durvīm ir atsevišķi uzstādāms </w:t>
      </w:r>
      <w:proofErr w:type="spellStart"/>
      <w:r w:rsidRPr="0068788C">
        <w:rPr>
          <w:i/>
        </w:rPr>
        <w:t>blīvprofils</w:t>
      </w:r>
      <w:proofErr w:type="spellEnd"/>
      <w:r w:rsidRPr="0068788C">
        <w:rPr>
          <w:i/>
        </w:rPr>
        <w:t xml:space="preserve"> – plakans nerūsējoša profila slieksnis.</w:t>
      </w:r>
    </w:p>
    <w:p w14:paraId="725236E2" w14:textId="77777777" w:rsidR="0068788C" w:rsidRPr="0068788C" w:rsidRDefault="0068788C" w:rsidP="0068788C">
      <w:pPr>
        <w:ind w:firstLine="567"/>
        <w:rPr>
          <w:i/>
        </w:rPr>
      </w:pPr>
    </w:p>
    <w:tbl>
      <w:tblPr>
        <w:tblW w:w="0" w:type="auto"/>
        <w:tblLook w:val="04A0" w:firstRow="1" w:lastRow="0" w:firstColumn="1" w:lastColumn="0" w:noHBand="0" w:noVBand="1"/>
      </w:tblPr>
      <w:tblGrid>
        <w:gridCol w:w="5376"/>
        <w:gridCol w:w="4486"/>
      </w:tblGrid>
      <w:tr w:rsidR="0068788C" w:rsidRPr="0068788C" w14:paraId="63308272" w14:textId="77777777" w:rsidTr="00C417A9">
        <w:tc>
          <w:tcPr>
            <w:tcW w:w="4927" w:type="dxa"/>
          </w:tcPr>
          <w:p w14:paraId="57106A2C" w14:textId="77777777" w:rsidR="0068788C" w:rsidRPr="0068788C" w:rsidRDefault="0068788C" w:rsidP="0068788C">
            <w:pPr>
              <w:ind w:firstLine="567"/>
              <w:rPr>
                <w:i/>
              </w:rPr>
            </w:pPr>
            <w:r w:rsidRPr="0068788C">
              <w:rPr>
                <w:i/>
                <w:noProof/>
              </w:rPr>
              <w:drawing>
                <wp:inline distT="0" distB="0" distL="0" distR="0" wp14:anchorId="619424A3" wp14:editId="0B4E5A3C">
                  <wp:extent cx="2916555" cy="1433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6555" cy="1433830"/>
                          </a:xfrm>
                          <a:prstGeom prst="rect">
                            <a:avLst/>
                          </a:prstGeom>
                          <a:noFill/>
                          <a:ln>
                            <a:noFill/>
                          </a:ln>
                        </pic:spPr>
                      </pic:pic>
                    </a:graphicData>
                  </a:graphic>
                </wp:inline>
              </w:drawing>
            </w:r>
          </w:p>
        </w:tc>
        <w:tc>
          <w:tcPr>
            <w:tcW w:w="4927" w:type="dxa"/>
            <w:vAlign w:val="bottom"/>
          </w:tcPr>
          <w:p w14:paraId="2BC5ED62" w14:textId="77777777" w:rsidR="0068788C" w:rsidRPr="0068788C" w:rsidRDefault="0068788C" w:rsidP="0068788C">
            <w:pPr>
              <w:ind w:firstLine="567"/>
              <w:rPr>
                <w:i/>
              </w:rPr>
            </w:pPr>
            <w:r w:rsidRPr="0068788C">
              <w:rPr>
                <w:i/>
              </w:rPr>
              <w:t>Vārtu durvju blīvējošs slieksnis.</w:t>
            </w:r>
          </w:p>
        </w:tc>
      </w:tr>
      <w:tr w:rsidR="0068788C" w:rsidRPr="0068788C" w14:paraId="73E1E939" w14:textId="77777777" w:rsidTr="00C417A9">
        <w:tc>
          <w:tcPr>
            <w:tcW w:w="4927" w:type="dxa"/>
          </w:tcPr>
          <w:p w14:paraId="570931F2" w14:textId="77777777" w:rsidR="0068788C" w:rsidRPr="0068788C" w:rsidRDefault="0068788C" w:rsidP="0068788C">
            <w:pPr>
              <w:ind w:firstLine="567"/>
              <w:rPr>
                <w:i/>
              </w:rPr>
            </w:pPr>
          </w:p>
        </w:tc>
        <w:tc>
          <w:tcPr>
            <w:tcW w:w="4927" w:type="dxa"/>
            <w:vAlign w:val="bottom"/>
          </w:tcPr>
          <w:p w14:paraId="16CDE549" w14:textId="77777777" w:rsidR="0068788C" w:rsidRPr="0068788C" w:rsidRDefault="0068788C" w:rsidP="0068788C">
            <w:pPr>
              <w:ind w:firstLine="567"/>
              <w:rPr>
                <w:i/>
              </w:rPr>
            </w:pPr>
          </w:p>
        </w:tc>
      </w:tr>
      <w:tr w:rsidR="0068788C" w:rsidRPr="0068788C" w14:paraId="04A73355" w14:textId="77777777" w:rsidTr="00C417A9">
        <w:tc>
          <w:tcPr>
            <w:tcW w:w="4927" w:type="dxa"/>
          </w:tcPr>
          <w:p w14:paraId="3CBD2964" w14:textId="77777777" w:rsidR="0068788C" w:rsidRPr="0068788C" w:rsidRDefault="0068788C" w:rsidP="0068788C">
            <w:pPr>
              <w:ind w:firstLine="567"/>
              <w:rPr>
                <w:i/>
              </w:rPr>
            </w:pPr>
            <w:r w:rsidRPr="0068788C">
              <w:rPr>
                <w:i/>
                <w:noProof/>
              </w:rPr>
              <w:drawing>
                <wp:inline distT="0" distB="0" distL="0" distR="0" wp14:anchorId="57E85B2E" wp14:editId="07FED413">
                  <wp:extent cx="2909570" cy="135763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9570" cy="1357630"/>
                          </a:xfrm>
                          <a:prstGeom prst="rect">
                            <a:avLst/>
                          </a:prstGeom>
                          <a:noFill/>
                          <a:ln>
                            <a:noFill/>
                          </a:ln>
                        </pic:spPr>
                      </pic:pic>
                    </a:graphicData>
                  </a:graphic>
                </wp:inline>
              </w:drawing>
            </w:r>
          </w:p>
        </w:tc>
        <w:tc>
          <w:tcPr>
            <w:tcW w:w="4927" w:type="dxa"/>
            <w:vAlign w:val="bottom"/>
          </w:tcPr>
          <w:p w14:paraId="3FE9BA91" w14:textId="77777777" w:rsidR="0068788C" w:rsidRPr="0068788C" w:rsidRDefault="0068788C" w:rsidP="0068788C">
            <w:pPr>
              <w:ind w:firstLine="567"/>
              <w:rPr>
                <w:i/>
              </w:rPr>
            </w:pPr>
            <w:r w:rsidRPr="0068788C">
              <w:rPr>
                <w:i/>
              </w:rPr>
              <w:t>Nerūsējoša tērauda slieksnis ar augstumu no abām pusēm 5 mm. Slieksnis stingri piestiprināts pie apakšējās sekcijas.</w:t>
            </w:r>
          </w:p>
        </w:tc>
      </w:tr>
      <w:tr w:rsidR="0068788C" w:rsidRPr="0068788C" w14:paraId="264DAEDA" w14:textId="77777777" w:rsidTr="00C417A9">
        <w:tc>
          <w:tcPr>
            <w:tcW w:w="4927" w:type="dxa"/>
          </w:tcPr>
          <w:p w14:paraId="1D68F183" w14:textId="77777777" w:rsidR="0068788C" w:rsidRPr="0068788C" w:rsidRDefault="0068788C" w:rsidP="0068788C">
            <w:pPr>
              <w:ind w:firstLine="567"/>
              <w:rPr>
                <w:i/>
              </w:rPr>
            </w:pPr>
          </w:p>
        </w:tc>
        <w:tc>
          <w:tcPr>
            <w:tcW w:w="4927" w:type="dxa"/>
            <w:vAlign w:val="bottom"/>
          </w:tcPr>
          <w:p w14:paraId="5E05F9D1" w14:textId="77777777" w:rsidR="0068788C" w:rsidRPr="0068788C" w:rsidRDefault="0068788C" w:rsidP="0068788C">
            <w:pPr>
              <w:ind w:firstLine="567"/>
              <w:rPr>
                <w:i/>
              </w:rPr>
            </w:pPr>
          </w:p>
        </w:tc>
      </w:tr>
    </w:tbl>
    <w:p w14:paraId="0D39B891" w14:textId="77777777" w:rsidR="0068788C" w:rsidRPr="0068788C" w:rsidRDefault="0068788C" w:rsidP="0068788C">
      <w:pPr>
        <w:ind w:firstLine="567"/>
        <w:rPr>
          <w:i/>
        </w:rPr>
      </w:pPr>
      <w:r w:rsidRPr="0068788C">
        <w:rPr>
          <w:i/>
        </w:rPr>
        <w:t xml:space="preserve">Vārti ir nodrošināmi ar drošības sistēmu (pret troses pārtrūkšanu (nesošajā konstrukcijā iebūvēta </w:t>
      </w:r>
      <w:proofErr w:type="spellStart"/>
      <w:r w:rsidRPr="0068788C">
        <w:rPr>
          <w:i/>
        </w:rPr>
        <w:t>sprūdrata</w:t>
      </w:r>
      <w:proofErr w:type="spellEnd"/>
      <w:r w:rsidRPr="0068788C">
        <w:rPr>
          <w:i/>
        </w:rPr>
        <w:t xml:space="preserve"> ierīce un atsperes plīšanu (drošības ierīce, kas aptur </w:t>
      </w:r>
      <w:proofErr w:type="spellStart"/>
      <w:r w:rsidRPr="0068788C">
        <w:rPr>
          <w:i/>
        </w:rPr>
        <w:t>vērpstieņa</w:t>
      </w:r>
      <w:proofErr w:type="spellEnd"/>
      <w:r w:rsidRPr="0068788C">
        <w:rPr>
          <w:i/>
        </w:rPr>
        <w:t xml:space="preserve"> atsperes vārpstu – gadījumā ja nav ķēdes piedziņas un pret ķēdes pārtrūkšanu – ja ir ķēdes piedziņa).</w:t>
      </w:r>
    </w:p>
    <w:p w14:paraId="7A6A3E35" w14:textId="77777777" w:rsidR="0068788C" w:rsidRPr="0068788C" w:rsidRDefault="0068788C" w:rsidP="0068788C">
      <w:pPr>
        <w:ind w:firstLine="567"/>
        <w:rPr>
          <w:i/>
        </w:rPr>
      </w:pPr>
      <w:r w:rsidRPr="0068788C">
        <w:rPr>
          <w:i/>
        </w:rPr>
        <w:t>Vārtu sekciju forma, kas novērš pirkstu ievēršanu.</w:t>
      </w:r>
    </w:p>
    <w:p w14:paraId="58E1658C" w14:textId="77777777" w:rsidR="0068788C" w:rsidRPr="0068788C" w:rsidRDefault="0068788C" w:rsidP="0068788C">
      <w:pPr>
        <w:ind w:firstLine="567"/>
        <w:rPr>
          <w:i/>
        </w:rPr>
      </w:pPr>
      <w:r w:rsidRPr="0068788C">
        <w:rPr>
          <w:i/>
        </w:rPr>
        <w:t>Apakšējā blīve no EPDM (</w:t>
      </w:r>
      <w:proofErr w:type="spellStart"/>
      <w:r w:rsidRPr="0068788C">
        <w:rPr>
          <w:i/>
        </w:rPr>
        <w:t>etilēnpropilēna</w:t>
      </w:r>
      <w:proofErr w:type="spellEnd"/>
      <w:r w:rsidRPr="0068788C">
        <w:rPr>
          <w:i/>
        </w:rPr>
        <w:t xml:space="preserve"> </w:t>
      </w:r>
      <w:proofErr w:type="spellStart"/>
      <w:r w:rsidRPr="0068788C">
        <w:rPr>
          <w:i/>
        </w:rPr>
        <w:t>diēna</w:t>
      </w:r>
      <w:proofErr w:type="spellEnd"/>
      <w:r w:rsidRPr="0068788C">
        <w:rPr>
          <w:i/>
        </w:rPr>
        <w:t xml:space="preserve"> kaučuks).</w:t>
      </w:r>
    </w:p>
    <w:p w14:paraId="5A019415" w14:textId="77777777" w:rsidR="0068788C" w:rsidRPr="0068788C" w:rsidRDefault="0068788C" w:rsidP="0068788C">
      <w:pPr>
        <w:ind w:firstLine="567"/>
        <w:rPr>
          <w:i/>
        </w:rPr>
      </w:pPr>
      <w:r w:rsidRPr="0068788C">
        <w:rPr>
          <w:i/>
        </w:rPr>
        <w:t>Vārtu dubultstiklojums vismaz 26 mm biezs.</w:t>
      </w:r>
    </w:p>
    <w:p w14:paraId="508A11EA" w14:textId="7E45FBEA" w:rsidR="004526B0" w:rsidRPr="002247A4" w:rsidRDefault="0068788C" w:rsidP="002247A4">
      <w:pPr>
        <w:ind w:firstLine="567"/>
        <w:rPr>
          <w:i/>
        </w:rPr>
      </w:pPr>
      <w:r w:rsidRPr="0068788C">
        <w:rPr>
          <w:i/>
        </w:rPr>
        <w:t xml:space="preserve">Vārtu piedziņa – </w:t>
      </w:r>
      <w:proofErr w:type="spellStart"/>
      <w:r w:rsidRPr="0068788C">
        <w:rPr>
          <w:i/>
        </w:rPr>
        <w:t>trīsfāzu</w:t>
      </w:r>
      <w:proofErr w:type="spellEnd"/>
      <w:r w:rsidRPr="0068788C">
        <w:rPr>
          <w:i/>
        </w:rPr>
        <w:t>.</w:t>
      </w:r>
    </w:p>
    <w:sectPr w:rsidR="004526B0" w:rsidRPr="002247A4" w:rsidSect="003F743E">
      <w:headerReference w:type="even" r:id="rId30"/>
      <w:headerReference w:type="default" r:id="rId31"/>
      <w:footerReference w:type="even" r:id="rId32"/>
      <w:footerReference w:type="default" r:id="rId33"/>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63992" w14:textId="77777777" w:rsidR="002B74D3" w:rsidRDefault="002B74D3">
      <w:r>
        <w:separator/>
      </w:r>
    </w:p>
  </w:endnote>
  <w:endnote w:type="continuationSeparator" w:id="0">
    <w:p w14:paraId="2164E3B6" w14:textId="77777777" w:rsidR="002B74D3" w:rsidRDefault="002B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491E3B"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491E3B" w:rsidRDefault="00491E3B"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491E3B" w:rsidRDefault="00491E3B"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843E0" w14:textId="77777777" w:rsidR="002B74D3" w:rsidRDefault="002B74D3">
      <w:r>
        <w:separator/>
      </w:r>
    </w:p>
  </w:footnote>
  <w:footnote w:type="continuationSeparator" w:id="0">
    <w:p w14:paraId="02CD4526" w14:textId="77777777" w:rsidR="002B74D3" w:rsidRDefault="002B7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491E3B"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491E3B" w:rsidRDefault="00491E3B"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491E3B"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491E3B"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38D3D96"/>
    <w:multiLevelType w:val="hybridMultilevel"/>
    <w:tmpl w:val="E548BB18"/>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1">
      <w:start w:val="1"/>
      <w:numFmt w:val="bullet"/>
      <w:lvlText w:val=""/>
      <w:lvlJc w:val="left"/>
      <w:pPr>
        <w:ind w:left="360" w:hanging="360"/>
      </w:pPr>
      <w:rPr>
        <w:rFonts w:ascii="Symbol" w:hAnsi="Symbol" w:hint="default"/>
      </w:r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69342542">
    <w:abstractNumId w:val="4"/>
  </w:num>
  <w:num w:numId="2" w16cid:durableId="1514689955">
    <w:abstractNumId w:val="15"/>
  </w:num>
  <w:num w:numId="3" w16cid:durableId="649553739">
    <w:abstractNumId w:val="8"/>
  </w:num>
  <w:num w:numId="4" w16cid:durableId="1500080745">
    <w:abstractNumId w:val="1"/>
  </w:num>
  <w:num w:numId="5" w16cid:durableId="1853644622">
    <w:abstractNumId w:val="11"/>
  </w:num>
  <w:num w:numId="6" w16cid:durableId="1971746128">
    <w:abstractNumId w:val="6"/>
  </w:num>
  <w:num w:numId="7" w16cid:durableId="1384477079">
    <w:abstractNumId w:val="20"/>
  </w:num>
  <w:num w:numId="8" w16cid:durableId="2078748279">
    <w:abstractNumId w:val="14"/>
  </w:num>
  <w:num w:numId="9" w16cid:durableId="1237403084">
    <w:abstractNumId w:val="10"/>
  </w:num>
  <w:num w:numId="10" w16cid:durableId="501091562">
    <w:abstractNumId w:val="19"/>
  </w:num>
  <w:num w:numId="11" w16cid:durableId="1168785091">
    <w:abstractNumId w:val="9"/>
  </w:num>
  <w:num w:numId="12" w16cid:durableId="1778670782">
    <w:abstractNumId w:val="0"/>
  </w:num>
  <w:num w:numId="13" w16cid:durableId="1059985659">
    <w:abstractNumId w:val="2"/>
  </w:num>
  <w:num w:numId="14" w16cid:durableId="203910014">
    <w:abstractNumId w:val="5"/>
  </w:num>
  <w:num w:numId="15" w16cid:durableId="1168397626">
    <w:abstractNumId w:val="7"/>
  </w:num>
  <w:num w:numId="16" w16cid:durableId="2083409482">
    <w:abstractNumId w:val="12"/>
  </w:num>
  <w:num w:numId="17" w16cid:durableId="1681547793">
    <w:abstractNumId w:val="13"/>
  </w:num>
  <w:num w:numId="18" w16cid:durableId="1169516545">
    <w:abstractNumId w:val="16"/>
  </w:num>
  <w:num w:numId="19" w16cid:durableId="2042315440">
    <w:abstractNumId w:val="17"/>
  </w:num>
  <w:num w:numId="20" w16cid:durableId="111174181">
    <w:abstractNumId w:val="3"/>
  </w:num>
  <w:num w:numId="21" w16cid:durableId="14363641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A3A74"/>
    <w:rsid w:val="001121F7"/>
    <w:rsid w:val="00127DD4"/>
    <w:rsid w:val="0013663E"/>
    <w:rsid w:val="001F5B72"/>
    <w:rsid w:val="002247A4"/>
    <w:rsid w:val="002809BE"/>
    <w:rsid w:val="0029744F"/>
    <w:rsid w:val="002B74D3"/>
    <w:rsid w:val="00306C1F"/>
    <w:rsid w:val="003A4C42"/>
    <w:rsid w:val="003F1011"/>
    <w:rsid w:val="00402CE8"/>
    <w:rsid w:val="00434325"/>
    <w:rsid w:val="004344F5"/>
    <w:rsid w:val="004526B0"/>
    <w:rsid w:val="00491E3B"/>
    <w:rsid w:val="004C72D2"/>
    <w:rsid w:val="00544BBE"/>
    <w:rsid w:val="00556666"/>
    <w:rsid w:val="005C196C"/>
    <w:rsid w:val="00656318"/>
    <w:rsid w:val="006578FA"/>
    <w:rsid w:val="0068788C"/>
    <w:rsid w:val="006E7EDE"/>
    <w:rsid w:val="0074479C"/>
    <w:rsid w:val="007C64D9"/>
    <w:rsid w:val="007D4F4E"/>
    <w:rsid w:val="0083787E"/>
    <w:rsid w:val="00861405"/>
    <w:rsid w:val="00880023"/>
    <w:rsid w:val="00880D84"/>
    <w:rsid w:val="008C3783"/>
    <w:rsid w:val="008E706C"/>
    <w:rsid w:val="00957B0B"/>
    <w:rsid w:val="009B6890"/>
    <w:rsid w:val="009C2D9B"/>
    <w:rsid w:val="009C580F"/>
    <w:rsid w:val="00A1103B"/>
    <w:rsid w:val="00A83C30"/>
    <w:rsid w:val="00A95F90"/>
    <w:rsid w:val="00AD0ADE"/>
    <w:rsid w:val="00B357C5"/>
    <w:rsid w:val="00BF4A3F"/>
    <w:rsid w:val="00C51033"/>
    <w:rsid w:val="00C974FF"/>
    <w:rsid w:val="00CE5375"/>
    <w:rsid w:val="00D65FCB"/>
    <w:rsid w:val="00D7588D"/>
    <w:rsid w:val="00E72166"/>
    <w:rsid w:val="00EA45D8"/>
    <w:rsid w:val="00EC25B6"/>
    <w:rsid w:val="00EE5D7D"/>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D7588D"/>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30">
    <w:name w:val="Заголовок 3 Знак"/>
    <w:basedOn w:val="a0"/>
    <w:link w:val="3"/>
    <w:uiPriority w:val="9"/>
    <w:semiHidden/>
    <w:rsid w:val="00D7588D"/>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D7588D"/>
    <w:rPr>
      <w:sz w:val="20"/>
      <w:szCs w:val="20"/>
    </w:rPr>
  </w:style>
  <w:style w:type="character" w:customStyle="1" w:styleId="af5">
    <w:name w:val="Текст сноски Знак"/>
    <w:basedOn w:val="a0"/>
    <w:link w:val="af4"/>
    <w:uiPriority w:val="99"/>
    <w:semiHidden/>
    <w:rsid w:val="00D7588D"/>
    <w:rPr>
      <w:sz w:val="20"/>
      <w:szCs w:val="20"/>
    </w:rPr>
  </w:style>
  <w:style w:type="character" w:styleId="af6">
    <w:name w:val="footnote reference"/>
    <w:basedOn w:val="a0"/>
    <w:uiPriority w:val="99"/>
    <w:semiHidden/>
    <w:unhideWhenUsed/>
    <w:rsid w:val="00D7588D"/>
    <w:rPr>
      <w:vertAlign w:val="superscript"/>
    </w:rPr>
  </w:style>
  <w:style w:type="paragraph" w:styleId="af7">
    <w:name w:val="caption"/>
    <w:basedOn w:val="a"/>
    <w:next w:val="a"/>
    <w:uiPriority w:val="35"/>
    <w:semiHidden/>
    <w:unhideWhenUsed/>
    <w:qFormat/>
    <w:rsid w:val="007C64D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www.sbunpartneri.lv/images/Fakti_padomi/Dokumentacija/th/613x173_10/dinen1906_att3.jpg" TargetMode="External"/><Relationship Id="rId18" Type="http://schemas.openxmlformats.org/officeDocument/2006/relationships/image" Target="media/image6.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http://www.sbunpartneri.lv/images/Fakti_padomi/Dokumentacija/th/328x94_10/dinen1906_att5.jpg" TargetMode="External"/><Relationship Id="rId25" Type="http://schemas.openxmlformats.org/officeDocument/2006/relationships/image" Target="media/image12.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sbunpartneri.lv/images/Fakti_padomi/Dokumentacija/th/613x194_10/dinen1906_att2.jpg" TargetMode="External"/><Relationship Id="rId24" Type="http://schemas.openxmlformats.org/officeDocument/2006/relationships/image" Target="media/image11.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http://www.sbunpartneri.lv/images/Fakti_padomi/Dokumentacija/th/613x125_10/dinen1906_att4.jpg" TargetMode="External"/><Relationship Id="rId23" Type="http://schemas.openxmlformats.org/officeDocument/2006/relationships/image" Target="media/image10.png"/><Relationship Id="rId28" Type="http://schemas.openxmlformats.org/officeDocument/2006/relationships/image" Target="media/image15.emf"/><Relationship Id="rId10" Type="http://schemas.openxmlformats.org/officeDocument/2006/relationships/image" Target="media/image2.jpeg"/><Relationship Id="rId19" Type="http://schemas.openxmlformats.org/officeDocument/2006/relationships/image" Target="http://www.sbunpartneri.lv/images/Fakti_padomi/Dokumentacija/th/543x133_10/dinen1906_att6.jpg"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http://www.sbunpartneri.lv/images/Fakti_padomi/Dokumentacija/th/613x133_10/dinen1906_att1.jpg" TargetMode="Externa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E6DFC-AE21-4B60-8431-DEA1DCDF4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11</Pages>
  <Words>3215</Words>
  <Characters>18331</Characters>
  <Application>Microsoft Office Word</Application>
  <DocSecurity>0</DocSecurity>
  <Lines>152</Lines>
  <Paragraphs>43</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9</cp:revision>
  <dcterms:created xsi:type="dcterms:W3CDTF">2021-04-23T20:25:00Z</dcterms:created>
  <dcterms:modified xsi:type="dcterms:W3CDTF">2024-10-03T13:16:00Z</dcterms:modified>
</cp:coreProperties>
</file>